
<file path=[Content_Types].xml><?xml version="1.0" encoding="utf-8"?>
<Types xmlns="http://schemas.openxmlformats.org/package/2006/content-types">
  <Override PartName="/word/diagrams/quickStyle2.xml" ContentType="application/vnd.openxmlformats-officedocument.drawingml.diagramStyle+xml"/>
  <Override PartName="/word/diagrams/data3.xml" ContentType="application/vnd.openxmlformats-officedocument.drawingml.diagramData+xml"/>
  <Override PartName="/word/diagrams/colors5.xml" ContentType="application/vnd.openxmlformats-officedocument.drawingml.diagramColors+xml"/>
  <Override PartName="/word/diagrams/quickStyle11.xml" ContentType="application/vnd.openxmlformats-officedocument.drawingml.diagramStyle+xml"/>
  <Override PartName="/word/charts/chart10.xml" ContentType="application/vnd.openxmlformats-officedocument.drawingml.chart+xml"/>
  <Override PartName="/word/diagrams/layout16.xml" ContentType="application/vnd.openxmlformats-officedocument.drawingml.diagramLayout+xml"/>
  <Override PartName="/word/diagrams/colors19.xml" ContentType="application/vnd.openxmlformats-officedocument.drawingml.diagramColors+xml"/>
  <Override PartName="/customXml/itemProps1.xml" ContentType="application/vnd.openxmlformats-officedocument.customXmlProperties+xml"/>
  <Override PartName="/word/diagrams/data14.xml" ContentType="application/vnd.openxmlformats-officedocument.drawingml.diagramData+xml"/>
  <Override PartName="/word/diagrams/colors1.xml" ContentType="application/vnd.openxmlformats-officedocument.drawingml.diagramColors+xml"/>
  <Override PartName="/word/diagrams/layout12.xml" ContentType="application/vnd.openxmlformats-officedocument.drawingml.diagramLayout+xml"/>
  <Override PartName="/word/diagrams/colors15.xml" ContentType="application/vnd.openxmlformats-officedocument.drawingml.diagramColors+xml"/>
  <Override PartName="/word/diagrams/drawing6.xml" ContentType="application/vnd.ms-office.drawingml.diagramDrawing+xml"/>
  <Override PartName="/word/diagrams/drawing19.xml" ContentType="application/vnd.ms-office.drawingml.diagramDrawin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diagrams/data10.xml" ContentType="application/vnd.openxmlformats-officedocument.drawingml.diagramData+xml"/>
  <Override PartName="/word/charts/chart9.xml" ContentType="application/vnd.openxmlformats-officedocument.drawingml.chart+xml"/>
  <Override PartName="/word/charts/chart19.xml" ContentType="application/vnd.openxmlformats-officedocument.drawingml.chart+xml"/>
  <Override PartName="/word/diagrams/layout7.xml" ContentType="application/vnd.openxmlformats-officedocument.drawingml.diagramLayout+xml"/>
  <Override PartName="/word/diagrams/colors11.xml" ContentType="application/vnd.openxmlformats-officedocument.drawingml.diagramColors+xml"/>
  <Override PartName="/word/diagrams/drawing15.xml" ContentType="application/vnd.ms-office.drawingml.diagramDrawing+xml"/>
  <Override PartName="/word/diagrams/drawing2.xml" ContentType="application/vnd.ms-office.drawingml.diagramDrawing+xml"/>
  <Override PartName="/word/diagrams/quickStyle7.xml" ContentType="application/vnd.openxmlformats-officedocument.drawingml.diagramStyle+xml"/>
  <Override PartName="/word/charts/chart5.xml" ContentType="application/vnd.openxmlformats-officedocument.drawingml.chart+xml"/>
  <Override PartName="/word/charts/chart15.xml" ContentType="application/vnd.openxmlformats-officedocument.drawingml.chart+xml"/>
  <Override PartName="/word/diagrams/layout3.xml" ContentType="application/vnd.openxmlformats-officedocument.drawingml.diagramLayout+xml"/>
  <Default Extension="xlsx" ContentType="application/vnd.openxmlformats-officedocument.spreadsheetml.sheet"/>
  <Override PartName="/word/diagrams/data8.xml" ContentType="application/vnd.openxmlformats-officedocument.drawingml.diagramData+xml"/>
  <Override PartName="/word/diagrams/quickStyle16.xml" ContentType="application/vnd.openxmlformats-officedocument.drawingml.diagramStyle+xml"/>
  <Override PartName="/word/diagrams/drawing11.xml" ContentType="application/vnd.ms-office.drawingml.diagramDrawing+xml"/>
  <Override PartName="/word/diagrams/quickStyle3.xml" ContentType="application/vnd.openxmlformats-officedocument.drawingml.diagramStyle+xml"/>
  <Override PartName="/word/charts/chart1.xml" ContentType="application/vnd.openxmlformats-officedocument.drawingml.chart+xml"/>
  <Override PartName="/word/diagrams/colors6.xml" ContentType="application/vnd.openxmlformats-officedocument.drawingml.diagramColors+xml"/>
  <Override PartName="/word/charts/chart11.xml" ContentType="application/vnd.openxmlformats-officedocument.drawingml.chart+xml"/>
  <Override PartName="/word/diagrams/quickStyle12.xml" ContentType="application/vnd.openxmlformats-officedocument.drawingml.diagramStyle+xml"/>
  <Override PartName="/word/diagrams/data19.xml" ContentType="application/vnd.openxmlformats-officedocument.drawingml.diagramData+xml"/>
  <Default Extension="png" ContentType="image/png"/>
  <Override PartName="/word/diagrams/quickStyle1.xml" ContentType="application/vnd.openxmlformats-officedocument.drawingml.diagramStyle+xml"/>
  <Override PartName="/word/diagrams/data4.xml" ContentType="application/vnd.openxmlformats-officedocument.drawingml.diagramData+xml"/>
  <Override PartName="/word/diagrams/colors4.xml" ContentType="application/vnd.openxmlformats-officedocument.drawingml.diagramColors+xml"/>
  <Override PartName="/word/diagrams/quickStyle10.xml" ContentType="application/vnd.openxmlformats-officedocument.drawingml.diagramStyle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Default Extension="bin" ContentType="application/vnd.openxmlformats-officedocument.oleObject"/>
  <Override PartName="/word/diagrams/drawing9.xml" ContentType="application/vnd.ms-office.drawingml.diagramDrawing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Override PartName="/word/diagrams/data13.xml" ContentType="application/vnd.openxmlformats-officedocument.drawingml.diagramData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colors18.xml" ContentType="application/vnd.openxmlformats-officedocument.drawingml.diagramColors+xml"/>
  <Override PartName="/word/diagrams/drawing7.xml" ContentType="application/vnd.ms-office.drawingml.diagramDrawing+xml"/>
  <Default Extension="jpeg" ContentType="image/jpeg"/>
  <Default Extension="emf" ContentType="image/x-emf"/>
  <Override PartName="/word/diagrams/data11.xml" ContentType="application/vnd.openxmlformats-officedocument.drawingml.diagramData+xml"/>
  <Override PartName="/word/diagrams/layout13.xml" ContentType="application/vnd.openxmlformats-officedocument.drawingml.diagramLayout+xml"/>
  <Override PartName="/word/diagrams/colors16.xml" ContentType="application/vnd.openxmlformats-officedocument.drawingml.diagramColors+xml"/>
  <Override PartName="/word/diagrams/drawing18.xml" ContentType="application/vnd.ms-office.drawingml.diagramDrawing+xml"/>
  <Override PartName="/word/diagrams/drawing5.xml" ContentType="application/vnd.ms-office.drawingml.diagramDrawing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diagrams/layout11.xml" ContentType="application/vnd.openxmlformats-officedocument.drawingml.diagramLayout+xml"/>
  <Override PartName="/word/diagrams/colors14.xml" ContentType="application/vnd.openxmlformats-officedocument.drawingml.diagramColors+xml"/>
  <Override PartName="/docProps/app.xml" ContentType="application/vnd.openxmlformats-officedocument.extended-properties+xml"/>
  <Override PartName="/word/diagrams/drawing3.xml" ContentType="application/vnd.ms-office.drawingml.diagramDrawing+xml"/>
  <Override PartName="/word/diagrams/drawing16.xml" ContentType="application/vnd.ms-office.drawingml.diagramDrawing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diagrams/layout8.xml" ContentType="application/vnd.openxmlformats-officedocument.drawingml.diagramLayout+xml"/>
  <Override PartName="/word/diagrams/colors12.xml" ContentType="application/vnd.openxmlformats-officedocument.drawingml.diagramColors+xml"/>
  <Override PartName="/word/charts/chart18.xml" ContentType="application/vnd.openxmlformats-officedocument.drawingml.chart+xml"/>
  <Override PartName="/word/diagrams/quickStyle19.xml" ContentType="application/vnd.openxmlformats-officedocument.drawingml.diagramStyle+xml"/>
  <Override PartName="/word/diagrams/drawing14.xml" ContentType="application/vnd.ms-office.drawingml.diagramDrawing+xml"/>
  <Override PartName="/word/diagrams/drawing1.xml" ContentType="application/vnd.ms-office.drawingml.diagramDrawing+xml"/>
  <Override PartName="/word/diagrams/layout6.xml" ContentType="application/vnd.openxmlformats-officedocument.drawingml.diagramLayout+xml"/>
  <Override PartName="/word/charts/chart4.xml" ContentType="application/vnd.openxmlformats-officedocument.drawingml.chart+xml"/>
  <Override PartName="/word/diagrams/quickStyle8.xml" ContentType="application/vnd.openxmlformats-officedocument.drawingml.diagramStyle+xml"/>
  <Override PartName="/word/diagrams/data9.xml" ContentType="application/vnd.openxmlformats-officedocument.drawingml.diagramData+xml"/>
  <Override PartName="/word/diagrams/colors10.xml" ContentType="application/vnd.openxmlformats-officedocument.drawingml.diagramColors+xml"/>
  <Override PartName="/word/charts/chart16.xml" ContentType="application/vnd.openxmlformats-officedocument.drawingml.chart+xml"/>
  <Override PartName="/word/diagrams/quickStyle17.xml" ContentType="application/vnd.openxmlformats-officedocument.drawingml.diagramStyle+xml"/>
  <Default Extension="gif" ContentType="image/gif"/>
  <Override PartName="/word/theme/theme1.xml" ContentType="application/vnd.openxmlformats-officedocument.theme+xml"/>
  <Override PartName="/word/diagrams/drawing12.xml" ContentType="application/vnd.ms-office.drawingml.diagramDrawing+xml"/>
  <Override PartName="/word/diagrams/layout4.xml" ContentType="application/vnd.openxmlformats-officedocument.drawingml.diagramLayout+xml"/>
  <Override PartName="/word/diagrams/quickStyle6.xml" ContentType="application/vnd.openxmlformats-officedocument.drawingml.diagramStyle+xml"/>
  <Override PartName="/word/charts/chart2.xml" ContentType="application/vnd.openxmlformats-officedocument.drawingml.chart+xml"/>
  <Override PartName="/word/diagrams/data7.xml" ContentType="application/vnd.openxmlformats-officedocument.drawingml.diagramData+xml"/>
  <Override PartName="/word/diagrams/colors9.xml" ContentType="application/vnd.openxmlformats-officedocument.drawingml.diagramColors+xml"/>
  <Override PartName="/word/charts/chart14.xml" ContentType="application/vnd.openxmlformats-officedocument.drawingml.chart+xml"/>
  <Override PartName="/word/diagrams/quickStyle15.xml" ContentType="application/vnd.openxmlformats-officedocument.drawingml.diagramStyle+xml"/>
  <Override PartName="/word/fontTable.xml" ContentType="application/vnd.openxmlformats-officedocument.wordprocessingml.fontTable+xml"/>
  <Override PartName="/word/diagrams/drawing10.xml" ContentType="application/vnd.ms-office.drawingml.diagramDrawing+xml"/>
  <Override PartName="/word/webSettings.xml" ContentType="application/vnd.openxmlformats-officedocument.wordprocessingml.webSettings+xml"/>
  <Override PartName="/word/diagrams/layout2.xml" ContentType="application/vnd.openxmlformats-officedocument.drawingml.diagramLayout+xml"/>
  <Override PartName="/word/diagrams/quickStyle4.xml" ContentType="application/vnd.openxmlformats-officedocument.drawingml.diagramStyle+xml"/>
  <Override PartName="/word/diagrams/data5.xml" ContentType="application/vnd.openxmlformats-officedocument.drawingml.diagramData+xml"/>
  <Override PartName="/word/diagrams/colors7.xml" ContentType="application/vnd.openxmlformats-officedocument.drawingml.diagramColors+xml"/>
  <Override PartName="/word/charts/chart12.xml" ContentType="application/vnd.openxmlformats-officedocument.drawingml.chart+xml"/>
  <Override PartName="/word/diagrams/quickStyle13.xml" ContentType="application/vnd.openxmlformats-officedocument.drawingml.diagramStyle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charts/chart21.xml" ContentType="application/vnd.openxmlformats-officedocument.drawingml.chart+xml"/>
  <Override PartName="/docProps/core.xml" ContentType="application/vnd.openxmlformats-package.core-properties+xml"/>
  <Override PartName="/word/footnotes.xml" ContentType="application/vnd.openxmlformats-officedocument.wordprocessingml.footnotes+xml"/>
  <Override PartName="/word/diagrams/data16.xml" ContentType="application/vnd.openxmlformats-officedocument.drawingml.diagramData+xml"/>
  <Override PartName="/word/diagrams/data1.xml" ContentType="application/vnd.openxmlformats-officedocument.drawingml.diagramData+xml"/>
  <Override PartName="/word/diagrams/colors3.xml" ContentType="application/vnd.openxmlformats-officedocument.drawingml.diagramColors+xml"/>
  <Override PartName="/word/diagrams/layout14.xml" ContentType="application/vnd.openxmlformats-officedocument.drawingml.diagramLayout+xml"/>
  <Override PartName="/word/diagrams/colors17.xml" ContentType="application/vnd.openxmlformats-officedocument.drawingml.diagramColors+xml"/>
  <Override PartName="/word/diagrams/drawing8.xml" ContentType="application/vnd.ms-office.drawingml.diagramDrawing+xml"/>
  <Override PartName="/word/diagrams/data12.xml" ContentType="application/vnd.openxmlformats-officedocument.drawingml.diagramData+xml"/>
  <Default Extension="xls" ContentType="application/vnd.ms-excel"/>
  <Default Extension="rels" ContentType="application/vnd.openxmlformats-package.relationships+xml"/>
  <Override PartName="/word/diagrams/layout9.xml" ContentType="application/vnd.openxmlformats-officedocument.drawingml.diagramLayout+xml"/>
  <Override PartName="/word/diagrams/layout10.xml" ContentType="application/vnd.openxmlformats-officedocument.drawingml.diagramLayout+xml"/>
  <Override PartName="/word/diagrams/colors13.xml" ContentType="application/vnd.openxmlformats-officedocument.drawingml.diagramColors+xml"/>
  <Override PartName="/word/diagrams/drawing4.xml" ContentType="application/vnd.ms-office.drawingml.diagramDrawing+xml"/>
  <Override PartName="/word/diagrams/drawing17.xml" ContentType="application/vnd.ms-office.drawingml.diagramDrawing+xml"/>
  <Override PartName="/word/diagrams/quickStyle9.xml" ContentType="application/vnd.openxmlformats-officedocument.drawingml.diagramStyle+xml"/>
  <Override PartName="/word/charts/chart7.xml" ContentType="application/vnd.openxmlformats-officedocument.drawingml.chart+xml"/>
  <Override PartName="/word/charts/chart17.xml" ContentType="application/vnd.openxmlformats-officedocument.drawingml.chart+xml"/>
  <Override PartName="/word/diagrams/layout5.xml" ContentType="application/vnd.openxmlformats-officedocument.drawingml.diagramLayout+xml"/>
  <Override PartName="/word/footer1.xml" ContentType="application/vnd.openxmlformats-officedocument.wordprocessingml.footer+xml"/>
  <Override PartName="/word/diagrams/quickStyle18.xml" ContentType="application/vnd.openxmlformats-officedocument.drawingml.diagramStyle+xml"/>
  <Override PartName="/word/diagrams/drawing13.xml" ContentType="application/vnd.ms-office.drawingml.diagramDrawing+xml"/>
  <Override PartName="/word/diagrams/quickStyle5.xml" ContentType="application/vnd.openxmlformats-officedocument.drawingml.diagramStyle+xml"/>
  <Override PartName="/word/charts/chart3.xml" ContentType="application/vnd.openxmlformats-officedocument.drawingml.chart+xml"/>
  <Override PartName="/word/diagrams/colors8.xml" ContentType="application/vnd.openxmlformats-officedocument.drawingml.diagramColors+xml"/>
  <Override PartName="/word/charts/chart13.xml" ContentType="application/vnd.openxmlformats-officedocument.drawingml.chart+xml"/>
  <Override PartName="/word/diagrams/quickStyle14.xml" ContentType="application/vnd.openxmlformats-officedocument.drawingml.diagramStyle+xml"/>
  <Override PartName="/word/diagrams/layout1.xml" ContentType="application/vnd.openxmlformats-officedocument.drawingml.diagramLayout+xml"/>
  <Override PartName="/word/diagrams/data6.xml" ContentType="application/vnd.openxmlformats-officedocument.drawingml.diagramData+xml"/>
  <Override PartName="/word/charts/chart20.xml" ContentType="application/vnd.openxmlformats-officedocument.drawingml.chart+xml"/>
  <Default Extension="sldx" ContentType="application/vnd.openxmlformats-officedocument.presentationml.slide"/>
  <Override PartName="/word/diagrams/layout19.xml" ContentType="application/vnd.openxmlformats-officedocument.drawingml.diagramLayout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102D" w:rsidRDefault="00F6102D">
      <w:pPr>
        <w:rPr>
          <w:rFonts w:ascii="Times New Roman" w:hAnsi="Times New Roman"/>
          <w:b/>
        </w:rPr>
      </w:pPr>
    </w:p>
    <w:p w:rsidR="00F6102D" w:rsidRDefault="00F6102D">
      <w:pPr>
        <w:rPr>
          <w:rFonts w:ascii="Times New Roman" w:hAnsi="Times New Roman"/>
          <w:b/>
        </w:rPr>
      </w:pPr>
      <w:r w:rsidRPr="00F6102D">
        <w:rPr>
          <w:rFonts w:ascii="Times New Roman" w:hAnsi="Times New Roman"/>
          <w:b/>
          <w:noProof/>
        </w:rPr>
        <w:drawing>
          <wp:inline distT="0" distB="0" distL="0" distR="0">
            <wp:extent cx="5528160" cy="1267333"/>
            <wp:effectExtent l="0" t="0" r="0" b="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160" cy="1267333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02D" w:rsidRDefault="00F6102D">
      <w:pPr>
        <w:rPr>
          <w:rFonts w:ascii="Times New Roman" w:hAnsi="Times New Roman"/>
          <w:b/>
        </w:rPr>
      </w:pPr>
    </w:p>
    <w:p w:rsidR="002C5382" w:rsidRDefault="002C5382" w:rsidP="00F6102D">
      <w:pPr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t xml:space="preserve">ОТКРЫТЫЙ </w:t>
      </w:r>
      <w:r w:rsidR="00F6102D" w:rsidRPr="00F6102D">
        <w:rPr>
          <w:rFonts w:ascii="Times New Roman" w:hAnsi="Times New Roman"/>
          <w:b/>
          <w:sz w:val="72"/>
          <w:szCs w:val="72"/>
        </w:rPr>
        <w:t xml:space="preserve">БЮДЖЕТ ДЛЯ ГРАЖДАН </w:t>
      </w:r>
    </w:p>
    <w:p w:rsidR="002C5382" w:rsidRPr="00AF371F" w:rsidRDefault="002C5382" w:rsidP="002C5382">
      <w:pPr>
        <w:pStyle w:val="ae"/>
        <w:jc w:val="center"/>
        <w:rPr>
          <w:color w:val="FFFFFF"/>
          <w:sz w:val="40"/>
          <w:szCs w:val="40"/>
        </w:rPr>
      </w:pPr>
      <w:r w:rsidRPr="00AF371F">
        <w:rPr>
          <w:rFonts w:ascii="Times New Roman" w:eastAsia="Times New Roman" w:hAnsi="Times New Roman"/>
          <w:b/>
          <w:sz w:val="44"/>
          <w:szCs w:val="44"/>
        </w:rPr>
        <w:t>ИНФОРМАЦИОННЫЙ ОТЧЕТ</w:t>
      </w:r>
    </w:p>
    <w:p w:rsidR="002C5382" w:rsidRPr="00AF371F" w:rsidRDefault="002C5382" w:rsidP="002C5382">
      <w:pPr>
        <w:pStyle w:val="ae"/>
        <w:jc w:val="center"/>
        <w:rPr>
          <w:color w:val="FFFFFF"/>
        </w:rPr>
      </w:pPr>
    </w:p>
    <w:p w:rsidR="00F522E5" w:rsidRDefault="002C5382" w:rsidP="002C5382">
      <w:pPr>
        <w:pStyle w:val="ae"/>
        <w:jc w:val="center"/>
        <w:rPr>
          <w:rFonts w:ascii="Times New Roman" w:eastAsia="Times New Roman" w:hAnsi="Times New Roman"/>
          <w:sz w:val="44"/>
          <w:szCs w:val="44"/>
        </w:rPr>
      </w:pPr>
      <w:r w:rsidRPr="00AF371F">
        <w:rPr>
          <w:rFonts w:ascii="Times New Roman" w:eastAsia="Times New Roman" w:hAnsi="Times New Roman"/>
          <w:sz w:val="44"/>
          <w:szCs w:val="44"/>
        </w:rPr>
        <w:t>к бюджет</w:t>
      </w:r>
      <w:r w:rsidR="00473F4D">
        <w:rPr>
          <w:rFonts w:ascii="Times New Roman" w:eastAsia="Times New Roman" w:hAnsi="Times New Roman"/>
          <w:sz w:val="44"/>
          <w:szCs w:val="44"/>
        </w:rPr>
        <w:t>у</w:t>
      </w:r>
      <w:r w:rsidR="0002538C">
        <w:rPr>
          <w:rFonts w:ascii="Times New Roman" w:eastAsia="Times New Roman" w:hAnsi="Times New Roman"/>
          <w:sz w:val="44"/>
          <w:szCs w:val="44"/>
        </w:rPr>
        <w:t xml:space="preserve"> </w:t>
      </w:r>
      <w:r>
        <w:rPr>
          <w:rFonts w:ascii="Times New Roman" w:eastAsia="Times New Roman" w:hAnsi="Times New Roman"/>
          <w:sz w:val="44"/>
          <w:szCs w:val="44"/>
        </w:rPr>
        <w:t>муниципального образования город Энгельс Энгельсского муниципального района</w:t>
      </w:r>
      <w:r w:rsidRPr="00AF371F">
        <w:rPr>
          <w:rFonts w:ascii="Times New Roman" w:eastAsia="Times New Roman" w:hAnsi="Times New Roman"/>
          <w:sz w:val="44"/>
          <w:szCs w:val="44"/>
        </w:rPr>
        <w:t xml:space="preserve"> Саратовской области</w:t>
      </w:r>
      <w:r w:rsidR="0002538C">
        <w:rPr>
          <w:rFonts w:ascii="Times New Roman" w:eastAsia="Times New Roman" w:hAnsi="Times New Roman"/>
          <w:sz w:val="44"/>
          <w:szCs w:val="44"/>
        </w:rPr>
        <w:t xml:space="preserve"> </w:t>
      </w:r>
      <w:r w:rsidRPr="00AF371F">
        <w:rPr>
          <w:rFonts w:ascii="Times New Roman" w:eastAsia="Times New Roman" w:hAnsi="Times New Roman"/>
          <w:sz w:val="44"/>
          <w:szCs w:val="44"/>
        </w:rPr>
        <w:t>на 20</w:t>
      </w:r>
      <w:r w:rsidR="008C1124">
        <w:rPr>
          <w:rFonts w:ascii="Times New Roman" w:eastAsia="Times New Roman" w:hAnsi="Times New Roman"/>
          <w:sz w:val="44"/>
          <w:szCs w:val="44"/>
        </w:rPr>
        <w:t>2</w:t>
      </w:r>
      <w:r w:rsidR="00A513E0">
        <w:rPr>
          <w:rFonts w:ascii="Times New Roman" w:eastAsia="Times New Roman" w:hAnsi="Times New Roman"/>
          <w:sz w:val="44"/>
          <w:szCs w:val="44"/>
        </w:rPr>
        <w:t>3</w:t>
      </w:r>
      <w:r w:rsidRPr="00AF371F">
        <w:rPr>
          <w:rFonts w:ascii="Times New Roman" w:eastAsia="Times New Roman" w:hAnsi="Times New Roman"/>
          <w:sz w:val="44"/>
          <w:szCs w:val="44"/>
        </w:rPr>
        <w:t xml:space="preserve"> год</w:t>
      </w:r>
    </w:p>
    <w:p w:rsidR="00502E94" w:rsidRDefault="00F522E5" w:rsidP="002C5382">
      <w:pPr>
        <w:pStyle w:val="ae"/>
        <w:jc w:val="center"/>
        <w:rPr>
          <w:rFonts w:ascii="Times New Roman" w:eastAsia="Times New Roman" w:hAnsi="Times New Roman"/>
          <w:sz w:val="44"/>
          <w:szCs w:val="44"/>
        </w:rPr>
      </w:pPr>
      <w:r w:rsidRPr="00502E94">
        <w:rPr>
          <w:rFonts w:ascii="Times New Roman" w:eastAsia="Times New Roman" w:hAnsi="Times New Roman"/>
          <w:sz w:val="44"/>
          <w:szCs w:val="44"/>
        </w:rPr>
        <w:t>и на плановый период 20</w:t>
      </w:r>
      <w:r w:rsidR="004D2676" w:rsidRPr="00502E94">
        <w:rPr>
          <w:rFonts w:ascii="Times New Roman" w:eastAsia="Times New Roman" w:hAnsi="Times New Roman"/>
          <w:sz w:val="44"/>
          <w:szCs w:val="44"/>
        </w:rPr>
        <w:t>2</w:t>
      </w:r>
      <w:r w:rsidR="00A513E0" w:rsidRPr="00502E94">
        <w:rPr>
          <w:rFonts w:ascii="Times New Roman" w:eastAsia="Times New Roman" w:hAnsi="Times New Roman"/>
          <w:sz w:val="44"/>
          <w:szCs w:val="44"/>
        </w:rPr>
        <w:t>4</w:t>
      </w:r>
      <w:r w:rsidRPr="00502E94">
        <w:rPr>
          <w:rFonts w:ascii="Times New Roman" w:eastAsia="Times New Roman" w:hAnsi="Times New Roman"/>
          <w:sz w:val="44"/>
          <w:szCs w:val="44"/>
        </w:rPr>
        <w:t xml:space="preserve"> и 202</w:t>
      </w:r>
      <w:r w:rsidR="00A513E0" w:rsidRPr="00502E94">
        <w:rPr>
          <w:rFonts w:ascii="Times New Roman" w:eastAsia="Times New Roman" w:hAnsi="Times New Roman"/>
          <w:sz w:val="44"/>
          <w:szCs w:val="44"/>
        </w:rPr>
        <w:t>5</w:t>
      </w:r>
      <w:r w:rsidRPr="00502E94">
        <w:rPr>
          <w:rFonts w:ascii="Times New Roman" w:eastAsia="Times New Roman" w:hAnsi="Times New Roman"/>
          <w:sz w:val="44"/>
          <w:szCs w:val="44"/>
        </w:rPr>
        <w:t xml:space="preserve"> годов</w:t>
      </w:r>
    </w:p>
    <w:p w:rsidR="009D704A" w:rsidRPr="009D704A" w:rsidRDefault="009D704A" w:rsidP="009D704A">
      <w:pPr>
        <w:pStyle w:val="ae"/>
        <w:tabs>
          <w:tab w:val="left" w:pos="3406"/>
        </w:tabs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28"/>
          <w:szCs w:val="28"/>
        </w:rPr>
        <w:tab/>
      </w:r>
    </w:p>
    <w:p w:rsidR="00954A3D" w:rsidRPr="00954A3D" w:rsidRDefault="005F4D78" w:rsidP="002C5382">
      <w:pPr>
        <w:pStyle w:val="ae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(с изменениями от 18.01.2023г.</w:t>
      </w:r>
      <w:r w:rsidR="0002538C">
        <w:rPr>
          <w:rFonts w:ascii="Times New Roman" w:hAnsi="Times New Roman"/>
          <w:sz w:val="28"/>
          <w:szCs w:val="28"/>
        </w:rPr>
        <w:t xml:space="preserve">, от </w:t>
      </w:r>
      <w:r w:rsidR="00955159">
        <w:rPr>
          <w:rFonts w:ascii="Times New Roman" w:hAnsi="Times New Roman"/>
          <w:sz w:val="28"/>
          <w:szCs w:val="28"/>
        </w:rPr>
        <w:t>06</w:t>
      </w:r>
      <w:r w:rsidR="0002538C">
        <w:rPr>
          <w:rFonts w:ascii="Times New Roman" w:hAnsi="Times New Roman"/>
          <w:sz w:val="28"/>
          <w:szCs w:val="28"/>
        </w:rPr>
        <w:t>.02.2023г.</w:t>
      </w:r>
      <w:r w:rsidR="00536678">
        <w:rPr>
          <w:rFonts w:ascii="Times New Roman" w:hAnsi="Times New Roman"/>
          <w:sz w:val="28"/>
          <w:szCs w:val="28"/>
        </w:rPr>
        <w:t>, от 20.02.2023г.</w:t>
      </w:r>
      <w:r w:rsidR="0088390F">
        <w:rPr>
          <w:rFonts w:ascii="Times New Roman" w:hAnsi="Times New Roman"/>
          <w:sz w:val="28"/>
          <w:szCs w:val="28"/>
        </w:rPr>
        <w:t>, от 27.02.2023г.</w:t>
      </w:r>
      <w:r w:rsidR="007B2E21">
        <w:rPr>
          <w:rFonts w:ascii="Times New Roman" w:hAnsi="Times New Roman"/>
          <w:sz w:val="28"/>
          <w:szCs w:val="28"/>
        </w:rPr>
        <w:t>, от 06.03.2023г.</w:t>
      </w:r>
      <w:r>
        <w:rPr>
          <w:rFonts w:ascii="Times New Roman" w:hAnsi="Times New Roman"/>
          <w:sz w:val="28"/>
          <w:szCs w:val="28"/>
        </w:rPr>
        <w:t>)</w:t>
      </w:r>
    </w:p>
    <w:p w:rsidR="00932F48" w:rsidRDefault="00932F48" w:rsidP="002C5382">
      <w:pPr>
        <w:pStyle w:val="ae"/>
        <w:jc w:val="center"/>
        <w:rPr>
          <w:color w:val="FFFFFF"/>
        </w:rPr>
      </w:pPr>
    </w:p>
    <w:p w:rsidR="002C5382" w:rsidRDefault="00932F48" w:rsidP="00F6102D">
      <w:pPr>
        <w:jc w:val="center"/>
      </w:pPr>
      <w:r w:rsidRPr="00932F48">
        <w:rPr>
          <w:noProof/>
        </w:rPr>
        <w:drawing>
          <wp:inline distT="0" distB="0" distL="0" distR="0">
            <wp:extent cx="4645832" cy="3191773"/>
            <wp:effectExtent l="0" t="0" r="0" b="0"/>
            <wp:docPr id="10" name="Рисунок 9" descr="https://storage.weacom.ru/v1354/d/_kGmo72PNP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https://storage.weacom.ru/v1354/d/_kGmo72PNP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336" cy="319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Look w:val="04A0"/>
      </w:tblPr>
      <w:tblGrid>
        <w:gridCol w:w="4785"/>
        <w:gridCol w:w="4786"/>
      </w:tblGrid>
      <w:tr w:rsidR="002C5382" w:rsidRPr="00494B87" w:rsidTr="00494B87">
        <w:tc>
          <w:tcPr>
            <w:tcW w:w="4785" w:type="dxa"/>
          </w:tcPr>
          <w:p w:rsidR="002C5382" w:rsidRPr="00494B87" w:rsidRDefault="002C5382" w:rsidP="00494B87">
            <w:pPr>
              <w:spacing w:after="0" w:line="240" w:lineRule="auto"/>
              <w:jc w:val="center"/>
              <w:rPr>
                <w:rFonts w:asciiTheme="minorHAnsi" w:eastAsiaTheme="minorEastAsia" w:hAnsiTheme="minorHAnsi" w:cstheme="minorBidi"/>
              </w:rPr>
            </w:pPr>
          </w:p>
        </w:tc>
        <w:tc>
          <w:tcPr>
            <w:tcW w:w="4786" w:type="dxa"/>
          </w:tcPr>
          <w:p w:rsidR="002C5382" w:rsidRPr="00494B87" w:rsidRDefault="002C5382" w:rsidP="00494B87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sz w:val="20"/>
                <w:szCs w:val="20"/>
              </w:rPr>
              <w:t>Комитет финансов администрации Энгельсского муниципального района</w:t>
            </w:r>
          </w:p>
        </w:tc>
      </w:tr>
      <w:tr w:rsidR="002C5382" w:rsidRPr="00494B87" w:rsidTr="00494B87">
        <w:tc>
          <w:tcPr>
            <w:tcW w:w="4785" w:type="dxa"/>
          </w:tcPr>
          <w:p w:rsidR="002C5382" w:rsidRPr="00494B87" w:rsidRDefault="002C5382" w:rsidP="00494B87">
            <w:pPr>
              <w:spacing w:after="0" w:line="240" w:lineRule="auto"/>
              <w:jc w:val="center"/>
              <w:rPr>
                <w:rFonts w:asciiTheme="minorHAnsi" w:eastAsiaTheme="minorEastAsia" w:hAnsiTheme="minorHAnsi" w:cstheme="minorBidi"/>
              </w:rPr>
            </w:pPr>
          </w:p>
        </w:tc>
        <w:tc>
          <w:tcPr>
            <w:tcW w:w="4786" w:type="dxa"/>
          </w:tcPr>
          <w:p w:rsidR="002C5382" w:rsidRPr="00494B87" w:rsidRDefault="002C5382" w:rsidP="00FC3293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sz w:val="20"/>
                <w:szCs w:val="20"/>
              </w:rPr>
              <w:t>20</w:t>
            </w:r>
            <w:r w:rsidR="000016B7" w:rsidRPr="00494B87">
              <w:rPr>
                <w:rFonts w:ascii="Times New Roman" w:eastAsiaTheme="minorEastAsia" w:hAnsi="Times New Roman"/>
                <w:sz w:val="20"/>
                <w:szCs w:val="20"/>
              </w:rPr>
              <w:t>2</w:t>
            </w:r>
            <w:r w:rsidR="00FC3293">
              <w:rPr>
                <w:rFonts w:ascii="Times New Roman" w:eastAsiaTheme="minorEastAsia" w:hAnsi="Times New Roman"/>
                <w:sz w:val="20"/>
                <w:szCs w:val="20"/>
              </w:rPr>
              <w:t>3</w:t>
            </w:r>
          </w:p>
        </w:tc>
      </w:tr>
    </w:tbl>
    <w:p w:rsidR="001201DD" w:rsidRDefault="001201DD" w:rsidP="00F6102D">
      <w:pPr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1201DD" w:rsidRDefault="001201DD" w:rsidP="00F6102D">
      <w:pPr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F6102D" w:rsidRPr="001330F0" w:rsidRDefault="00F6102D" w:rsidP="00F6102D">
      <w:pPr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1330F0">
        <w:rPr>
          <w:rFonts w:ascii="Times New Roman" w:hAnsi="Times New Roman"/>
          <w:b/>
          <w:bCs/>
          <w:color w:val="000000"/>
          <w:sz w:val="24"/>
          <w:szCs w:val="24"/>
        </w:rPr>
        <w:t>Что такое «Бюджет для граждан»?</w:t>
      </w:r>
    </w:p>
    <w:p w:rsidR="00C61F3E" w:rsidRDefault="001330F0" w:rsidP="001330F0">
      <w:pPr>
        <w:ind w:firstLine="851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1330F0">
        <w:rPr>
          <w:rFonts w:ascii="Times New Roman" w:hAnsi="Times New Roman"/>
          <w:bCs/>
          <w:color w:val="000000"/>
          <w:sz w:val="24"/>
          <w:szCs w:val="24"/>
        </w:rPr>
        <w:t xml:space="preserve">Бюджет муниципального образования город Энгельс </w:t>
      </w:r>
      <w:r w:rsidR="00C61F3E" w:rsidRPr="001330F0">
        <w:rPr>
          <w:rFonts w:ascii="Times New Roman" w:hAnsi="Times New Roman"/>
          <w:bCs/>
          <w:color w:val="000000"/>
          <w:sz w:val="24"/>
          <w:szCs w:val="24"/>
        </w:rPr>
        <w:t xml:space="preserve">утверждается ежегодно </w:t>
      </w:r>
      <w:proofErr w:type="spellStart"/>
      <w:r w:rsidRPr="001330F0">
        <w:rPr>
          <w:rFonts w:ascii="Times New Roman" w:hAnsi="Times New Roman"/>
          <w:bCs/>
          <w:color w:val="000000"/>
          <w:sz w:val="24"/>
          <w:szCs w:val="24"/>
        </w:rPr>
        <w:t>Энгельсским</w:t>
      </w:r>
      <w:proofErr w:type="spellEnd"/>
      <w:r w:rsidRPr="001330F0">
        <w:rPr>
          <w:rFonts w:ascii="Times New Roman" w:hAnsi="Times New Roman"/>
          <w:bCs/>
          <w:color w:val="000000"/>
          <w:sz w:val="24"/>
          <w:szCs w:val="24"/>
        </w:rPr>
        <w:t xml:space="preserve"> городским Советом депутатов </w:t>
      </w:r>
      <w:r w:rsidR="00C61F3E" w:rsidRPr="001330F0">
        <w:rPr>
          <w:rFonts w:ascii="Times New Roman" w:hAnsi="Times New Roman"/>
          <w:bCs/>
          <w:color w:val="000000"/>
          <w:sz w:val="24"/>
          <w:szCs w:val="24"/>
        </w:rPr>
        <w:t xml:space="preserve">в виде </w:t>
      </w:r>
      <w:r w:rsidRPr="001330F0">
        <w:rPr>
          <w:rFonts w:ascii="Times New Roman" w:hAnsi="Times New Roman"/>
          <w:bCs/>
          <w:color w:val="000000"/>
          <w:sz w:val="24"/>
          <w:szCs w:val="24"/>
        </w:rPr>
        <w:t>решения</w:t>
      </w:r>
      <w:r w:rsidR="00C61F3E" w:rsidRPr="001330F0">
        <w:rPr>
          <w:rFonts w:ascii="Times New Roman" w:hAnsi="Times New Roman"/>
          <w:bCs/>
          <w:color w:val="000000"/>
          <w:sz w:val="24"/>
          <w:szCs w:val="24"/>
        </w:rPr>
        <w:t xml:space="preserve"> о</w:t>
      </w:r>
      <w:r w:rsidRPr="001330F0">
        <w:rPr>
          <w:rFonts w:ascii="Times New Roman" w:hAnsi="Times New Roman"/>
          <w:bCs/>
          <w:color w:val="000000"/>
          <w:sz w:val="24"/>
          <w:szCs w:val="24"/>
        </w:rPr>
        <w:t xml:space="preserve"> местном</w:t>
      </w:r>
      <w:r w:rsidR="00C61F3E" w:rsidRPr="001330F0">
        <w:rPr>
          <w:rFonts w:ascii="Times New Roman" w:hAnsi="Times New Roman"/>
          <w:bCs/>
          <w:color w:val="000000"/>
          <w:sz w:val="24"/>
          <w:szCs w:val="24"/>
        </w:rPr>
        <w:t xml:space="preserve"> бюджете на очередной финансовый год</w:t>
      </w:r>
      <w:r w:rsidRPr="001330F0">
        <w:rPr>
          <w:rFonts w:ascii="Times New Roman" w:hAnsi="Times New Roman"/>
          <w:bCs/>
          <w:color w:val="000000"/>
          <w:sz w:val="24"/>
          <w:szCs w:val="24"/>
        </w:rPr>
        <w:t>. П</w:t>
      </w:r>
      <w:r w:rsidR="00C61F3E" w:rsidRPr="001330F0">
        <w:rPr>
          <w:rFonts w:ascii="Times New Roman" w:hAnsi="Times New Roman"/>
          <w:bCs/>
          <w:color w:val="000000"/>
          <w:sz w:val="24"/>
          <w:szCs w:val="24"/>
        </w:rPr>
        <w:t xml:space="preserve">о своей сути, это сложный финансовый документ, представляющий для простого гражданина набор непонятных материалов. Бюджет для граждан является упрощенной версией главного финансового документа </w:t>
      </w:r>
      <w:r w:rsidRPr="001330F0">
        <w:rPr>
          <w:rFonts w:ascii="Times New Roman" w:hAnsi="Times New Roman"/>
          <w:bCs/>
          <w:color w:val="000000"/>
          <w:sz w:val="24"/>
          <w:szCs w:val="24"/>
        </w:rPr>
        <w:t>города</w:t>
      </w:r>
      <w:r w:rsidR="00C61F3E" w:rsidRPr="001330F0">
        <w:rPr>
          <w:rFonts w:ascii="Times New Roman" w:hAnsi="Times New Roman"/>
          <w:bCs/>
          <w:color w:val="000000"/>
          <w:sz w:val="24"/>
          <w:szCs w:val="24"/>
        </w:rPr>
        <w:t xml:space="preserve"> и призван обеспечить понятное и доступное представление для граждан информации о бюджете</w:t>
      </w:r>
      <w:r w:rsidRPr="001330F0">
        <w:rPr>
          <w:rFonts w:ascii="Times New Roman" w:hAnsi="Times New Roman"/>
          <w:bCs/>
          <w:color w:val="000000"/>
          <w:sz w:val="24"/>
          <w:szCs w:val="24"/>
        </w:rPr>
        <w:t xml:space="preserve"> муниципального образования город Энгельс</w:t>
      </w:r>
      <w:r w:rsidR="00C61F3E" w:rsidRPr="001330F0">
        <w:rPr>
          <w:rFonts w:ascii="Times New Roman" w:hAnsi="Times New Roman"/>
          <w:bCs/>
          <w:color w:val="000000"/>
          <w:sz w:val="24"/>
          <w:szCs w:val="24"/>
        </w:rPr>
        <w:t xml:space="preserve">. </w:t>
      </w:r>
    </w:p>
    <w:p w:rsidR="0010108F" w:rsidRPr="001330F0" w:rsidRDefault="0010108F" w:rsidP="0010108F">
      <w:pPr>
        <w:jc w:val="both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>
            <wp:extent cx="6209665" cy="4656386"/>
            <wp:effectExtent l="19050" t="0" r="635" b="0"/>
            <wp:docPr id="2110" name="Рисунок 33" descr="http://xn--e1apcabchchk.xn--p1ai/tinybrowser/fulls/files/dokumenty/postanovleniya/2018/91/2/ilovepdf_com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xn--e1apcabchchk.xn--p1ai/tinybrowser/fulls/files/dokumenty/postanovleniya/2018/91/2/ilovepdf_com-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4656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B7C" w:rsidRPr="001835BE" w:rsidRDefault="00380B7C" w:rsidP="00380B7C">
      <w:pPr>
        <w:jc w:val="center"/>
        <w:rPr>
          <w:rFonts w:ascii="Times New Roman" w:hAnsi="Times New Roman"/>
          <w:b/>
          <w:sz w:val="28"/>
          <w:szCs w:val="28"/>
        </w:rPr>
      </w:pPr>
      <w:r w:rsidRPr="001835BE">
        <w:rPr>
          <w:rFonts w:ascii="Times New Roman" w:hAnsi="Times New Roman"/>
          <w:b/>
          <w:sz w:val="28"/>
          <w:szCs w:val="28"/>
        </w:rPr>
        <w:t>Цели создания:</w:t>
      </w:r>
    </w:p>
    <w:p w:rsidR="00380B7C" w:rsidRPr="00F6102D" w:rsidRDefault="00380B7C" w:rsidP="00380B7C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486400" cy="2806810"/>
            <wp:effectExtent l="19050" t="0" r="38100" b="0"/>
            <wp:docPr id="68" name="Схема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:rsidR="00380B7C" w:rsidRDefault="00380B7C" w:rsidP="00380B7C">
      <w:pPr>
        <w:jc w:val="center"/>
        <w:rPr>
          <w:rFonts w:ascii="Times New Roman" w:hAnsi="Times New Roman"/>
          <w:b/>
          <w:sz w:val="28"/>
          <w:szCs w:val="28"/>
        </w:rPr>
      </w:pPr>
      <w:r w:rsidRPr="001835BE">
        <w:rPr>
          <w:rFonts w:ascii="Times New Roman" w:hAnsi="Times New Roman"/>
          <w:b/>
          <w:sz w:val="28"/>
          <w:szCs w:val="28"/>
        </w:rPr>
        <w:t>Принципы реализации:</w:t>
      </w:r>
    </w:p>
    <w:p w:rsidR="00380B7C" w:rsidRPr="00F6102D" w:rsidRDefault="00380B7C" w:rsidP="001330F0">
      <w:pPr>
        <w:ind w:left="567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486400" cy="3200400"/>
            <wp:effectExtent l="19050" t="0" r="19050" b="0"/>
            <wp:docPr id="69" name="Схема 2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p w:rsidR="00380B7C" w:rsidRDefault="00380B7C" w:rsidP="00380B7C">
      <w:pPr>
        <w:jc w:val="center"/>
        <w:rPr>
          <w:rFonts w:ascii="Times New Roman" w:hAnsi="Times New Roman"/>
          <w:b/>
          <w:sz w:val="28"/>
          <w:szCs w:val="28"/>
        </w:rPr>
      </w:pPr>
      <w:r w:rsidRPr="005C3411">
        <w:rPr>
          <w:rFonts w:ascii="Times New Roman" w:hAnsi="Times New Roman"/>
          <w:b/>
          <w:sz w:val="28"/>
          <w:szCs w:val="28"/>
        </w:rPr>
        <w:t>Ожидаемые результаты:</w:t>
      </w:r>
    </w:p>
    <w:p w:rsidR="00380B7C" w:rsidRDefault="00380B7C" w:rsidP="001330F0">
      <w:pPr>
        <w:ind w:left="567"/>
      </w:pPr>
      <w:r>
        <w:rPr>
          <w:noProof/>
        </w:rPr>
        <w:lastRenderedPageBreak/>
        <w:drawing>
          <wp:inline distT="0" distB="0" distL="0" distR="0">
            <wp:extent cx="5486400" cy="3200400"/>
            <wp:effectExtent l="19050" t="0" r="38100" b="0"/>
            <wp:docPr id="70" name="Схема 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</wp:inline>
        </w:drawing>
      </w:r>
    </w:p>
    <w:p w:rsidR="009A60DA" w:rsidRDefault="009A60DA" w:rsidP="002176B7">
      <w:pPr>
        <w:jc w:val="center"/>
        <w:rPr>
          <w:rFonts w:ascii="Times New Roman" w:hAnsi="Times New Roman"/>
          <w:b/>
          <w:sz w:val="28"/>
          <w:szCs w:val="28"/>
        </w:rPr>
      </w:pPr>
    </w:p>
    <w:p w:rsidR="009A60DA" w:rsidRDefault="009A60DA" w:rsidP="002176B7">
      <w:pPr>
        <w:jc w:val="center"/>
        <w:rPr>
          <w:rFonts w:ascii="Times New Roman" w:hAnsi="Times New Roman"/>
          <w:b/>
          <w:sz w:val="28"/>
          <w:szCs w:val="28"/>
        </w:rPr>
      </w:pPr>
    </w:p>
    <w:p w:rsidR="009A60DA" w:rsidRDefault="009A60DA" w:rsidP="002176B7">
      <w:pPr>
        <w:jc w:val="center"/>
        <w:rPr>
          <w:rFonts w:ascii="Times New Roman" w:hAnsi="Times New Roman"/>
          <w:b/>
          <w:sz w:val="28"/>
          <w:szCs w:val="28"/>
        </w:rPr>
      </w:pPr>
    </w:p>
    <w:p w:rsidR="009A60DA" w:rsidRDefault="009A60DA" w:rsidP="002176B7">
      <w:pPr>
        <w:jc w:val="center"/>
        <w:rPr>
          <w:rFonts w:ascii="Times New Roman" w:hAnsi="Times New Roman"/>
          <w:b/>
          <w:sz w:val="28"/>
          <w:szCs w:val="28"/>
        </w:rPr>
      </w:pPr>
    </w:p>
    <w:p w:rsidR="009A60DA" w:rsidRDefault="009A60DA" w:rsidP="002176B7">
      <w:pPr>
        <w:jc w:val="center"/>
        <w:rPr>
          <w:rFonts w:ascii="Times New Roman" w:hAnsi="Times New Roman"/>
          <w:b/>
          <w:sz w:val="28"/>
          <w:szCs w:val="28"/>
        </w:rPr>
      </w:pPr>
    </w:p>
    <w:p w:rsidR="009A60DA" w:rsidRDefault="009A60DA" w:rsidP="002176B7">
      <w:pPr>
        <w:jc w:val="center"/>
        <w:rPr>
          <w:rFonts w:ascii="Times New Roman" w:hAnsi="Times New Roman"/>
          <w:b/>
          <w:sz w:val="28"/>
          <w:szCs w:val="28"/>
        </w:rPr>
      </w:pPr>
    </w:p>
    <w:p w:rsidR="009A60DA" w:rsidRDefault="009A60DA" w:rsidP="002176B7">
      <w:pPr>
        <w:jc w:val="center"/>
        <w:rPr>
          <w:rFonts w:ascii="Times New Roman" w:hAnsi="Times New Roman"/>
          <w:b/>
          <w:sz w:val="28"/>
          <w:szCs w:val="28"/>
        </w:rPr>
      </w:pPr>
    </w:p>
    <w:p w:rsidR="002176B7" w:rsidRDefault="002176B7" w:rsidP="002176B7">
      <w:pPr>
        <w:jc w:val="center"/>
        <w:rPr>
          <w:rFonts w:ascii="Times New Roman" w:hAnsi="Times New Roman"/>
          <w:b/>
          <w:sz w:val="28"/>
          <w:szCs w:val="28"/>
        </w:rPr>
      </w:pPr>
      <w:r w:rsidRPr="002176B7">
        <w:rPr>
          <w:rFonts w:ascii="Times New Roman" w:hAnsi="Times New Roman"/>
          <w:b/>
          <w:sz w:val="28"/>
          <w:szCs w:val="28"/>
        </w:rPr>
        <w:t>Цели получения информации о бюджете в разрезе различных групп целевой аудитории</w:t>
      </w:r>
      <w:r w:rsidR="00CC5854">
        <w:rPr>
          <w:rFonts w:ascii="Times New Roman" w:hAnsi="Times New Roman"/>
          <w:b/>
          <w:sz w:val="28"/>
          <w:szCs w:val="28"/>
        </w:rPr>
        <w:t xml:space="preserve">, </w:t>
      </w:r>
      <w:r w:rsidR="00CC5854" w:rsidRPr="00CC5854">
        <w:rPr>
          <w:rFonts w:ascii="Times New Roman" w:hAnsi="Times New Roman"/>
          <w:b/>
          <w:sz w:val="28"/>
          <w:szCs w:val="28"/>
          <w:u w:val="single"/>
        </w:rPr>
        <w:t>а также предложения по практическому применению</w:t>
      </w:r>
      <w:r w:rsidR="00CC5854">
        <w:rPr>
          <w:rFonts w:ascii="Times New Roman" w:hAnsi="Times New Roman"/>
          <w:b/>
          <w:sz w:val="28"/>
          <w:szCs w:val="28"/>
        </w:rPr>
        <w:t>:</w:t>
      </w:r>
    </w:p>
    <w:p w:rsidR="00E42550" w:rsidRDefault="00E42550" w:rsidP="002176B7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3565474" cy="1693630"/>
            <wp:effectExtent l="0" t="0" r="0" b="0"/>
            <wp:docPr id="2060" name="Рисунок 2060" descr="https://fb.ru/misc/i/gallery/97593/2803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b.ru/misc/i/gallery/97593/280319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430" cy="169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6B7" w:rsidRPr="002176B7" w:rsidRDefault="002176B7" w:rsidP="002176B7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334964" cy="7461504"/>
            <wp:effectExtent l="38100" t="0" r="27736" b="0"/>
            <wp:docPr id="2058" name="Схема 205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" r:lo="rId25" r:qs="rId26" r:cs="rId27"/>
              </a:graphicData>
            </a:graphic>
          </wp:inline>
        </w:drawing>
      </w:r>
    </w:p>
    <w:p w:rsidR="004B4C41" w:rsidRPr="00DD2FAB" w:rsidRDefault="00DA0B88" w:rsidP="005F614B">
      <w:pPr>
        <w:pStyle w:val="ab"/>
        <w:numPr>
          <w:ilvl w:val="0"/>
          <w:numId w:val="1"/>
        </w:numPr>
        <w:ind w:left="0" w:firstLine="426"/>
        <w:jc w:val="center"/>
        <w:rPr>
          <w:rFonts w:ascii="Times New Roman" w:hAnsi="Times New Roman"/>
          <w:sz w:val="24"/>
          <w:szCs w:val="24"/>
        </w:rPr>
      </w:pPr>
      <w:r w:rsidRPr="00DD2FAB">
        <w:rPr>
          <w:rFonts w:ascii="Times New Roman" w:hAnsi="Times New Roman"/>
          <w:sz w:val="24"/>
          <w:szCs w:val="24"/>
        </w:rPr>
        <w:t>ОБЩИЕ СВЕДЕНИЯ</w:t>
      </w:r>
    </w:p>
    <w:p w:rsidR="004F733B" w:rsidRPr="004F733B" w:rsidRDefault="004F733B" w:rsidP="004F733B">
      <w:pPr>
        <w:pStyle w:val="a3"/>
        <w:shd w:val="clear" w:color="auto" w:fill="FFFFFF"/>
        <w:spacing w:before="0" w:after="0" w:line="276" w:lineRule="auto"/>
        <w:ind w:firstLine="851"/>
        <w:jc w:val="both"/>
        <w:textAlignment w:val="baseline"/>
        <w:rPr>
          <w:color w:val="000000"/>
        </w:rPr>
      </w:pPr>
      <w:proofErr w:type="gramStart"/>
      <w:r w:rsidRPr="004F733B">
        <w:rPr>
          <w:color w:val="000000"/>
        </w:rPr>
        <w:t xml:space="preserve">Муниципальное образование город Энгельс Энгельсского муниципального района Саратовской области образовано в соответствии с Законом Саратовской области от 24 апреля 2013 г. N 66-ЗСО </w:t>
      </w:r>
      <w:r w:rsidR="00B50184">
        <w:rPr>
          <w:color w:val="000000"/>
        </w:rPr>
        <w:t>«</w:t>
      </w:r>
      <w:r w:rsidRPr="004F733B">
        <w:rPr>
          <w:color w:val="000000"/>
        </w:rPr>
        <w:t xml:space="preserve">О преобразовании муниципального образования город Энгельс и Приволжского муниципального образования Энгельсского муниципального района Саратовской области и внесении изменений в Закон Саратовской области </w:t>
      </w:r>
      <w:r w:rsidR="00B50184">
        <w:rPr>
          <w:color w:val="000000"/>
        </w:rPr>
        <w:t>«</w:t>
      </w:r>
      <w:r w:rsidRPr="004F733B">
        <w:rPr>
          <w:color w:val="000000"/>
        </w:rPr>
        <w:t>О муниципальных образованиях, входящих в состав Энгельсского муниципального района</w:t>
      </w:r>
      <w:r w:rsidR="00B50184">
        <w:rPr>
          <w:color w:val="000000"/>
        </w:rPr>
        <w:t>»</w:t>
      </w:r>
      <w:r w:rsidRPr="004F733B">
        <w:rPr>
          <w:color w:val="000000"/>
        </w:rPr>
        <w:t>.</w:t>
      </w:r>
      <w:proofErr w:type="gramEnd"/>
    </w:p>
    <w:p w:rsidR="004F733B" w:rsidRPr="004F733B" w:rsidRDefault="004F733B" w:rsidP="004F733B">
      <w:pPr>
        <w:pStyle w:val="a3"/>
        <w:shd w:val="clear" w:color="auto" w:fill="FFFFFF"/>
        <w:spacing w:before="0" w:after="0" w:line="276" w:lineRule="auto"/>
        <w:ind w:firstLine="851"/>
        <w:jc w:val="both"/>
        <w:textAlignment w:val="baseline"/>
        <w:rPr>
          <w:color w:val="000000"/>
        </w:rPr>
      </w:pPr>
      <w:r w:rsidRPr="004F733B">
        <w:rPr>
          <w:color w:val="000000"/>
        </w:rPr>
        <w:t>Населенные пункты, входящие в состав муниципального образования город Энгельс:</w:t>
      </w:r>
    </w:p>
    <w:p w:rsidR="004F733B" w:rsidRPr="004F733B" w:rsidRDefault="004F733B" w:rsidP="004F733B">
      <w:pPr>
        <w:pStyle w:val="a3"/>
        <w:shd w:val="clear" w:color="auto" w:fill="FFFFFF"/>
        <w:spacing w:before="0" w:after="0" w:line="276" w:lineRule="auto"/>
        <w:ind w:firstLine="851"/>
        <w:jc w:val="both"/>
        <w:textAlignment w:val="baseline"/>
        <w:rPr>
          <w:color w:val="000000"/>
        </w:rPr>
      </w:pPr>
      <w:r w:rsidRPr="004F733B">
        <w:rPr>
          <w:color w:val="000000"/>
        </w:rPr>
        <w:t>1) город Энгельс;</w:t>
      </w:r>
    </w:p>
    <w:p w:rsidR="004F733B" w:rsidRPr="004F733B" w:rsidRDefault="004F733B" w:rsidP="004F733B">
      <w:pPr>
        <w:pStyle w:val="a3"/>
        <w:shd w:val="clear" w:color="auto" w:fill="FFFFFF"/>
        <w:spacing w:before="0" w:after="0" w:line="276" w:lineRule="auto"/>
        <w:ind w:firstLine="851"/>
        <w:jc w:val="both"/>
        <w:textAlignment w:val="baseline"/>
        <w:rPr>
          <w:color w:val="000000"/>
        </w:rPr>
      </w:pPr>
      <w:r w:rsidRPr="004F733B">
        <w:rPr>
          <w:color w:val="000000"/>
        </w:rPr>
        <w:t>2) поселок Геофизик;</w:t>
      </w:r>
    </w:p>
    <w:p w:rsidR="004F733B" w:rsidRPr="004F733B" w:rsidRDefault="004F733B" w:rsidP="004F733B">
      <w:pPr>
        <w:pStyle w:val="a3"/>
        <w:shd w:val="clear" w:color="auto" w:fill="FFFFFF"/>
        <w:spacing w:before="0" w:after="0" w:line="276" w:lineRule="auto"/>
        <w:ind w:firstLine="851"/>
        <w:jc w:val="both"/>
        <w:textAlignment w:val="baseline"/>
        <w:rPr>
          <w:color w:val="000000"/>
        </w:rPr>
      </w:pPr>
      <w:r w:rsidRPr="004F733B">
        <w:rPr>
          <w:color w:val="000000"/>
        </w:rPr>
        <w:t xml:space="preserve">3) село </w:t>
      </w:r>
      <w:proofErr w:type="spellStart"/>
      <w:r w:rsidRPr="004F733B">
        <w:rPr>
          <w:color w:val="000000"/>
        </w:rPr>
        <w:t>Квасниковка</w:t>
      </w:r>
      <w:proofErr w:type="spellEnd"/>
      <w:r w:rsidRPr="004F733B">
        <w:rPr>
          <w:color w:val="000000"/>
        </w:rPr>
        <w:t>;</w:t>
      </w:r>
    </w:p>
    <w:p w:rsidR="004F733B" w:rsidRPr="004F733B" w:rsidRDefault="004F733B" w:rsidP="004F733B">
      <w:pPr>
        <w:pStyle w:val="a3"/>
        <w:shd w:val="clear" w:color="auto" w:fill="FFFFFF"/>
        <w:spacing w:before="0" w:after="0" w:line="276" w:lineRule="auto"/>
        <w:ind w:firstLine="851"/>
        <w:jc w:val="both"/>
        <w:textAlignment w:val="baseline"/>
        <w:rPr>
          <w:color w:val="000000"/>
        </w:rPr>
      </w:pPr>
      <w:r w:rsidRPr="004F733B">
        <w:rPr>
          <w:color w:val="000000"/>
        </w:rPr>
        <w:lastRenderedPageBreak/>
        <w:t>4) поселок Новоселово;</w:t>
      </w:r>
    </w:p>
    <w:p w:rsidR="004F733B" w:rsidRPr="004F733B" w:rsidRDefault="004F733B" w:rsidP="004F733B">
      <w:pPr>
        <w:pStyle w:val="a3"/>
        <w:shd w:val="clear" w:color="auto" w:fill="FFFFFF"/>
        <w:spacing w:before="0" w:after="0" w:line="276" w:lineRule="auto"/>
        <w:ind w:firstLine="851"/>
        <w:jc w:val="both"/>
        <w:textAlignment w:val="baseline"/>
        <w:rPr>
          <w:color w:val="000000"/>
        </w:rPr>
      </w:pPr>
      <w:r w:rsidRPr="004F733B">
        <w:rPr>
          <w:color w:val="000000"/>
        </w:rPr>
        <w:t>5) поселок Плодосовхоз;</w:t>
      </w:r>
    </w:p>
    <w:p w:rsidR="004F733B" w:rsidRPr="004F733B" w:rsidRDefault="004F733B" w:rsidP="004F733B">
      <w:pPr>
        <w:pStyle w:val="a3"/>
        <w:shd w:val="clear" w:color="auto" w:fill="FFFFFF"/>
        <w:spacing w:before="0" w:after="0" w:line="276" w:lineRule="auto"/>
        <w:ind w:firstLine="851"/>
        <w:jc w:val="both"/>
        <w:textAlignment w:val="baseline"/>
        <w:rPr>
          <w:color w:val="000000"/>
        </w:rPr>
      </w:pPr>
      <w:r w:rsidRPr="004F733B">
        <w:rPr>
          <w:color w:val="000000"/>
        </w:rPr>
        <w:t>6) поселок Прибрежный;</w:t>
      </w:r>
    </w:p>
    <w:p w:rsidR="004F733B" w:rsidRPr="004F733B" w:rsidRDefault="004F733B" w:rsidP="004F733B">
      <w:pPr>
        <w:pStyle w:val="a3"/>
        <w:shd w:val="clear" w:color="auto" w:fill="FFFFFF"/>
        <w:spacing w:before="0" w:after="0" w:line="276" w:lineRule="auto"/>
        <w:ind w:firstLine="851"/>
        <w:jc w:val="both"/>
        <w:textAlignment w:val="baseline"/>
        <w:rPr>
          <w:color w:val="000000"/>
        </w:rPr>
      </w:pPr>
      <w:r w:rsidRPr="004F733B">
        <w:rPr>
          <w:color w:val="000000"/>
        </w:rPr>
        <w:t>7) рабочий поселок Приволжский.</w:t>
      </w:r>
    </w:p>
    <w:p w:rsidR="004F733B" w:rsidRDefault="004F733B" w:rsidP="004F733B">
      <w:pPr>
        <w:pStyle w:val="a3"/>
        <w:spacing w:before="0" w:after="0"/>
        <w:ind w:firstLine="851"/>
        <w:jc w:val="both"/>
      </w:pPr>
    </w:p>
    <w:p w:rsidR="005E7979" w:rsidRDefault="005E7979" w:rsidP="00DA0B88">
      <w:pPr>
        <w:pStyle w:val="a3"/>
        <w:spacing w:before="0" w:after="0"/>
        <w:ind w:firstLine="851"/>
        <w:jc w:val="both"/>
        <w:rPr>
          <w:color w:val="000000"/>
        </w:rPr>
      </w:pPr>
      <w:r>
        <w:t>Город Энгельс о</w:t>
      </w:r>
      <w:r w:rsidRPr="00B31337">
        <w:t>снован как слобода в 1747 году в августе месяце, 26 июня 1914 года на основании Указа императора слобода стала городом Покровском, в октябре 1931 года Покровск переименован в город Энгельс Постановлением ВЦИК.</w:t>
      </w:r>
    </w:p>
    <w:p w:rsidR="00DA0B88" w:rsidRPr="00DA0B88" w:rsidRDefault="00DA0B88" w:rsidP="00DA0B88">
      <w:pPr>
        <w:pStyle w:val="a3"/>
        <w:spacing w:after="0"/>
        <w:ind w:firstLine="851"/>
        <w:jc w:val="both"/>
        <w:rPr>
          <w:color w:val="000000"/>
        </w:rPr>
      </w:pPr>
      <w:r w:rsidRPr="00DA0B88">
        <w:rPr>
          <w:color w:val="000000"/>
        </w:rPr>
        <w:t xml:space="preserve">Город Энгельс является административным центром Энгельсского муниципального района Саратовской области, входящим в состав Приволжского федерального округа Российской Федерации. </w:t>
      </w:r>
      <w:proofErr w:type="gramStart"/>
      <w:r w:rsidRPr="00DA0B88">
        <w:rPr>
          <w:color w:val="000000"/>
        </w:rPr>
        <w:t>Расположен на левом берегу Волги (Волгоградское водохранилище), напротив г. Саратов, с которым соединен железнодорожным и автомобильными мостами.</w:t>
      </w:r>
      <w:proofErr w:type="gramEnd"/>
    </w:p>
    <w:p w:rsidR="00DA0B88" w:rsidRDefault="00DA0B88" w:rsidP="00DA0B88">
      <w:pPr>
        <w:pStyle w:val="a3"/>
        <w:spacing w:after="0"/>
        <w:ind w:firstLine="851"/>
        <w:jc w:val="both"/>
        <w:rPr>
          <w:color w:val="000000"/>
        </w:rPr>
      </w:pPr>
      <w:r w:rsidRPr="00DA0B88">
        <w:rPr>
          <w:color w:val="000000"/>
        </w:rPr>
        <w:t xml:space="preserve">Расположен к юго-востоку от Москвы в 870 км, к востоку от Саратова в 3 км. </w:t>
      </w:r>
      <w:hyperlink r:id="rId28" w:tooltip="Географические координаты" w:history="1">
        <w:r w:rsidRPr="00DA0B88">
          <w:rPr>
            <w:rStyle w:val="a8"/>
            <w:color w:val="auto"/>
          </w:rPr>
          <w:t>Координаты</w:t>
        </w:r>
      </w:hyperlink>
      <w:r w:rsidRPr="00DA0B88">
        <w:t>: 51°28</w:t>
      </w:r>
      <w:r w:rsidRPr="00DA0B88">
        <w:rPr>
          <w:color w:val="000000"/>
        </w:rPr>
        <w:t>°00° с. </w:t>
      </w:r>
      <w:r w:rsidR="00B50184" w:rsidRPr="00DA0B88">
        <w:rPr>
          <w:color w:val="000000"/>
        </w:rPr>
        <w:t>Ш</w:t>
      </w:r>
      <w:r w:rsidRPr="00DA0B88">
        <w:rPr>
          <w:color w:val="000000"/>
        </w:rPr>
        <w:t>. 46°07°00° в. </w:t>
      </w:r>
      <w:r w:rsidR="00B50184" w:rsidRPr="00DA0B88">
        <w:rPr>
          <w:color w:val="000000"/>
        </w:rPr>
        <w:t>Д</w:t>
      </w:r>
      <w:r w:rsidRPr="00DA0B88">
        <w:rPr>
          <w:color w:val="000000"/>
        </w:rPr>
        <w:t>. Часовой пояс: UTC+3. Телефонный код: 8453. Почтовый индекс: 413100. ОКТ</w:t>
      </w:r>
      <w:r w:rsidR="004F733B">
        <w:rPr>
          <w:color w:val="000000"/>
        </w:rPr>
        <w:t>М</w:t>
      </w:r>
      <w:r w:rsidRPr="00DA0B88">
        <w:rPr>
          <w:color w:val="000000"/>
        </w:rPr>
        <w:t>О 63</w:t>
      </w:r>
      <w:r w:rsidR="003A5FC7">
        <w:rPr>
          <w:color w:val="000000"/>
        </w:rPr>
        <w:t>650101</w:t>
      </w:r>
      <w:r w:rsidRPr="00DA0B88">
        <w:rPr>
          <w:color w:val="000000"/>
        </w:rPr>
        <w:t>.</w:t>
      </w:r>
    </w:p>
    <w:p w:rsidR="004F733B" w:rsidRDefault="004F733B" w:rsidP="004F733B"/>
    <w:tbl>
      <w:tblPr>
        <w:tblW w:w="0" w:type="auto"/>
        <w:tblLook w:val="04A0"/>
      </w:tblPr>
      <w:tblGrid>
        <w:gridCol w:w="3547"/>
        <w:gridCol w:w="6448"/>
      </w:tblGrid>
      <w:tr w:rsidR="004F733B" w:rsidRPr="00494B87" w:rsidTr="00494B87">
        <w:tc>
          <w:tcPr>
            <w:tcW w:w="3547" w:type="dxa"/>
            <w:shd w:val="clear" w:color="auto" w:fill="D9D9D9" w:themeFill="background1" w:themeFillShade="D9"/>
          </w:tcPr>
          <w:p w:rsidR="004F733B" w:rsidRPr="00494B87" w:rsidRDefault="004F733B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4F733B" w:rsidRPr="00494B87" w:rsidRDefault="004F733B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4F733B" w:rsidRPr="00494B87" w:rsidRDefault="004F733B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4F733B" w:rsidRPr="00494B87" w:rsidRDefault="00335280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  <w:r w:rsidRPr="00494B87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>
                  <wp:extent cx="2096135" cy="1569720"/>
                  <wp:effectExtent l="19050" t="0" r="0" b="0"/>
                  <wp:docPr id="66" name="Рисунок 8" descr="Оg.ru: Экономика: Экономика Энгельса признана лучшей в Росс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Оg.ru: Экономика: Экономика Энгельса признана лучшей в Росс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13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733B" w:rsidRPr="00494B87" w:rsidRDefault="004F733B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4F733B" w:rsidRPr="00494B87" w:rsidRDefault="004F733B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4F733B" w:rsidRPr="00494B87" w:rsidRDefault="004F733B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4F733B" w:rsidRPr="00494B87" w:rsidRDefault="004F733B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4F733B" w:rsidRPr="00494B87" w:rsidRDefault="004F733B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4F733B" w:rsidRPr="00494B87" w:rsidRDefault="004F733B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4F733B" w:rsidRPr="00494B87" w:rsidRDefault="004F733B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4F733B" w:rsidRPr="00494B87" w:rsidRDefault="004F733B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</w:tc>
        <w:tc>
          <w:tcPr>
            <w:tcW w:w="6449" w:type="dxa"/>
            <w:shd w:val="clear" w:color="auto" w:fill="D9D9D9" w:themeFill="background1" w:themeFillShade="D9"/>
          </w:tcPr>
          <w:p w:rsidR="004F733B" w:rsidRPr="00494B87" w:rsidRDefault="004F733B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  <w:r w:rsidRPr="00494B87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>
                  <wp:extent cx="3107110" cy="2949934"/>
                  <wp:effectExtent l="19050" t="0" r="17090" b="0"/>
                  <wp:docPr id="63" name="Схема 63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30" r:lo="rId31" r:qs="rId32" r:cs="rId33"/>
                    </a:graphicData>
                  </a:graphic>
                </wp:inline>
              </w:drawing>
            </w:r>
          </w:p>
        </w:tc>
      </w:tr>
    </w:tbl>
    <w:p w:rsidR="004F733B" w:rsidRPr="00380B7C" w:rsidRDefault="00380B7C" w:rsidP="00380B7C">
      <w:pPr>
        <w:jc w:val="right"/>
        <w:rPr>
          <w:rFonts w:ascii="Times New Roman" w:hAnsi="Times New Roman"/>
          <w:sz w:val="20"/>
          <w:szCs w:val="20"/>
        </w:rPr>
      </w:pPr>
      <w:r w:rsidRPr="00380B7C">
        <w:rPr>
          <w:rFonts w:ascii="Times New Roman" w:hAnsi="Times New Roman"/>
          <w:sz w:val="20"/>
          <w:szCs w:val="20"/>
        </w:rPr>
        <w:t>по данным на 01.01.20</w:t>
      </w:r>
      <w:r w:rsidR="000016B7">
        <w:rPr>
          <w:rFonts w:ascii="Times New Roman" w:hAnsi="Times New Roman"/>
          <w:sz w:val="20"/>
          <w:szCs w:val="20"/>
        </w:rPr>
        <w:t>2</w:t>
      </w:r>
      <w:r w:rsidR="00A03FE7">
        <w:rPr>
          <w:rFonts w:ascii="Times New Roman" w:hAnsi="Times New Roman"/>
          <w:sz w:val="20"/>
          <w:szCs w:val="20"/>
        </w:rPr>
        <w:t>2</w:t>
      </w:r>
      <w:r w:rsidRPr="00380B7C">
        <w:rPr>
          <w:rFonts w:ascii="Times New Roman" w:hAnsi="Times New Roman"/>
          <w:sz w:val="20"/>
          <w:szCs w:val="20"/>
        </w:rPr>
        <w:t xml:space="preserve"> года</w:t>
      </w:r>
    </w:p>
    <w:p w:rsidR="00163557" w:rsidRDefault="00163557" w:rsidP="00C348A5">
      <w:pPr>
        <w:rPr>
          <w:rFonts w:ascii="Times New Roman" w:hAnsi="Times New Roman"/>
          <w:noProof/>
          <w:sz w:val="24"/>
          <w:szCs w:val="24"/>
        </w:rPr>
      </w:pPr>
    </w:p>
    <w:p w:rsidR="008C1124" w:rsidRPr="00C348A5" w:rsidRDefault="008C1124" w:rsidP="00C348A5">
      <w:pPr>
        <w:rPr>
          <w:rFonts w:ascii="Times New Roman" w:hAnsi="Times New Roman"/>
          <w:sz w:val="24"/>
          <w:szCs w:val="24"/>
        </w:rPr>
        <w:sectPr w:rsidR="008C1124" w:rsidRPr="00C348A5" w:rsidSect="00566266">
          <w:footerReference w:type="default" r:id="rId34"/>
          <w:pgSz w:w="11906" w:h="16838"/>
          <w:pgMar w:top="567" w:right="851" w:bottom="425" w:left="1276" w:header="709" w:footer="0" w:gutter="0"/>
          <w:cols w:space="708"/>
          <w:titlePg/>
          <w:docGrid w:linePitch="360"/>
        </w:sectPr>
      </w:pPr>
    </w:p>
    <w:p w:rsidR="00163557" w:rsidRDefault="0098178C" w:rsidP="00F96577">
      <w:pPr>
        <w:jc w:val="center"/>
        <w:rPr>
          <w:rFonts w:ascii="Times New Roman" w:hAnsi="Times New Roman"/>
          <w:b/>
          <w:sz w:val="24"/>
          <w:szCs w:val="24"/>
          <w:u w:val="single"/>
        </w:rPr>
        <w:sectPr w:rsidR="00163557" w:rsidSect="001201DD">
          <w:pgSz w:w="11906" w:h="16838"/>
          <w:pgMar w:top="567" w:right="851" w:bottom="425" w:left="1276" w:header="709" w:footer="0" w:gutter="0"/>
          <w:cols w:space="708"/>
          <w:titlePg/>
          <w:docGrid w:linePitch="360"/>
        </w:sectPr>
      </w:pPr>
      <w:r w:rsidRPr="0098178C">
        <w:rPr>
          <w:rFonts w:ascii="Times New Roman" w:hAnsi="Times New Roman"/>
          <w:b/>
          <w:noProof/>
          <w:sz w:val="24"/>
          <w:szCs w:val="24"/>
          <w:u w:val="single"/>
        </w:rPr>
        <w:lastRenderedPageBreak/>
        <w:drawing>
          <wp:inline distT="0" distB="0" distL="0" distR="0">
            <wp:extent cx="6209665" cy="3985899"/>
            <wp:effectExtent l="19050" t="0" r="635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3985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D43" w:rsidRDefault="00DC1C87" w:rsidP="00F96577">
      <w:pPr>
        <w:jc w:val="center"/>
        <w:rPr>
          <w:rFonts w:ascii="Times New Roman" w:hAnsi="Times New Roman"/>
          <w:b/>
          <w:sz w:val="24"/>
          <w:szCs w:val="24"/>
          <w:u w:val="single"/>
        </w:rPr>
        <w:sectPr w:rsidR="00A14D43" w:rsidSect="00505996">
          <w:pgSz w:w="16838" w:h="11906" w:orient="landscape"/>
          <w:pgMar w:top="567" w:right="567" w:bottom="426" w:left="425" w:header="709" w:footer="0" w:gutter="0"/>
          <w:cols w:space="708"/>
          <w:titlePg/>
          <w:docGrid w:linePitch="360"/>
        </w:sectPr>
      </w:pPr>
      <w:r w:rsidRPr="00DC1C87">
        <w:rPr>
          <w:rFonts w:ascii="Times New Roman" w:hAnsi="Times New Roman"/>
          <w:b/>
          <w:noProof/>
          <w:sz w:val="24"/>
          <w:szCs w:val="24"/>
          <w:u w:val="single"/>
        </w:rPr>
        <w:lastRenderedPageBreak/>
        <w:drawing>
          <wp:inline distT="0" distB="0" distL="0" distR="0">
            <wp:extent cx="9541510" cy="5346145"/>
            <wp:effectExtent l="19050" t="0" r="2540" b="0"/>
            <wp:docPr id="14" name="Рисунок 2" descr="C:\Users\Пользователь\Pictures\Прогно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Прогноз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5346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577" w:rsidRPr="00A3189F" w:rsidRDefault="00F96577" w:rsidP="00F96577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A3189F">
        <w:rPr>
          <w:rFonts w:ascii="Times New Roman" w:hAnsi="Times New Roman"/>
          <w:b/>
          <w:sz w:val="24"/>
          <w:szCs w:val="24"/>
          <w:u w:val="single"/>
        </w:rPr>
        <w:lastRenderedPageBreak/>
        <w:t>Индекс потребительских цен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652"/>
        <w:gridCol w:w="3402"/>
        <w:gridCol w:w="2552"/>
      </w:tblGrid>
      <w:tr w:rsidR="005A7E81" w:rsidRPr="00494B87" w:rsidTr="00494B87">
        <w:tc>
          <w:tcPr>
            <w:tcW w:w="3652" w:type="dxa"/>
          </w:tcPr>
          <w:p w:rsidR="005A7E81" w:rsidRPr="00494B87" w:rsidRDefault="005A7E81" w:rsidP="00296065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Месяц, год</w:t>
            </w:r>
          </w:p>
        </w:tc>
        <w:tc>
          <w:tcPr>
            <w:tcW w:w="3402" w:type="dxa"/>
          </w:tcPr>
          <w:p w:rsidR="005A7E81" w:rsidRPr="00494B87" w:rsidRDefault="005A7E81" w:rsidP="00296065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В целом по РФ</w:t>
            </w:r>
          </w:p>
        </w:tc>
        <w:tc>
          <w:tcPr>
            <w:tcW w:w="2552" w:type="dxa"/>
          </w:tcPr>
          <w:p w:rsidR="005A7E81" w:rsidRPr="00494B87" w:rsidRDefault="005A7E81" w:rsidP="00296065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Саратовская область</w:t>
            </w:r>
          </w:p>
        </w:tc>
      </w:tr>
      <w:tr w:rsidR="00B50184" w:rsidRPr="00494B87" w:rsidTr="00494B87">
        <w:tc>
          <w:tcPr>
            <w:tcW w:w="3652" w:type="dxa"/>
          </w:tcPr>
          <w:p w:rsidR="00B50184" w:rsidRDefault="00B50184" w:rsidP="00296065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декабрь 2022</w:t>
            </w:r>
          </w:p>
        </w:tc>
        <w:tc>
          <w:tcPr>
            <w:tcW w:w="3402" w:type="dxa"/>
          </w:tcPr>
          <w:p w:rsidR="00B50184" w:rsidRDefault="00B50184" w:rsidP="00296065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100,78%</w:t>
            </w:r>
          </w:p>
        </w:tc>
        <w:tc>
          <w:tcPr>
            <w:tcW w:w="2552" w:type="dxa"/>
          </w:tcPr>
          <w:p w:rsidR="00B50184" w:rsidRDefault="00B50184" w:rsidP="00296065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101,01%</w:t>
            </w:r>
          </w:p>
        </w:tc>
      </w:tr>
      <w:tr w:rsidR="00A71E13" w:rsidRPr="00494B87" w:rsidTr="00494B87">
        <w:tc>
          <w:tcPr>
            <w:tcW w:w="3652" w:type="dxa"/>
          </w:tcPr>
          <w:p w:rsidR="00A71E13" w:rsidRDefault="00A71E13" w:rsidP="00296065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январь 2023</w:t>
            </w:r>
          </w:p>
        </w:tc>
        <w:tc>
          <w:tcPr>
            <w:tcW w:w="3402" w:type="dxa"/>
          </w:tcPr>
          <w:p w:rsidR="00A71E13" w:rsidRDefault="00A71E13" w:rsidP="00296065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100,84%</w:t>
            </w:r>
          </w:p>
        </w:tc>
        <w:tc>
          <w:tcPr>
            <w:tcW w:w="2552" w:type="dxa"/>
          </w:tcPr>
          <w:p w:rsidR="00A71E13" w:rsidRDefault="00A71E13" w:rsidP="00296065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101,03%</w:t>
            </w:r>
          </w:p>
        </w:tc>
      </w:tr>
    </w:tbl>
    <w:p w:rsidR="00B94BC8" w:rsidRDefault="00B94BC8" w:rsidP="005E7979">
      <w:pPr>
        <w:pStyle w:val="1"/>
        <w:jc w:val="center"/>
        <w:rPr>
          <w:sz w:val="24"/>
          <w:szCs w:val="24"/>
          <w:u w:val="single"/>
        </w:rPr>
      </w:pPr>
      <w:bookmarkStart w:id="0" w:name="_Toc285007130"/>
      <w:bookmarkStart w:id="1" w:name="_Toc285007728"/>
      <w:bookmarkStart w:id="2" w:name="_Toc286387492"/>
    </w:p>
    <w:bookmarkEnd w:id="0"/>
    <w:bookmarkEnd w:id="1"/>
    <w:bookmarkEnd w:id="2"/>
    <w:p w:rsidR="003D0861" w:rsidRDefault="003C2AFA" w:rsidP="003D0861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Основные показатели прогноза социально-экономического развития муниципального образования город Энгельс на 202</w:t>
      </w:r>
      <w:r w:rsidR="00B50184">
        <w:rPr>
          <w:rFonts w:ascii="Times New Roman" w:hAnsi="Times New Roman"/>
          <w:b/>
          <w:sz w:val="24"/>
          <w:szCs w:val="24"/>
          <w:u w:val="single"/>
        </w:rPr>
        <w:t>3</w:t>
      </w:r>
      <w:r>
        <w:rPr>
          <w:rFonts w:ascii="Times New Roman" w:hAnsi="Times New Roman"/>
          <w:b/>
          <w:sz w:val="24"/>
          <w:szCs w:val="24"/>
          <w:u w:val="single"/>
        </w:rPr>
        <w:t>-202</w:t>
      </w:r>
      <w:r w:rsidR="00B50184">
        <w:rPr>
          <w:rFonts w:ascii="Times New Roman" w:hAnsi="Times New Roman"/>
          <w:b/>
          <w:sz w:val="24"/>
          <w:szCs w:val="24"/>
          <w:u w:val="single"/>
        </w:rPr>
        <w:t>5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годы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869"/>
        <w:gridCol w:w="1119"/>
        <w:gridCol w:w="1256"/>
        <w:gridCol w:w="1255"/>
        <w:gridCol w:w="1256"/>
        <w:gridCol w:w="1240"/>
      </w:tblGrid>
      <w:tr w:rsidR="00D868E7" w:rsidRPr="00494B87" w:rsidTr="00D868E7">
        <w:tc>
          <w:tcPr>
            <w:tcW w:w="3869" w:type="dxa"/>
          </w:tcPr>
          <w:p w:rsidR="00D868E7" w:rsidRPr="00494B87" w:rsidRDefault="00D868E7" w:rsidP="00494B8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19" w:type="dxa"/>
          </w:tcPr>
          <w:p w:rsidR="00D868E7" w:rsidRPr="00494B87" w:rsidRDefault="00D868E7" w:rsidP="0029606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94B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1256" w:type="dxa"/>
          </w:tcPr>
          <w:p w:rsidR="00D868E7" w:rsidRPr="00494B87" w:rsidRDefault="00D868E7" w:rsidP="0029606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94B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1255" w:type="dxa"/>
          </w:tcPr>
          <w:p w:rsidR="00D868E7" w:rsidRPr="00494B87" w:rsidRDefault="00D868E7" w:rsidP="0029606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494B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1256" w:type="dxa"/>
          </w:tcPr>
          <w:p w:rsidR="00D868E7" w:rsidRPr="00494B87" w:rsidRDefault="00D868E7" w:rsidP="0029606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1240" w:type="dxa"/>
          </w:tcPr>
          <w:p w:rsidR="00D868E7" w:rsidRPr="00494B87" w:rsidRDefault="00D868E7" w:rsidP="00D868E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2025</w:t>
            </w:r>
          </w:p>
        </w:tc>
      </w:tr>
      <w:tr w:rsidR="00D868E7" w:rsidRPr="00494B87" w:rsidTr="00D868E7">
        <w:tc>
          <w:tcPr>
            <w:tcW w:w="3869" w:type="dxa"/>
          </w:tcPr>
          <w:p w:rsidR="00D868E7" w:rsidRPr="00494B87" w:rsidRDefault="00D868E7" w:rsidP="00494B8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94B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Фонд оплаты труда всего</w:t>
            </w:r>
            <w:r w:rsidRPr="00494B87">
              <w:rPr>
                <w:rFonts w:ascii="Times New Roman" w:hAnsi="Times New Roman"/>
                <w:color w:val="000000"/>
                <w:sz w:val="24"/>
                <w:szCs w:val="24"/>
              </w:rPr>
              <w:t>, в млрд</w:t>
            </w:r>
            <w:proofErr w:type="gramStart"/>
            <w:r w:rsidRPr="00494B87">
              <w:rPr>
                <w:rFonts w:ascii="Times New Roman" w:hAnsi="Times New Roman"/>
                <w:color w:val="000000"/>
                <w:sz w:val="24"/>
                <w:szCs w:val="24"/>
              </w:rPr>
              <w:t>.р</w:t>
            </w:r>
            <w:proofErr w:type="gramEnd"/>
            <w:r w:rsidRPr="00494B87">
              <w:rPr>
                <w:rFonts w:ascii="Times New Roman" w:hAnsi="Times New Roman"/>
                <w:color w:val="000000"/>
                <w:sz w:val="24"/>
                <w:szCs w:val="24"/>
              </w:rPr>
              <w:t>уб.</w:t>
            </w:r>
          </w:p>
        </w:tc>
        <w:tc>
          <w:tcPr>
            <w:tcW w:w="1119" w:type="dxa"/>
          </w:tcPr>
          <w:p w:rsidR="00D868E7" w:rsidRPr="00494B87" w:rsidRDefault="00D868E7" w:rsidP="002960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27,</w:t>
            </w:r>
            <w:r w:rsidR="00AF5E33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56" w:type="dxa"/>
          </w:tcPr>
          <w:p w:rsidR="00D868E7" w:rsidRPr="00494B87" w:rsidRDefault="00A1252D" w:rsidP="002960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29,9</w:t>
            </w:r>
          </w:p>
        </w:tc>
        <w:tc>
          <w:tcPr>
            <w:tcW w:w="1255" w:type="dxa"/>
          </w:tcPr>
          <w:p w:rsidR="00D868E7" w:rsidRPr="00A1252D" w:rsidRDefault="00A1252D" w:rsidP="002960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1252D">
              <w:rPr>
                <w:rFonts w:ascii="Times New Roman" w:hAnsi="Times New Roman"/>
                <w:color w:val="000000"/>
                <w:sz w:val="24"/>
                <w:szCs w:val="24"/>
              </w:rPr>
              <w:t>33,2</w:t>
            </w:r>
          </w:p>
        </w:tc>
        <w:tc>
          <w:tcPr>
            <w:tcW w:w="1256" w:type="dxa"/>
          </w:tcPr>
          <w:p w:rsidR="00D868E7" w:rsidRPr="00A1252D" w:rsidRDefault="00A1252D" w:rsidP="002960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1252D">
              <w:rPr>
                <w:rFonts w:ascii="Times New Roman" w:hAnsi="Times New Roman"/>
                <w:color w:val="000000"/>
                <w:sz w:val="24"/>
                <w:szCs w:val="24"/>
              </w:rPr>
              <w:t>36,4</w:t>
            </w:r>
          </w:p>
        </w:tc>
        <w:tc>
          <w:tcPr>
            <w:tcW w:w="1240" w:type="dxa"/>
          </w:tcPr>
          <w:p w:rsidR="00D868E7" w:rsidRPr="00A1252D" w:rsidRDefault="00A1252D" w:rsidP="00494B8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1252D">
              <w:rPr>
                <w:rFonts w:ascii="Times New Roman" w:hAnsi="Times New Roman"/>
                <w:color w:val="000000"/>
                <w:sz w:val="24"/>
                <w:szCs w:val="24"/>
              </w:rPr>
              <w:t>39,4</w:t>
            </w:r>
          </w:p>
        </w:tc>
      </w:tr>
      <w:tr w:rsidR="00D868E7" w:rsidRPr="00494B87" w:rsidTr="00D868E7">
        <w:tc>
          <w:tcPr>
            <w:tcW w:w="3869" w:type="dxa"/>
          </w:tcPr>
          <w:p w:rsidR="00D868E7" w:rsidRPr="00494B87" w:rsidRDefault="00D868E7" w:rsidP="00494B8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94B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Численность работающих всего</w:t>
            </w:r>
            <w:r w:rsidRPr="00494B87">
              <w:rPr>
                <w:rFonts w:ascii="Times New Roman" w:hAnsi="Times New Roman"/>
                <w:color w:val="000000"/>
                <w:sz w:val="24"/>
                <w:szCs w:val="24"/>
              </w:rPr>
              <w:t>, тыс</w:t>
            </w:r>
            <w:proofErr w:type="gramStart"/>
            <w:r w:rsidRPr="00494B87">
              <w:rPr>
                <w:rFonts w:ascii="Times New Roman" w:hAnsi="Times New Roman"/>
                <w:color w:val="000000"/>
                <w:sz w:val="24"/>
                <w:szCs w:val="24"/>
              </w:rPr>
              <w:t>.ч</w:t>
            </w:r>
            <w:proofErr w:type="gramEnd"/>
            <w:r w:rsidRPr="00494B87">
              <w:rPr>
                <w:rFonts w:ascii="Times New Roman" w:hAnsi="Times New Roman"/>
                <w:color w:val="000000"/>
                <w:sz w:val="24"/>
                <w:szCs w:val="24"/>
              </w:rPr>
              <w:t>ел.</w:t>
            </w:r>
          </w:p>
        </w:tc>
        <w:tc>
          <w:tcPr>
            <w:tcW w:w="1119" w:type="dxa"/>
          </w:tcPr>
          <w:p w:rsidR="00D868E7" w:rsidRPr="00494B87" w:rsidRDefault="00D868E7" w:rsidP="00A1252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  <w:r w:rsidR="00A1252D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,3</w:t>
            </w:r>
          </w:p>
        </w:tc>
        <w:tc>
          <w:tcPr>
            <w:tcW w:w="1256" w:type="dxa"/>
          </w:tcPr>
          <w:p w:rsidR="00D868E7" w:rsidRPr="00494B87" w:rsidRDefault="00D868E7" w:rsidP="00A1252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  <w:r w:rsidR="00A1252D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 w:rsidR="00A1252D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55" w:type="dxa"/>
          </w:tcPr>
          <w:p w:rsidR="00D868E7" w:rsidRPr="00A1252D" w:rsidRDefault="00A1252D" w:rsidP="002960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1252D">
              <w:rPr>
                <w:rFonts w:ascii="Times New Roman" w:hAnsi="Times New Roman"/>
                <w:color w:val="000000"/>
                <w:sz w:val="24"/>
                <w:szCs w:val="24"/>
              </w:rPr>
              <w:t>63,2</w:t>
            </w:r>
          </w:p>
        </w:tc>
        <w:tc>
          <w:tcPr>
            <w:tcW w:w="1256" w:type="dxa"/>
          </w:tcPr>
          <w:p w:rsidR="00D868E7" w:rsidRPr="00A1252D" w:rsidRDefault="00A1252D" w:rsidP="002960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1252D">
              <w:rPr>
                <w:rFonts w:ascii="Times New Roman" w:hAnsi="Times New Roman"/>
                <w:color w:val="000000"/>
                <w:sz w:val="24"/>
                <w:szCs w:val="24"/>
              </w:rPr>
              <w:t>63,6</w:t>
            </w:r>
          </w:p>
        </w:tc>
        <w:tc>
          <w:tcPr>
            <w:tcW w:w="1240" w:type="dxa"/>
          </w:tcPr>
          <w:p w:rsidR="00D868E7" w:rsidRPr="00A1252D" w:rsidRDefault="00A1252D" w:rsidP="00494B8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1252D">
              <w:rPr>
                <w:rFonts w:ascii="Times New Roman" w:hAnsi="Times New Roman"/>
                <w:color w:val="000000"/>
                <w:sz w:val="24"/>
                <w:szCs w:val="24"/>
              </w:rPr>
              <w:t>64,7</w:t>
            </w:r>
          </w:p>
        </w:tc>
      </w:tr>
      <w:tr w:rsidR="00D868E7" w:rsidRPr="00494B87" w:rsidTr="00D868E7">
        <w:tc>
          <w:tcPr>
            <w:tcW w:w="3869" w:type="dxa"/>
          </w:tcPr>
          <w:p w:rsidR="00D868E7" w:rsidRPr="00494B87" w:rsidRDefault="00D868E7" w:rsidP="00494B8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94B87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Среднемесячная заработная плата всего</w:t>
            </w:r>
            <w:r w:rsidRPr="00494B87">
              <w:rPr>
                <w:rFonts w:ascii="Times New Roman" w:hAnsi="Times New Roman"/>
                <w:color w:val="000000"/>
                <w:sz w:val="24"/>
                <w:szCs w:val="24"/>
              </w:rPr>
              <w:t>, тыс</w:t>
            </w:r>
            <w:proofErr w:type="gramStart"/>
            <w:r w:rsidRPr="00494B87">
              <w:rPr>
                <w:rFonts w:ascii="Times New Roman" w:hAnsi="Times New Roman"/>
                <w:color w:val="000000"/>
                <w:sz w:val="24"/>
                <w:szCs w:val="24"/>
              </w:rPr>
              <w:t>.р</w:t>
            </w:r>
            <w:proofErr w:type="gramEnd"/>
            <w:r w:rsidRPr="00494B87">
              <w:rPr>
                <w:rFonts w:ascii="Times New Roman" w:hAnsi="Times New Roman"/>
                <w:color w:val="000000"/>
                <w:sz w:val="24"/>
                <w:szCs w:val="24"/>
              </w:rPr>
              <w:t>уб.</w:t>
            </w:r>
          </w:p>
        </w:tc>
        <w:tc>
          <w:tcPr>
            <w:tcW w:w="1119" w:type="dxa"/>
          </w:tcPr>
          <w:p w:rsidR="00D868E7" w:rsidRPr="00494B87" w:rsidRDefault="00D868E7" w:rsidP="00AF5E3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  <w:r w:rsidR="00AF5E33">
              <w:rPr>
                <w:rFonts w:ascii="Times New Roman" w:hAnsi="Times New Roman"/>
                <w:color w:val="000000"/>
                <w:sz w:val="24"/>
                <w:szCs w:val="24"/>
              </w:rPr>
              <w:t>5,6</w:t>
            </w:r>
          </w:p>
        </w:tc>
        <w:tc>
          <w:tcPr>
            <w:tcW w:w="1256" w:type="dxa"/>
          </w:tcPr>
          <w:p w:rsidR="00D868E7" w:rsidRPr="00494B87" w:rsidRDefault="00AF5E33" w:rsidP="002960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39,9</w:t>
            </w:r>
          </w:p>
        </w:tc>
        <w:tc>
          <w:tcPr>
            <w:tcW w:w="1255" w:type="dxa"/>
          </w:tcPr>
          <w:p w:rsidR="00D868E7" w:rsidRPr="00AF5E33" w:rsidRDefault="00AF5E33" w:rsidP="002960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F5E33">
              <w:rPr>
                <w:rFonts w:ascii="Times New Roman" w:hAnsi="Times New Roman"/>
                <w:color w:val="000000"/>
                <w:sz w:val="24"/>
                <w:szCs w:val="24"/>
              </w:rPr>
              <w:t>43,8</w:t>
            </w:r>
          </w:p>
        </w:tc>
        <w:tc>
          <w:tcPr>
            <w:tcW w:w="1256" w:type="dxa"/>
          </w:tcPr>
          <w:p w:rsidR="00D868E7" w:rsidRPr="00AF5E33" w:rsidRDefault="00AF5E33" w:rsidP="002960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F5E33">
              <w:rPr>
                <w:rFonts w:ascii="Times New Roman" w:hAnsi="Times New Roman"/>
                <w:color w:val="000000"/>
                <w:sz w:val="24"/>
                <w:szCs w:val="24"/>
              </w:rPr>
              <w:t>47,7</w:t>
            </w:r>
          </w:p>
        </w:tc>
        <w:tc>
          <w:tcPr>
            <w:tcW w:w="1240" w:type="dxa"/>
          </w:tcPr>
          <w:p w:rsidR="00D868E7" w:rsidRPr="00AF5E33" w:rsidRDefault="00AF5E33" w:rsidP="00494B8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F5E33">
              <w:rPr>
                <w:rFonts w:ascii="Times New Roman" w:hAnsi="Times New Roman"/>
                <w:color w:val="000000"/>
                <w:sz w:val="24"/>
                <w:szCs w:val="24"/>
              </w:rPr>
              <w:t>50,8</w:t>
            </w:r>
          </w:p>
        </w:tc>
      </w:tr>
    </w:tbl>
    <w:p w:rsidR="003C2AFA" w:rsidRDefault="003C2AFA" w:rsidP="0067247C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67247C" w:rsidRPr="00C50176" w:rsidRDefault="0067247C" w:rsidP="0067247C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C50176">
        <w:rPr>
          <w:rFonts w:ascii="Times New Roman" w:hAnsi="Times New Roman"/>
          <w:b/>
          <w:color w:val="000000"/>
          <w:sz w:val="24"/>
          <w:szCs w:val="24"/>
        </w:rPr>
        <w:t>По Саратовской области</w:t>
      </w:r>
    </w:p>
    <w:p w:rsidR="00D405B6" w:rsidRPr="00E87C24" w:rsidRDefault="00D405B6" w:rsidP="00D405B6">
      <w:pPr>
        <w:shd w:val="clear" w:color="auto" w:fill="FFFFFF"/>
        <w:spacing w:after="0"/>
        <w:ind w:firstLine="851"/>
        <w:jc w:val="both"/>
        <w:rPr>
          <w:rFonts w:ascii="Times New Roman" w:hAnsi="Times New Roman"/>
          <w:color w:val="000000"/>
          <w:sz w:val="24"/>
          <w:szCs w:val="24"/>
        </w:rPr>
      </w:pPr>
      <w:r w:rsidRPr="000E6ECB">
        <w:rPr>
          <w:rFonts w:ascii="Times New Roman" w:hAnsi="Times New Roman"/>
          <w:color w:val="000000"/>
          <w:sz w:val="24"/>
          <w:szCs w:val="24"/>
        </w:rPr>
        <w:t xml:space="preserve">Среднемесячная номинальная начисленная заработная плата работников по полному кругу организаций в </w:t>
      </w:r>
      <w:r w:rsidR="00B50ABC">
        <w:rPr>
          <w:rFonts w:ascii="Times New Roman" w:hAnsi="Times New Roman"/>
          <w:color w:val="000000"/>
          <w:sz w:val="24"/>
          <w:szCs w:val="24"/>
        </w:rPr>
        <w:t>декабре</w:t>
      </w:r>
      <w:r w:rsidRPr="000E6ECB">
        <w:rPr>
          <w:rFonts w:ascii="Times New Roman" w:hAnsi="Times New Roman"/>
          <w:color w:val="000000"/>
          <w:sz w:val="24"/>
          <w:szCs w:val="24"/>
        </w:rPr>
        <w:t xml:space="preserve"> 2022 г. составила </w:t>
      </w:r>
      <w:r w:rsidR="00B50ABC">
        <w:rPr>
          <w:rFonts w:ascii="Times New Roman" w:hAnsi="Times New Roman"/>
          <w:color w:val="000000"/>
          <w:sz w:val="24"/>
          <w:szCs w:val="24"/>
        </w:rPr>
        <w:t>56 733,3</w:t>
      </w:r>
      <w:r w:rsidRPr="000E6ECB">
        <w:rPr>
          <w:rFonts w:ascii="Times New Roman" w:hAnsi="Times New Roman"/>
          <w:color w:val="000000"/>
          <w:sz w:val="24"/>
          <w:szCs w:val="24"/>
        </w:rPr>
        <w:t xml:space="preserve"> руб. По сравнению с </w:t>
      </w:r>
      <w:r w:rsidR="00B50ABC">
        <w:rPr>
          <w:rFonts w:ascii="Times New Roman" w:hAnsi="Times New Roman"/>
          <w:color w:val="000000"/>
          <w:sz w:val="24"/>
          <w:szCs w:val="24"/>
        </w:rPr>
        <w:t>декабрем</w:t>
      </w:r>
      <w:r w:rsidRPr="000E6ECB">
        <w:rPr>
          <w:rFonts w:ascii="Times New Roman" w:hAnsi="Times New Roman"/>
          <w:color w:val="000000"/>
          <w:sz w:val="24"/>
          <w:szCs w:val="24"/>
        </w:rPr>
        <w:t xml:space="preserve"> 2021 г. она увеличилась на 1</w:t>
      </w:r>
      <w:r w:rsidR="00B50ABC">
        <w:rPr>
          <w:rFonts w:ascii="Times New Roman" w:hAnsi="Times New Roman"/>
          <w:color w:val="000000"/>
          <w:sz w:val="24"/>
          <w:szCs w:val="24"/>
        </w:rPr>
        <w:t>5,7</w:t>
      </w:r>
      <w:r w:rsidRPr="000E6ECB">
        <w:rPr>
          <w:rFonts w:ascii="Times New Roman" w:hAnsi="Times New Roman"/>
          <w:color w:val="000000"/>
          <w:sz w:val="24"/>
          <w:szCs w:val="24"/>
        </w:rPr>
        <w:t xml:space="preserve">%. Наибольшая среднемесячная заработная плата работников в </w:t>
      </w:r>
      <w:r w:rsidR="00B50ABC">
        <w:rPr>
          <w:rFonts w:ascii="Times New Roman" w:hAnsi="Times New Roman"/>
          <w:color w:val="000000"/>
          <w:sz w:val="24"/>
          <w:szCs w:val="24"/>
        </w:rPr>
        <w:t>декабре</w:t>
      </w:r>
      <w:r w:rsidRPr="000E6ECB">
        <w:rPr>
          <w:rFonts w:ascii="Times New Roman" w:hAnsi="Times New Roman"/>
          <w:color w:val="000000"/>
          <w:sz w:val="24"/>
          <w:szCs w:val="24"/>
        </w:rPr>
        <w:t xml:space="preserve"> 2022г. сложилась в организациях, осуществляющих деятельность </w:t>
      </w:r>
      <w:r w:rsidR="005046CD">
        <w:rPr>
          <w:rFonts w:ascii="Times New Roman" w:hAnsi="Times New Roman"/>
          <w:color w:val="000000"/>
          <w:sz w:val="24"/>
          <w:szCs w:val="24"/>
        </w:rPr>
        <w:t>профессиональную, научную и техническую</w:t>
      </w:r>
      <w:r w:rsidRPr="000E6ECB">
        <w:rPr>
          <w:rFonts w:ascii="Times New Roman" w:hAnsi="Times New Roman"/>
          <w:color w:val="000000"/>
          <w:sz w:val="24"/>
          <w:szCs w:val="24"/>
        </w:rPr>
        <w:t xml:space="preserve"> – </w:t>
      </w:r>
      <w:r w:rsidR="00B50ABC">
        <w:rPr>
          <w:rFonts w:ascii="Times New Roman" w:hAnsi="Times New Roman"/>
          <w:color w:val="000000"/>
          <w:sz w:val="24"/>
          <w:szCs w:val="24"/>
        </w:rPr>
        <w:t>96 519,5</w:t>
      </w:r>
      <w:r w:rsidRPr="000E6ECB">
        <w:rPr>
          <w:rFonts w:ascii="Times New Roman" w:hAnsi="Times New Roman"/>
          <w:color w:val="000000"/>
          <w:sz w:val="24"/>
          <w:szCs w:val="24"/>
        </w:rPr>
        <w:t xml:space="preserve"> руб.</w:t>
      </w:r>
    </w:p>
    <w:p w:rsidR="003F66D6" w:rsidRDefault="003F66D6" w:rsidP="00720AE1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3D0861" w:rsidRPr="001E2B98" w:rsidRDefault="003D0861" w:rsidP="00B8351A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1E2B98">
        <w:rPr>
          <w:rFonts w:ascii="Times New Roman" w:hAnsi="Times New Roman"/>
          <w:b/>
          <w:sz w:val="24"/>
          <w:szCs w:val="24"/>
          <w:u w:val="single"/>
        </w:rPr>
        <w:t>Величина прожиточного минимума</w:t>
      </w:r>
    </w:p>
    <w:p w:rsidR="00B8351A" w:rsidRPr="001E2B98" w:rsidRDefault="00B8351A" w:rsidP="00B8351A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1E2B98">
        <w:rPr>
          <w:rFonts w:ascii="Times New Roman" w:hAnsi="Times New Roman"/>
          <w:b/>
          <w:sz w:val="24"/>
          <w:szCs w:val="24"/>
          <w:u w:val="single"/>
        </w:rPr>
        <w:t>на душу населения (руб.)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10"/>
        <w:gridCol w:w="3119"/>
        <w:gridCol w:w="3261"/>
      </w:tblGrid>
      <w:tr w:rsidR="00D405B6" w:rsidRPr="00494B87" w:rsidTr="00494B87">
        <w:tc>
          <w:tcPr>
            <w:tcW w:w="3510" w:type="dxa"/>
          </w:tcPr>
          <w:p w:rsidR="00D405B6" w:rsidRPr="00E87C24" w:rsidRDefault="00D405B6" w:rsidP="00296065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:rsidR="00D405B6" w:rsidRPr="00E87C24" w:rsidRDefault="00D405B6" w:rsidP="00296065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E87C24">
              <w:rPr>
                <w:rFonts w:ascii="Times New Roman" w:eastAsiaTheme="minorEastAsia" w:hAnsi="Times New Roman"/>
                <w:sz w:val="24"/>
                <w:szCs w:val="24"/>
              </w:rPr>
              <w:t>В целом по РФ</w:t>
            </w:r>
          </w:p>
        </w:tc>
        <w:tc>
          <w:tcPr>
            <w:tcW w:w="3261" w:type="dxa"/>
          </w:tcPr>
          <w:p w:rsidR="00D405B6" w:rsidRPr="00E87C24" w:rsidRDefault="00D405B6" w:rsidP="00296065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E87C24">
              <w:rPr>
                <w:rFonts w:ascii="Times New Roman" w:eastAsiaTheme="minorEastAsia" w:hAnsi="Times New Roman"/>
                <w:sz w:val="24"/>
                <w:szCs w:val="24"/>
              </w:rPr>
              <w:t>Саратовская область</w:t>
            </w:r>
          </w:p>
        </w:tc>
      </w:tr>
      <w:tr w:rsidR="00D405B6" w:rsidRPr="00494B87" w:rsidTr="00494B87">
        <w:tc>
          <w:tcPr>
            <w:tcW w:w="3510" w:type="dxa"/>
          </w:tcPr>
          <w:p w:rsidR="00D405B6" w:rsidRPr="00E87C24" w:rsidRDefault="00D405B6" w:rsidP="00296065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E87C24">
              <w:rPr>
                <w:rFonts w:ascii="Times New Roman" w:eastAsiaTheme="minorEastAsia" w:hAnsi="Times New Roman"/>
                <w:sz w:val="24"/>
                <w:szCs w:val="24"/>
              </w:rPr>
              <w:t>на 2022 год</w:t>
            </w:r>
          </w:p>
        </w:tc>
        <w:tc>
          <w:tcPr>
            <w:tcW w:w="3119" w:type="dxa"/>
          </w:tcPr>
          <w:p w:rsidR="00D405B6" w:rsidRPr="00E87C24" w:rsidRDefault="00D405B6" w:rsidP="00296065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13 919</w:t>
            </w:r>
          </w:p>
        </w:tc>
        <w:tc>
          <w:tcPr>
            <w:tcW w:w="3261" w:type="dxa"/>
          </w:tcPr>
          <w:p w:rsidR="00D405B6" w:rsidRPr="00E87C24" w:rsidRDefault="00D405B6" w:rsidP="00296065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11 692</w:t>
            </w:r>
          </w:p>
        </w:tc>
      </w:tr>
      <w:tr w:rsidR="005046CD" w:rsidRPr="00494B87" w:rsidTr="00494B87">
        <w:tc>
          <w:tcPr>
            <w:tcW w:w="3510" w:type="dxa"/>
          </w:tcPr>
          <w:p w:rsidR="005046CD" w:rsidRPr="00D0701C" w:rsidRDefault="005046CD" w:rsidP="00296065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D0701C">
              <w:rPr>
                <w:rFonts w:ascii="Times New Roman" w:eastAsiaTheme="minorEastAsia" w:hAnsi="Times New Roman"/>
                <w:sz w:val="24"/>
                <w:szCs w:val="24"/>
              </w:rPr>
              <w:t>на 2023 год</w:t>
            </w:r>
          </w:p>
        </w:tc>
        <w:tc>
          <w:tcPr>
            <w:tcW w:w="3119" w:type="dxa"/>
          </w:tcPr>
          <w:p w:rsidR="005046CD" w:rsidRPr="00D0701C" w:rsidRDefault="005046CD" w:rsidP="00296065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D0701C">
              <w:rPr>
                <w:rFonts w:ascii="Times New Roman" w:eastAsiaTheme="minorEastAsia" w:hAnsi="Times New Roman"/>
                <w:sz w:val="24"/>
                <w:szCs w:val="24"/>
              </w:rPr>
              <w:t>14 375</w:t>
            </w:r>
          </w:p>
        </w:tc>
        <w:tc>
          <w:tcPr>
            <w:tcW w:w="3261" w:type="dxa"/>
          </w:tcPr>
          <w:p w:rsidR="005046CD" w:rsidRPr="00D0701C" w:rsidRDefault="00212702" w:rsidP="00296065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D0701C">
              <w:rPr>
                <w:rFonts w:ascii="Times New Roman" w:eastAsiaTheme="minorEastAsia" w:hAnsi="Times New Roman"/>
                <w:sz w:val="24"/>
                <w:szCs w:val="24"/>
              </w:rPr>
              <w:t>12 075</w:t>
            </w:r>
          </w:p>
        </w:tc>
      </w:tr>
    </w:tbl>
    <w:p w:rsidR="00EB2640" w:rsidRDefault="001A762F" w:rsidP="00EB2640">
      <w:pPr>
        <w:spacing w:after="0"/>
        <w:ind w:firstLine="851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Arial" w:hAnsi="Arial" w:cs="Arial"/>
          <w:color w:val="000000"/>
          <w:sz w:val="18"/>
          <w:szCs w:val="18"/>
        </w:rPr>
        <w:br/>
      </w:r>
      <w:r w:rsidR="00B8351A" w:rsidRPr="00B25E12">
        <w:rPr>
          <w:rFonts w:ascii="Times New Roman" w:hAnsi="Times New Roman"/>
          <w:b/>
          <w:sz w:val="24"/>
          <w:szCs w:val="24"/>
          <w:u w:val="single"/>
        </w:rPr>
        <w:t>Прогноз объемов жилищного строительства.</w:t>
      </w:r>
    </w:p>
    <w:p w:rsidR="00E575A1" w:rsidRDefault="00E575A1" w:rsidP="00E575A1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E87C24">
        <w:rPr>
          <w:rFonts w:ascii="Times New Roman" w:hAnsi="Times New Roman"/>
          <w:sz w:val="24"/>
          <w:szCs w:val="24"/>
        </w:rPr>
        <w:t xml:space="preserve">По данным территориального органа Федеральной службы государственной статистики по </w:t>
      </w:r>
      <w:r w:rsidRPr="00E32547">
        <w:rPr>
          <w:rFonts w:ascii="Times New Roman" w:hAnsi="Times New Roman"/>
          <w:sz w:val="24"/>
          <w:szCs w:val="24"/>
        </w:rPr>
        <w:t xml:space="preserve">Саратовской области объем работ, выполненных по виду деятельности «Строительство», в Саратовской области по оперативным </w:t>
      </w:r>
      <w:r w:rsidRPr="0045161F">
        <w:rPr>
          <w:rFonts w:ascii="Times New Roman" w:hAnsi="Times New Roman"/>
          <w:sz w:val="24"/>
          <w:szCs w:val="24"/>
        </w:rPr>
        <w:t>данным за январь-</w:t>
      </w:r>
      <w:r w:rsidR="008B2FF5">
        <w:rPr>
          <w:rFonts w:ascii="Times New Roman" w:hAnsi="Times New Roman"/>
          <w:sz w:val="24"/>
          <w:szCs w:val="24"/>
        </w:rPr>
        <w:t>декабрь</w:t>
      </w:r>
      <w:r w:rsidRPr="0045161F">
        <w:rPr>
          <w:rFonts w:ascii="Times New Roman" w:hAnsi="Times New Roman"/>
          <w:sz w:val="24"/>
          <w:szCs w:val="24"/>
        </w:rPr>
        <w:t xml:space="preserve"> 2022г. составил </w:t>
      </w:r>
      <w:r>
        <w:rPr>
          <w:rFonts w:ascii="Times New Roman" w:hAnsi="Times New Roman"/>
          <w:sz w:val="24"/>
          <w:szCs w:val="24"/>
        </w:rPr>
        <w:t>1</w:t>
      </w:r>
      <w:r w:rsidR="008B2FF5">
        <w:rPr>
          <w:rFonts w:ascii="Times New Roman" w:hAnsi="Times New Roman"/>
          <w:sz w:val="24"/>
          <w:szCs w:val="24"/>
        </w:rPr>
        <w:t>87,7</w:t>
      </w:r>
      <w:r w:rsidRPr="0045161F">
        <w:rPr>
          <w:rFonts w:ascii="Times New Roman" w:hAnsi="Times New Roman"/>
          <w:sz w:val="24"/>
          <w:szCs w:val="24"/>
        </w:rPr>
        <w:t xml:space="preserve"> млрд. руб., что на </w:t>
      </w:r>
      <w:r w:rsidR="008B2FF5">
        <w:rPr>
          <w:rFonts w:ascii="Times New Roman" w:hAnsi="Times New Roman"/>
          <w:sz w:val="24"/>
          <w:szCs w:val="24"/>
        </w:rPr>
        <w:t>38,1%</w:t>
      </w:r>
      <w:r w:rsidRPr="0045161F">
        <w:rPr>
          <w:rFonts w:ascii="Times New Roman" w:hAnsi="Times New Roman"/>
          <w:sz w:val="24"/>
          <w:szCs w:val="24"/>
        </w:rPr>
        <w:t xml:space="preserve"> больше, чем за январь-</w:t>
      </w:r>
      <w:r w:rsidR="008B2FF5">
        <w:rPr>
          <w:rFonts w:ascii="Times New Roman" w:hAnsi="Times New Roman"/>
          <w:sz w:val="24"/>
          <w:szCs w:val="24"/>
        </w:rPr>
        <w:t>декабрь</w:t>
      </w:r>
      <w:r w:rsidRPr="0045161F">
        <w:rPr>
          <w:rFonts w:ascii="Times New Roman" w:hAnsi="Times New Roman"/>
          <w:sz w:val="24"/>
          <w:szCs w:val="24"/>
        </w:rPr>
        <w:t xml:space="preserve"> 2021г.</w:t>
      </w:r>
    </w:p>
    <w:p w:rsidR="00F96577" w:rsidRDefault="00946AFA" w:rsidP="007B3150">
      <w:pPr>
        <w:spacing w:before="100" w:beforeAutospacing="1" w:after="100" w:afterAutospacing="1" w:line="240" w:lineRule="auto"/>
        <w:jc w:val="center"/>
      </w:pPr>
      <w:r>
        <w:rPr>
          <w:noProof/>
        </w:rPr>
        <w:drawing>
          <wp:inline distT="0" distB="0" distL="0" distR="0">
            <wp:extent cx="2967077" cy="1275843"/>
            <wp:effectExtent l="19050" t="0" r="4723" b="0"/>
            <wp:docPr id="34" name="Рисунок 33" descr="жил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лье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5481" cy="1288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071" w:rsidRPr="00DD2FAB" w:rsidRDefault="00F17071" w:rsidP="009703C1">
      <w:pPr>
        <w:pStyle w:val="ab"/>
        <w:numPr>
          <w:ilvl w:val="0"/>
          <w:numId w:val="1"/>
        </w:numPr>
        <w:tabs>
          <w:tab w:val="left" w:pos="0"/>
        </w:tabs>
        <w:spacing w:after="0"/>
        <w:ind w:left="0" w:firstLine="0"/>
        <w:jc w:val="center"/>
        <w:rPr>
          <w:rFonts w:ascii="Times New Roman" w:hAnsi="Times New Roman"/>
          <w:sz w:val="24"/>
          <w:szCs w:val="24"/>
        </w:rPr>
      </w:pPr>
      <w:r w:rsidRPr="00DD2FAB">
        <w:rPr>
          <w:rFonts w:ascii="Times New Roman" w:hAnsi="Times New Roman"/>
          <w:sz w:val="24"/>
          <w:szCs w:val="24"/>
        </w:rPr>
        <w:t>ОСНОВНЫЕ ПОНЯТИЯ</w:t>
      </w:r>
    </w:p>
    <w:p w:rsidR="00156236" w:rsidRDefault="00156236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/>
          <w:bCs/>
          <w:color w:val="26282F"/>
          <w:sz w:val="24"/>
          <w:szCs w:val="24"/>
        </w:rPr>
      </w:pPr>
      <w:bookmarkStart w:id="3" w:name="sub_601"/>
    </w:p>
    <w:p w:rsidR="00156236" w:rsidRPr="00156236" w:rsidRDefault="00156236" w:rsidP="005C341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8"/>
          <w:szCs w:val="28"/>
        </w:rPr>
      </w:pPr>
      <w:r w:rsidRPr="00156236">
        <w:rPr>
          <w:rFonts w:ascii="Times New Roman" w:hAnsi="Times New Roman"/>
          <w:b/>
          <w:bCs/>
          <w:color w:val="26282F"/>
          <w:sz w:val="28"/>
          <w:szCs w:val="28"/>
        </w:rPr>
        <w:t>Что такое бюджет? Какие бывают бюджеты?</w:t>
      </w:r>
    </w:p>
    <w:p w:rsidR="00156236" w:rsidRDefault="00156236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F17071" w:rsidRDefault="00F17071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bookmarkStart w:id="4" w:name="бюджет"/>
      <w:r>
        <w:rPr>
          <w:rFonts w:ascii="Times New Roman" w:hAnsi="Times New Roman"/>
          <w:b/>
          <w:bCs/>
          <w:color w:val="26282F"/>
          <w:sz w:val="24"/>
          <w:szCs w:val="24"/>
        </w:rPr>
        <w:t>Б</w:t>
      </w:r>
      <w:r w:rsidRPr="00DA0B88">
        <w:rPr>
          <w:rFonts w:ascii="Times New Roman" w:hAnsi="Times New Roman"/>
          <w:b/>
          <w:bCs/>
          <w:color w:val="26282F"/>
          <w:sz w:val="24"/>
          <w:szCs w:val="24"/>
        </w:rPr>
        <w:t>юджет</w:t>
      </w:r>
      <w:r w:rsidRPr="00DA0B88">
        <w:rPr>
          <w:rFonts w:ascii="Times New Roman" w:hAnsi="Times New Roman"/>
          <w:sz w:val="24"/>
          <w:szCs w:val="24"/>
        </w:rPr>
        <w:t xml:space="preserve"> - форма образования и расходования денежных средств, предназначенных для финансового обеспечения задач и функций государства и местного самоуправления</w:t>
      </w:r>
      <w:r>
        <w:rPr>
          <w:rFonts w:ascii="Times New Roman" w:hAnsi="Times New Roman"/>
          <w:sz w:val="24"/>
          <w:szCs w:val="24"/>
        </w:rPr>
        <w:t>.</w:t>
      </w:r>
    </w:p>
    <w:bookmarkEnd w:id="4"/>
    <w:p w:rsidR="00156236" w:rsidRDefault="00156236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</w:p>
    <w:p w:rsidR="0010108F" w:rsidRDefault="0010108F" w:rsidP="00527C1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26282F"/>
          <w:sz w:val="28"/>
          <w:szCs w:val="28"/>
        </w:rPr>
      </w:pPr>
      <w:bookmarkStart w:id="5" w:name="sub_605"/>
      <w:bookmarkEnd w:id="3"/>
      <w:r>
        <w:rPr>
          <w:noProof/>
        </w:rPr>
        <w:lastRenderedPageBreak/>
        <w:drawing>
          <wp:inline distT="0" distB="0" distL="0" distR="0">
            <wp:extent cx="6209665" cy="4658462"/>
            <wp:effectExtent l="19050" t="0" r="635" b="0"/>
            <wp:docPr id="2081" name="Рисунок 20" descr="http://xn----7sbbqc3amgdl5a5e8b.xn--p1ai/tinybrowser/fulls/images/news/2018/5/2_byudzhet_dlya_grazhdan_k_proektu_byudzheta_na_2020_god_i_planovyy_period_2021_i_2022_godov-konvertirovan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xn----7sbbqc3amgdl5a5e8b.xn--p1ai/tinybrowser/fulls/images/news/2018/5/2_byudzhet_dlya_grazhdan_k_proektu_byudzheta_na_2020_god_i_planovyy_period_2021_i_2022_godov-konvertirovan_page-00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4658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08F" w:rsidRDefault="0010108F" w:rsidP="00B32D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8"/>
          <w:szCs w:val="28"/>
        </w:rPr>
      </w:pPr>
    </w:p>
    <w:p w:rsidR="00156236" w:rsidRPr="004E3998" w:rsidRDefault="004E3998" w:rsidP="00B32D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8"/>
          <w:szCs w:val="28"/>
        </w:rPr>
      </w:pPr>
      <w:bookmarkStart w:id="6" w:name="зачем"/>
      <w:r w:rsidRPr="004E3998">
        <w:rPr>
          <w:rFonts w:ascii="Times New Roman" w:hAnsi="Times New Roman"/>
          <w:b/>
          <w:bCs/>
          <w:color w:val="26282F"/>
          <w:sz w:val="28"/>
          <w:szCs w:val="28"/>
        </w:rPr>
        <w:t>Зачем нужны общественные бюджеты?</w:t>
      </w:r>
    </w:p>
    <w:bookmarkEnd w:id="6"/>
    <w:p w:rsidR="004E3998" w:rsidRDefault="004E3998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156236" w:rsidRPr="004E3998" w:rsidRDefault="004E3998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Cs/>
          <w:color w:val="26282F"/>
          <w:sz w:val="24"/>
          <w:szCs w:val="24"/>
        </w:rPr>
      </w:pPr>
      <w:r w:rsidRPr="004E3998">
        <w:rPr>
          <w:rFonts w:ascii="Times New Roman" w:hAnsi="Times New Roman"/>
          <w:bCs/>
          <w:color w:val="26282F"/>
          <w:sz w:val="24"/>
          <w:szCs w:val="24"/>
        </w:rPr>
        <w:t>Для выполнения своих задач публично-правовому образованию необходим бюджет, который формируется за счет сбора налогов и других платежей, направляемых на финансирование бюджетных расходов.</w:t>
      </w:r>
    </w:p>
    <w:p w:rsidR="0010108F" w:rsidRDefault="00B74042" w:rsidP="00B7404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26282F"/>
          <w:sz w:val="24"/>
          <w:szCs w:val="24"/>
        </w:rPr>
      </w:pPr>
      <w:r w:rsidRPr="00B74042">
        <w:rPr>
          <w:noProof/>
        </w:rPr>
        <w:drawing>
          <wp:inline distT="0" distB="0" distL="0" distR="0">
            <wp:extent cx="5372253" cy="2955341"/>
            <wp:effectExtent l="19050" t="0" r="0" b="0"/>
            <wp:docPr id="99" name="Рисунок 20" descr="https://cf2.ppt-online.org/files2/slide/z/zOJcjq28spx6HFTLbydePGtrW79YiwlQkZh1amE0g/slide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cf2.ppt-online.org/files2/slide/z/zOJcjq28spx6HFTLbydePGtrW79YiwlQkZh1amE0g/slide-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935" cy="2964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578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.85pt;height:24.85pt"/>
        </w:pict>
      </w:r>
      <w:r w:rsidR="00E5578B">
        <w:pict>
          <v:shape id="_x0000_i1026" type="#_x0000_t75" alt="" style="width:24.85pt;height:24.85pt"/>
        </w:pict>
      </w:r>
    </w:p>
    <w:p w:rsidR="0010108F" w:rsidRDefault="00B74042" w:rsidP="00B7404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26282F"/>
          <w:sz w:val="24"/>
          <w:szCs w:val="24"/>
        </w:rPr>
      </w:pPr>
      <w:r w:rsidRPr="00B74042">
        <w:rPr>
          <w:rFonts w:ascii="Times New Roman" w:hAnsi="Times New Roman"/>
          <w:b/>
          <w:bCs/>
          <w:noProof/>
          <w:color w:val="26282F"/>
          <w:sz w:val="24"/>
          <w:szCs w:val="24"/>
        </w:rPr>
        <w:lastRenderedPageBreak/>
        <w:drawing>
          <wp:inline distT="0" distB="0" distL="0" distR="0">
            <wp:extent cx="5372253" cy="3290556"/>
            <wp:effectExtent l="19050" t="0" r="0" b="0"/>
            <wp:docPr id="100" name="Рисунок 26" descr="https://ds02.infourok.ru/uploads/ex/0e1f/00005c3e-a6c54859/img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s02.infourok.ru/uploads/ex/0e1f/00005c3e-a6c54859/img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85" cy="3300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08F" w:rsidRDefault="0010108F" w:rsidP="00B32D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10108F" w:rsidRDefault="00B74042" w:rsidP="00B7404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26282F"/>
          <w:sz w:val="24"/>
          <w:szCs w:val="24"/>
        </w:rPr>
      </w:pPr>
      <w:r w:rsidRPr="00B74042">
        <w:rPr>
          <w:rFonts w:ascii="Times New Roman" w:hAnsi="Times New Roman"/>
          <w:b/>
          <w:bCs/>
          <w:noProof/>
          <w:color w:val="26282F"/>
          <w:sz w:val="24"/>
          <w:szCs w:val="24"/>
        </w:rPr>
        <w:drawing>
          <wp:inline distT="0" distB="0" distL="0" distR="0">
            <wp:extent cx="5328361" cy="3288139"/>
            <wp:effectExtent l="19050" t="0" r="5639" b="0"/>
            <wp:docPr id="112" name="Рисунок 14" descr="https://present5.com/customparser/197895084_264164385%20---%20presentation.ppt/slide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present5.com/customparser/197895084_264164385%20---%20presentation.ppt/slide_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438" cy="3288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08F" w:rsidRDefault="0010108F" w:rsidP="00B32D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B74042" w:rsidRDefault="00B74042" w:rsidP="00B32D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  <w:r>
        <w:rPr>
          <w:rFonts w:ascii="Times New Roman" w:hAnsi="Times New Roman"/>
          <w:b/>
          <w:bCs/>
          <w:color w:val="26282F"/>
          <w:sz w:val="24"/>
          <w:szCs w:val="24"/>
        </w:rPr>
        <w:t>ИТАК:</w:t>
      </w:r>
    </w:p>
    <w:p w:rsidR="0010108F" w:rsidRDefault="00B74042" w:rsidP="00B32D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  <w:r>
        <w:rPr>
          <w:noProof/>
        </w:rPr>
        <w:drawing>
          <wp:inline distT="0" distB="0" distL="0" distR="0">
            <wp:extent cx="4004310" cy="2531059"/>
            <wp:effectExtent l="19050" t="0" r="0" b="0"/>
            <wp:docPr id="113" name="Рисунок 43" descr="https://ds04.infourok.ru/uploads/ex/0613/0015765a-258c6316/3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ds04.infourok.ru/uploads/ex/0613/0015765a-258c6316/3/img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868" cy="2531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08F" w:rsidRDefault="0010108F" w:rsidP="00B32D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10108F" w:rsidRDefault="0010108F" w:rsidP="00B32D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156236" w:rsidRDefault="004E3998" w:rsidP="00B32D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  <w:r w:rsidRPr="00955159">
        <w:rPr>
          <w:rFonts w:ascii="Times New Roman" w:hAnsi="Times New Roman"/>
          <w:b/>
          <w:bCs/>
          <w:color w:val="26282F"/>
          <w:sz w:val="24"/>
          <w:szCs w:val="24"/>
        </w:rPr>
        <w:t>Совокупные расходы бюджета муниципального образования город Энгельс в расчете на душу населения, рублей в год</w:t>
      </w:r>
    </w:p>
    <w:p w:rsidR="000771FA" w:rsidRDefault="000771FA" w:rsidP="004E3998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156236" w:rsidRDefault="005949F5" w:rsidP="004D0CF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color w:val="26282F"/>
          <w:sz w:val="24"/>
          <w:szCs w:val="24"/>
        </w:rPr>
      </w:pPr>
      <w:r>
        <w:rPr>
          <w:rFonts w:ascii="Times New Roman" w:hAnsi="Times New Roman"/>
          <w:b/>
          <w:bCs/>
          <w:noProof/>
          <w:color w:val="26282F"/>
          <w:sz w:val="24"/>
          <w:szCs w:val="24"/>
        </w:rPr>
        <w:drawing>
          <wp:inline distT="0" distB="0" distL="0" distR="0">
            <wp:extent cx="6269127" cy="2567635"/>
            <wp:effectExtent l="19050" t="0" r="17373" b="4115"/>
            <wp:docPr id="8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7C0F02" w:rsidRDefault="007C0F02" w:rsidP="004D0CF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4E3998" w:rsidRPr="000771FA" w:rsidRDefault="000771FA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Cs/>
          <w:color w:val="26282F"/>
          <w:sz w:val="24"/>
          <w:szCs w:val="24"/>
        </w:rPr>
      </w:pPr>
      <w:r w:rsidRPr="00502E94">
        <w:rPr>
          <w:rFonts w:ascii="Times New Roman" w:hAnsi="Times New Roman"/>
          <w:bCs/>
          <w:color w:val="26282F"/>
          <w:sz w:val="24"/>
          <w:szCs w:val="24"/>
        </w:rPr>
        <w:t>Фактически за эти средства общество «приобретает» у государства (публично-правовых образований) общественные блага – образование, здравоохранение, социальное обеспечение, регулирование экономики, гарантии безопасности и правопорядка, защиту общественных интересов, гражданских прав и свобод, то есть услуги и функции, которые не могут быть предоставлены рынком и оплачены каждым из нас в отдельности.</w:t>
      </w:r>
    </w:p>
    <w:p w:rsidR="000771FA" w:rsidRDefault="000771FA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1803E3" w:rsidRDefault="001803E3">
      <w:pPr>
        <w:spacing w:after="0" w:line="240" w:lineRule="auto"/>
        <w:rPr>
          <w:rFonts w:ascii="Times New Roman" w:hAnsi="Times New Roman"/>
          <w:b/>
          <w:bCs/>
          <w:color w:val="26282F"/>
          <w:sz w:val="24"/>
          <w:szCs w:val="24"/>
        </w:rPr>
      </w:pPr>
      <w:r>
        <w:rPr>
          <w:rFonts w:ascii="Times New Roman" w:hAnsi="Times New Roman"/>
          <w:b/>
          <w:bCs/>
          <w:color w:val="26282F"/>
          <w:sz w:val="24"/>
          <w:szCs w:val="24"/>
        </w:rPr>
        <w:br w:type="page"/>
      </w:r>
    </w:p>
    <w:p w:rsidR="00B32DE9" w:rsidRPr="00B32DE9" w:rsidRDefault="00B32DE9" w:rsidP="00B32D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  <w:r w:rsidRPr="00B32DE9">
        <w:rPr>
          <w:rFonts w:ascii="Times New Roman" w:hAnsi="Times New Roman"/>
          <w:b/>
          <w:bCs/>
          <w:color w:val="26282F"/>
          <w:sz w:val="24"/>
          <w:szCs w:val="24"/>
        </w:rPr>
        <w:lastRenderedPageBreak/>
        <w:t>На чем основывается бюджет</w:t>
      </w:r>
      <w:r>
        <w:rPr>
          <w:rFonts w:ascii="Times New Roman" w:hAnsi="Times New Roman"/>
          <w:b/>
          <w:bCs/>
          <w:color w:val="26282F"/>
          <w:sz w:val="24"/>
          <w:szCs w:val="24"/>
        </w:rPr>
        <w:t xml:space="preserve"> МО город Энгельс</w:t>
      </w:r>
      <w:r w:rsidRPr="00B32DE9">
        <w:rPr>
          <w:rFonts w:ascii="Times New Roman" w:hAnsi="Times New Roman"/>
          <w:b/>
          <w:bCs/>
          <w:color w:val="26282F"/>
          <w:sz w:val="24"/>
          <w:szCs w:val="24"/>
        </w:rPr>
        <w:t>?</w:t>
      </w:r>
    </w:p>
    <w:p w:rsidR="00B32DE9" w:rsidRDefault="00B32DE9" w:rsidP="000771FA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/>
          <w:b/>
          <w:bCs/>
          <w:color w:val="26282F"/>
          <w:sz w:val="28"/>
          <w:szCs w:val="28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35"/>
        <w:gridCol w:w="283"/>
        <w:gridCol w:w="2268"/>
        <w:gridCol w:w="284"/>
        <w:gridCol w:w="2126"/>
        <w:gridCol w:w="283"/>
        <w:gridCol w:w="2268"/>
      </w:tblGrid>
      <w:tr w:rsidR="00880DA1" w:rsidRPr="00494B87" w:rsidTr="00494B87">
        <w:tc>
          <w:tcPr>
            <w:tcW w:w="9747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36"/>
                <w:szCs w:val="36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36"/>
                <w:szCs w:val="36"/>
              </w:rPr>
              <w:t xml:space="preserve">Составление бюджета МО город Энгельс основывается </w:t>
            </w:r>
            <w:proofErr w:type="gramStart"/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36"/>
                <w:szCs w:val="36"/>
              </w:rPr>
              <w:t>на</w:t>
            </w:r>
            <w:proofErr w:type="gramEnd"/>
          </w:p>
          <w:p w:rsidR="00B77771" w:rsidRPr="00494B87" w:rsidRDefault="00B77771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36"/>
                <w:szCs w:val="36"/>
              </w:rPr>
            </w:pPr>
          </w:p>
        </w:tc>
      </w:tr>
      <w:tr w:rsidR="00E03170" w:rsidRPr="00494B87" w:rsidTr="00494B87">
        <w:tc>
          <w:tcPr>
            <w:tcW w:w="2235" w:type="dxa"/>
            <w:tcBorders>
              <w:top w:val="nil"/>
              <w:left w:val="nil"/>
              <w:bottom w:val="nil"/>
              <w:right w:val="nil"/>
            </w:tcBorders>
            <w:shd w:val="pct10" w:color="auto" w:fill="auto"/>
          </w:tcPr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96"/>
                <w:szCs w:val="96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96"/>
                <w:szCs w:val="96"/>
              </w:rPr>
              <w:t>1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96"/>
                <w:szCs w:val="96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pct10" w:color="auto" w:fill="auto"/>
          </w:tcPr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96"/>
                <w:szCs w:val="96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96"/>
                <w:szCs w:val="96"/>
              </w:rPr>
              <w:t>2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96"/>
                <w:szCs w:val="96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pct10" w:color="auto" w:fill="auto"/>
          </w:tcPr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96"/>
                <w:szCs w:val="96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96"/>
                <w:szCs w:val="96"/>
              </w:rPr>
              <w:t>3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96"/>
                <w:szCs w:val="96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pct10" w:color="auto" w:fill="auto"/>
          </w:tcPr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96"/>
                <w:szCs w:val="96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96"/>
                <w:szCs w:val="96"/>
              </w:rPr>
              <w:t>4</w:t>
            </w:r>
          </w:p>
        </w:tc>
      </w:tr>
      <w:tr w:rsidR="00E03170" w:rsidRPr="00494B87" w:rsidTr="00494B87">
        <w:tc>
          <w:tcPr>
            <w:tcW w:w="2235" w:type="dxa"/>
            <w:tcBorders>
              <w:top w:val="nil"/>
              <w:left w:val="nil"/>
              <w:bottom w:val="nil"/>
              <w:right w:val="nil"/>
            </w:tcBorders>
          </w:tcPr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  <w:t xml:space="preserve">Бюджетном </w:t>
            </w:r>
            <w:proofErr w:type="gramStart"/>
            <w:r w:rsidRPr="00494B87"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  <w:t>послании</w:t>
            </w:r>
            <w:proofErr w:type="gramEnd"/>
            <w:r w:rsidRPr="00494B87"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  <w:t xml:space="preserve"> Президента Российской Федерации</w:t>
            </w:r>
          </w:p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</w:pPr>
            <w:proofErr w:type="gramStart"/>
            <w:r w:rsidRPr="00494B87"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  <w:t>Прогнозе</w:t>
            </w:r>
            <w:proofErr w:type="gramEnd"/>
            <w:r w:rsidRPr="00494B87"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  <w:t xml:space="preserve"> социально-экономического развития МО город Энгельс</w:t>
            </w:r>
          </w:p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ind w:left="34"/>
              <w:jc w:val="center"/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  <w:t xml:space="preserve">Основных </w:t>
            </w:r>
            <w:proofErr w:type="gramStart"/>
            <w:r w:rsidRPr="00494B87"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  <w:t>направлениях</w:t>
            </w:r>
            <w:proofErr w:type="gramEnd"/>
            <w:r w:rsidRPr="00494B87"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  <w:t xml:space="preserve"> бюджетной и налоговой политики в МО город Энгельс </w:t>
            </w:r>
          </w:p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  <w:t>Муниципальных и ведомственных</w:t>
            </w:r>
            <w:r w:rsidR="004A0CAF" w:rsidRPr="00494B87"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  <w:t xml:space="preserve"> целевых</w:t>
            </w:r>
            <w:r w:rsidRPr="00494B87"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  <w:t xml:space="preserve"> </w:t>
            </w:r>
            <w:proofErr w:type="gramStart"/>
            <w:r w:rsidRPr="00494B87"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  <w:t>программах</w:t>
            </w:r>
            <w:proofErr w:type="gramEnd"/>
            <w:r w:rsidRPr="00494B87">
              <w:rPr>
                <w:rFonts w:ascii="Times New Roman" w:eastAsiaTheme="minorEastAsia" w:hAnsi="Times New Roman"/>
                <w:bCs/>
                <w:color w:val="26282F"/>
                <w:sz w:val="28"/>
                <w:szCs w:val="28"/>
              </w:rPr>
              <w:t xml:space="preserve"> МО город Энгельс</w:t>
            </w:r>
          </w:p>
          <w:p w:rsidR="00880DA1" w:rsidRPr="00494B87" w:rsidRDefault="00880DA1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</w:p>
        </w:tc>
      </w:tr>
    </w:tbl>
    <w:p w:rsidR="00477F4A" w:rsidRDefault="008D5996" w:rsidP="008D599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  <w:bookmarkStart w:id="7" w:name="этапы"/>
      <w:r w:rsidRPr="008D5996">
        <w:rPr>
          <w:rFonts w:ascii="Times New Roman" w:hAnsi="Times New Roman"/>
          <w:b/>
          <w:bCs/>
          <w:color w:val="26282F"/>
          <w:sz w:val="24"/>
          <w:szCs w:val="24"/>
        </w:rPr>
        <w:t>Какие этапы проходит бюджет?</w:t>
      </w:r>
    </w:p>
    <w:bookmarkEnd w:id="7"/>
    <w:p w:rsidR="00B77CA3" w:rsidRPr="008D5996" w:rsidRDefault="00B77CA3" w:rsidP="008D599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477F4A" w:rsidRPr="00477F4A" w:rsidRDefault="00B64911" w:rsidP="00B64911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color w:val="26282F"/>
          <w:sz w:val="24"/>
          <w:szCs w:val="24"/>
        </w:rPr>
      </w:pPr>
      <w:r>
        <w:rPr>
          <w:rFonts w:ascii="Times New Roman" w:hAnsi="Times New Roman"/>
          <w:bCs/>
          <w:noProof/>
          <w:color w:val="26282F"/>
          <w:sz w:val="24"/>
          <w:szCs w:val="24"/>
        </w:rPr>
        <w:drawing>
          <wp:inline distT="0" distB="0" distL="0" distR="0">
            <wp:extent cx="6499454" cy="2969972"/>
            <wp:effectExtent l="0" t="0" r="15646" b="0"/>
            <wp:docPr id="30" name="Схема 3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4" r:lo="rId45" r:qs="rId46" r:cs="rId47"/>
              </a:graphicData>
            </a:graphic>
          </wp:inline>
        </w:drawing>
      </w:r>
    </w:p>
    <w:p w:rsidR="009C6F1E" w:rsidRDefault="009C6F1E" w:rsidP="00DD669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477F4A" w:rsidRPr="00DD669B" w:rsidRDefault="00DD669B" w:rsidP="00DD669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  <w:r w:rsidRPr="007D53F2">
        <w:rPr>
          <w:rFonts w:ascii="Times New Roman" w:hAnsi="Times New Roman"/>
          <w:b/>
          <w:bCs/>
          <w:color w:val="26282F"/>
          <w:sz w:val="24"/>
          <w:szCs w:val="24"/>
        </w:rPr>
        <w:t xml:space="preserve">Основные задачи бюджетной </w:t>
      </w:r>
      <w:r w:rsidR="007C0F02" w:rsidRPr="007D53F2">
        <w:rPr>
          <w:rFonts w:ascii="Times New Roman" w:hAnsi="Times New Roman"/>
          <w:b/>
          <w:bCs/>
          <w:color w:val="26282F"/>
          <w:sz w:val="24"/>
          <w:szCs w:val="24"/>
        </w:rPr>
        <w:t xml:space="preserve">и налоговой </w:t>
      </w:r>
      <w:r w:rsidRPr="007D53F2">
        <w:rPr>
          <w:rFonts w:ascii="Times New Roman" w:hAnsi="Times New Roman"/>
          <w:b/>
          <w:bCs/>
          <w:color w:val="26282F"/>
          <w:sz w:val="24"/>
          <w:szCs w:val="24"/>
        </w:rPr>
        <w:t>политики МО город Энгельс на 20</w:t>
      </w:r>
      <w:r w:rsidR="00732B4D" w:rsidRPr="007D53F2">
        <w:rPr>
          <w:rFonts w:ascii="Times New Roman" w:hAnsi="Times New Roman"/>
          <w:b/>
          <w:bCs/>
          <w:color w:val="26282F"/>
          <w:sz w:val="24"/>
          <w:szCs w:val="24"/>
        </w:rPr>
        <w:t>2</w:t>
      </w:r>
      <w:r w:rsidR="00524C27">
        <w:rPr>
          <w:rFonts w:ascii="Times New Roman" w:hAnsi="Times New Roman"/>
          <w:b/>
          <w:bCs/>
          <w:color w:val="26282F"/>
          <w:sz w:val="24"/>
          <w:szCs w:val="24"/>
        </w:rPr>
        <w:t>3</w:t>
      </w:r>
      <w:r w:rsidRPr="007D53F2">
        <w:rPr>
          <w:rFonts w:ascii="Times New Roman" w:hAnsi="Times New Roman"/>
          <w:b/>
          <w:bCs/>
          <w:color w:val="26282F"/>
          <w:sz w:val="24"/>
          <w:szCs w:val="24"/>
        </w:rPr>
        <w:t xml:space="preserve"> год</w:t>
      </w:r>
      <w:r w:rsidR="004A0CAF" w:rsidRPr="007D53F2">
        <w:rPr>
          <w:rFonts w:ascii="Times New Roman" w:hAnsi="Times New Roman"/>
          <w:b/>
          <w:bCs/>
          <w:color w:val="26282F"/>
          <w:sz w:val="24"/>
          <w:szCs w:val="24"/>
        </w:rPr>
        <w:t xml:space="preserve"> и на плановый период 20</w:t>
      </w:r>
      <w:r w:rsidR="002F084C" w:rsidRPr="007D53F2">
        <w:rPr>
          <w:rFonts w:ascii="Times New Roman" w:hAnsi="Times New Roman"/>
          <w:b/>
          <w:bCs/>
          <w:color w:val="26282F"/>
          <w:sz w:val="24"/>
          <w:szCs w:val="24"/>
        </w:rPr>
        <w:t>2</w:t>
      </w:r>
      <w:r w:rsidR="00524C27">
        <w:rPr>
          <w:rFonts w:ascii="Times New Roman" w:hAnsi="Times New Roman"/>
          <w:b/>
          <w:bCs/>
          <w:color w:val="26282F"/>
          <w:sz w:val="24"/>
          <w:szCs w:val="24"/>
        </w:rPr>
        <w:t>4</w:t>
      </w:r>
      <w:r w:rsidR="004A0CAF" w:rsidRPr="007D53F2">
        <w:rPr>
          <w:rFonts w:ascii="Times New Roman" w:hAnsi="Times New Roman"/>
          <w:b/>
          <w:bCs/>
          <w:color w:val="26282F"/>
          <w:sz w:val="24"/>
          <w:szCs w:val="24"/>
        </w:rPr>
        <w:t xml:space="preserve"> и 202</w:t>
      </w:r>
      <w:r w:rsidR="00524C27">
        <w:rPr>
          <w:rFonts w:ascii="Times New Roman" w:hAnsi="Times New Roman"/>
          <w:b/>
          <w:bCs/>
          <w:color w:val="26282F"/>
          <w:sz w:val="24"/>
          <w:szCs w:val="24"/>
        </w:rPr>
        <w:t>5</w:t>
      </w:r>
      <w:r w:rsidR="004A0CAF" w:rsidRPr="007D53F2">
        <w:rPr>
          <w:rFonts w:ascii="Times New Roman" w:hAnsi="Times New Roman"/>
          <w:b/>
          <w:bCs/>
          <w:color w:val="26282F"/>
          <w:sz w:val="24"/>
          <w:szCs w:val="24"/>
        </w:rPr>
        <w:t xml:space="preserve"> годов</w:t>
      </w:r>
      <w:r w:rsidRPr="007D53F2">
        <w:rPr>
          <w:rFonts w:ascii="Times New Roman" w:hAnsi="Times New Roman"/>
          <w:b/>
          <w:bCs/>
          <w:color w:val="26282F"/>
          <w:sz w:val="24"/>
          <w:szCs w:val="24"/>
        </w:rPr>
        <w:t>.</w:t>
      </w:r>
    </w:p>
    <w:p w:rsidR="00B32DE9" w:rsidRDefault="00B32DE9" w:rsidP="00B32DE9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hAnsi="Times New Roman"/>
          <w:bCs/>
          <w:color w:val="26282F"/>
          <w:sz w:val="24"/>
          <w:szCs w:val="24"/>
        </w:rPr>
      </w:pPr>
    </w:p>
    <w:p w:rsidR="00C252FE" w:rsidRPr="00C252FE" w:rsidRDefault="00C252FE" w:rsidP="00C252F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>В трехлетней перспективе 2023 - 2025 годов приоритеты в области налоговой политики остаются такими же, как и ранее - создание эффективной и стабильной налоговой системы, обеспечивающей бюджетную устойчивость в среднесрочной и долгосрочной перспективе, а также дальнейшее повышение эффективности налоговой системы. Основными целями налоговой политики являются, увеличение налогового потенциала посредством реализации мер направленных на повышение собираемости налогов и сборов, снижение масштабов уклонения от уплаты налогов.</w:t>
      </w:r>
    </w:p>
    <w:p w:rsidR="00C252FE" w:rsidRPr="00C252FE" w:rsidRDefault="00C252FE" w:rsidP="00C252F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>В 2023-2025 годах будет продолжена реализация основных целей и задач налоговой политики, предусмотренных в предыдущие годы.</w:t>
      </w:r>
    </w:p>
    <w:p w:rsidR="00C252FE" w:rsidRPr="00C252FE" w:rsidRDefault="00C252FE" w:rsidP="00C252FE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>Налоговая политика муниципального образования город Энгельс в 2023 году и на плановый период до 2025 года ориентирована на мобилизацию собственных доходов на основе экономического роста и развития доходного потенциала.</w:t>
      </w:r>
    </w:p>
    <w:p w:rsidR="00C252FE" w:rsidRPr="00C252FE" w:rsidRDefault="00C252FE" w:rsidP="00C252FE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>Основными направлениями налоговой политики муниципального образования город Энгельс в среднесрочной перспективе являются:</w:t>
      </w:r>
    </w:p>
    <w:p w:rsidR="00C252FE" w:rsidRPr="00C252FE" w:rsidRDefault="00C252FE" w:rsidP="00C252FE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lastRenderedPageBreak/>
        <w:t>- реализация механизмов налогового стимулирования в рамках приоритетных направлений промышленной и инвестиционной политики;</w:t>
      </w:r>
    </w:p>
    <w:p w:rsidR="00C252FE" w:rsidRPr="00C252FE" w:rsidRDefault="00C252FE" w:rsidP="00C252FE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>- осуществление содействия среднему и малому бизнесу для развития предпринимательской деятельности;</w:t>
      </w:r>
    </w:p>
    <w:p w:rsidR="00C252FE" w:rsidRPr="00C252FE" w:rsidRDefault="00C252FE" w:rsidP="00C252FE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>- усиление мер по укреплению налоговой дисциплины налогоплательщиков;</w:t>
      </w:r>
    </w:p>
    <w:p w:rsidR="00C252FE" w:rsidRPr="00C252FE" w:rsidRDefault="00C252FE" w:rsidP="00C252F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 xml:space="preserve">- совершенствование управления муниципальной собственностью. </w:t>
      </w:r>
    </w:p>
    <w:p w:rsidR="00C252FE" w:rsidRPr="00C252FE" w:rsidRDefault="00C252FE" w:rsidP="00C252F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>В трехлетней перспективе будет продолжена работа по укреплению доходной базы бюджета муниципального образования город Энгельс за счет наращивания стабильных доходных источников и мобилизации в бюджет имеющихся резервов.</w:t>
      </w:r>
    </w:p>
    <w:p w:rsidR="00C252FE" w:rsidRPr="00C252FE" w:rsidRDefault="00C252FE" w:rsidP="00C252F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  <w:shd w:val="clear" w:color="auto" w:fill="FFFFFF"/>
        </w:rPr>
        <w:t xml:space="preserve">  </w:t>
      </w:r>
      <w:r w:rsidRPr="00C252FE">
        <w:rPr>
          <w:rFonts w:ascii="Times New Roman" w:hAnsi="Times New Roman"/>
          <w:sz w:val="24"/>
          <w:szCs w:val="24"/>
        </w:rPr>
        <w:t>Новацией бюджетного и налогового законодательства с</w:t>
      </w:r>
      <w:r w:rsidRPr="00C252FE">
        <w:rPr>
          <w:rFonts w:ascii="Times New Roman" w:hAnsi="Times New Roman"/>
          <w:sz w:val="24"/>
          <w:szCs w:val="24"/>
          <w:shd w:val="clear" w:color="auto" w:fill="FFFFFF"/>
        </w:rPr>
        <w:t xml:space="preserve"> 1 января 2023 года является введение института Единого налогового счета (ЕНС) для юридических лиц и индивидуальных предпринимателей, который позволит упростить механизм исполнения обязанности по уплате налогов. Перечисленные денежные средства будут автоматически распределяться налоговыми органами в счет уплаты обязательных платежей в соответствии с установленной очередностью.</w:t>
      </w:r>
    </w:p>
    <w:p w:rsidR="00C252FE" w:rsidRPr="00C252FE" w:rsidRDefault="00C252FE" w:rsidP="00C252FE">
      <w:pPr>
        <w:autoSpaceDE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>Рост бюджетных поступлений планируется достичь за счет:</w:t>
      </w:r>
    </w:p>
    <w:p w:rsidR="00C252FE" w:rsidRPr="00C252FE" w:rsidRDefault="00C252FE" w:rsidP="00C252FE">
      <w:pPr>
        <w:autoSpaceDE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>- выявления и пресечения схем минимизации налогов, совершенствования методов контроля легализации «теневой» заработной платы;</w:t>
      </w:r>
    </w:p>
    <w:p w:rsidR="00C252FE" w:rsidRPr="00C252FE" w:rsidRDefault="00C252FE" w:rsidP="00C252FE">
      <w:pPr>
        <w:autoSpaceDE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>- совершенствования методов налогового администрирования, повышения уровня ответственности главных администраторов доходов за выполнение плановых показателей поступления доходов в бюджет;</w:t>
      </w:r>
    </w:p>
    <w:p w:rsidR="00C252FE" w:rsidRPr="00C252FE" w:rsidRDefault="00C252FE" w:rsidP="00C252FE">
      <w:pPr>
        <w:autoSpaceDE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>- совершенствования управления муниципальной собственностью.</w:t>
      </w:r>
    </w:p>
    <w:p w:rsidR="00C252FE" w:rsidRPr="00C252FE" w:rsidRDefault="00C252FE" w:rsidP="00C252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>В текущем году экономика страны испытывает определенные сложности, связанные с внешней обстановкой. В таких достаточно сложных экономических условиях основной задачей бюджетной политики является обеспечение сбалансированности бюджета муниципального образования город Энгельс, включая следующие направления:</w:t>
      </w:r>
    </w:p>
    <w:p w:rsidR="00C252FE" w:rsidRPr="00C252FE" w:rsidRDefault="00C252FE" w:rsidP="00C252FE">
      <w:pPr>
        <w:pStyle w:val="ae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 xml:space="preserve">1) сохранение в 2023-2025 годах достигнутого соотношения между уровнем </w:t>
      </w:r>
      <w:proofErr w:type="gramStart"/>
      <w:r w:rsidRPr="00C252FE">
        <w:rPr>
          <w:rFonts w:ascii="Times New Roman" w:hAnsi="Times New Roman"/>
          <w:sz w:val="24"/>
          <w:szCs w:val="24"/>
        </w:rPr>
        <w:t>оплаты труда отдельных категорий работников бюджетной сферы</w:t>
      </w:r>
      <w:proofErr w:type="gramEnd"/>
      <w:r w:rsidRPr="00C252FE">
        <w:rPr>
          <w:rFonts w:ascii="Times New Roman" w:hAnsi="Times New Roman"/>
          <w:sz w:val="24"/>
          <w:szCs w:val="24"/>
        </w:rPr>
        <w:t xml:space="preserve"> и уровнем среднемесячного дохода от трудовой деятельности по Саратовской  области;</w:t>
      </w:r>
    </w:p>
    <w:p w:rsidR="00C252FE" w:rsidRPr="00C252FE" w:rsidRDefault="00C252FE" w:rsidP="00C252FE">
      <w:pPr>
        <w:pStyle w:val="ae"/>
        <w:ind w:firstLine="709"/>
        <w:jc w:val="both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>2) ограничение роста расходов на содержание органов местного самоуправления;</w:t>
      </w:r>
    </w:p>
    <w:p w:rsidR="00C252FE" w:rsidRPr="00C252FE" w:rsidRDefault="00C252FE" w:rsidP="00C252FE">
      <w:pPr>
        <w:pStyle w:val="ae"/>
        <w:ind w:firstLine="709"/>
        <w:jc w:val="both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>3) принятие новых расходных обязательств муниципального образования город Энгельс исключительно при наличии дополнительных доходов бюджета муниципального образования город Энгельс;</w:t>
      </w:r>
    </w:p>
    <w:p w:rsidR="00C252FE" w:rsidRPr="00C252FE" w:rsidRDefault="00C252FE" w:rsidP="00C252FE">
      <w:pPr>
        <w:pStyle w:val="ae"/>
        <w:ind w:firstLine="709"/>
        <w:jc w:val="both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t>4) привлечение дополнительных межбюджетных трансфертов из областного бюджета в бюджет муниципального образования город Энгельс.</w:t>
      </w:r>
    </w:p>
    <w:p w:rsidR="00C252FE" w:rsidRPr="00C252FE" w:rsidRDefault="00C252FE" w:rsidP="00C252F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0701C">
        <w:rPr>
          <w:rFonts w:ascii="Times New Roman" w:hAnsi="Times New Roman"/>
          <w:sz w:val="24"/>
          <w:szCs w:val="24"/>
        </w:rPr>
        <w:t xml:space="preserve">Негативно на сбалансированность бюджета муниципального образования город Энгельс влияет и значительный рост расходных обязательств. </w:t>
      </w:r>
      <w:proofErr w:type="gramStart"/>
      <w:r w:rsidRPr="00D0701C">
        <w:rPr>
          <w:rFonts w:ascii="Times New Roman" w:hAnsi="Times New Roman"/>
          <w:sz w:val="24"/>
          <w:szCs w:val="24"/>
        </w:rPr>
        <w:t>В связи с принятием на федеральном уровне ряда решений по внесению изменений в законодательные акты, а также </w:t>
      </w:r>
      <w:hyperlink r:id="rId48" w:history="1">
        <w:r w:rsidRPr="00D0701C">
          <w:rPr>
            <w:rStyle w:val="a8"/>
            <w:rFonts w:ascii="Times New Roman" w:hAnsi="Times New Roman"/>
            <w:color w:val="auto"/>
            <w:sz w:val="24"/>
            <w:szCs w:val="24"/>
            <w:u w:val="none"/>
          </w:rPr>
          <w:t>Указов Президента Российской Федерации от 07.05.2012 № 597 «О мероприятиях по реализации государственной социальной политики</w:t>
        </w:r>
      </w:hyperlink>
      <w:r w:rsidRPr="00D0701C">
        <w:rPr>
          <w:rFonts w:ascii="Times New Roman" w:hAnsi="Times New Roman"/>
          <w:sz w:val="24"/>
          <w:szCs w:val="24"/>
        </w:rPr>
        <w:t>», от 21 июля 2020 года № 474 «О национальных целях развития Ро</w:t>
      </w:r>
      <w:r w:rsidR="00D0701C" w:rsidRPr="00D0701C">
        <w:rPr>
          <w:rFonts w:ascii="Times New Roman" w:hAnsi="Times New Roman"/>
          <w:sz w:val="24"/>
          <w:szCs w:val="24"/>
        </w:rPr>
        <w:t xml:space="preserve">ссийской Федерации на период </w:t>
      </w:r>
      <w:r w:rsidRPr="00D0701C">
        <w:rPr>
          <w:rFonts w:ascii="Times New Roman" w:hAnsi="Times New Roman"/>
          <w:sz w:val="24"/>
          <w:szCs w:val="24"/>
        </w:rPr>
        <w:t>до 2030 года», нагрузка на бюджет значительно увеличилась.</w:t>
      </w:r>
      <w:proofErr w:type="gramEnd"/>
      <w:r w:rsidRPr="00D0701C">
        <w:rPr>
          <w:rFonts w:ascii="Times New Roman" w:hAnsi="Times New Roman"/>
          <w:sz w:val="24"/>
          <w:szCs w:val="24"/>
        </w:rPr>
        <w:t xml:space="preserve"> При этом реализация данных решений не подкреплена в полном объеме доходными источниками.</w:t>
      </w:r>
    </w:p>
    <w:p w:rsidR="00C252FE" w:rsidRPr="00C252FE" w:rsidRDefault="00C252FE" w:rsidP="00C252FE">
      <w:pPr>
        <w:pStyle w:val="formattext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eastAsia="Calibri"/>
          <w:lang w:eastAsia="en-US"/>
        </w:rPr>
      </w:pPr>
      <w:r w:rsidRPr="00C252FE">
        <w:rPr>
          <w:rFonts w:eastAsia="Calibri"/>
          <w:lang w:eastAsia="en-US"/>
        </w:rPr>
        <w:t>Основными рисками, которые могут возникнуть в ходе реализации бюджетной политики муниципального образования город Энгельс, являются:</w:t>
      </w:r>
    </w:p>
    <w:p w:rsidR="00C252FE" w:rsidRPr="00C252FE" w:rsidRDefault="00C252FE" w:rsidP="00C252FE">
      <w:pPr>
        <w:pStyle w:val="formattext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eastAsia="Calibri"/>
          <w:lang w:eastAsia="en-US"/>
        </w:rPr>
      </w:pPr>
      <w:r w:rsidRPr="00C252FE">
        <w:rPr>
          <w:rFonts w:eastAsia="Calibri"/>
          <w:lang w:eastAsia="en-US"/>
        </w:rPr>
        <w:t>- изменение норм федерального и областного законодательства, влекущие за собой снижение доходов и (или) увеличение расходов бюджета муниципального образования город Энгельс;</w:t>
      </w:r>
    </w:p>
    <w:p w:rsidR="00C252FE" w:rsidRPr="00C252FE" w:rsidRDefault="00C252FE" w:rsidP="00C252FE">
      <w:pPr>
        <w:pStyle w:val="formattext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eastAsia="Calibri"/>
          <w:lang w:eastAsia="en-US"/>
        </w:rPr>
      </w:pPr>
      <w:r w:rsidRPr="00C252FE">
        <w:rPr>
          <w:rFonts w:eastAsia="Calibri"/>
          <w:lang w:eastAsia="en-US"/>
        </w:rPr>
        <w:t>- ухудшение общеэкономической ситуации в Саратовской области и муниципальном образовании город Энгельс, приводящее к уменьшению поступлений налоговых и неналоговых доходов бюджета муниципального образования город Энгельс;</w:t>
      </w:r>
    </w:p>
    <w:p w:rsidR="00C252FE" w:rsidRPr="00C252FE" w:rsidRDefault="00C252FE" w:rsidP="00C252FE">
      <w:pPr>
        <w:pStyle w:val="formattext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eastAsia="Calibri"/>
          <w:lang w:eastAsia="en-US"/>
        </w:rPr>
      </w:pPr>
      <w:r w:rsidRPr="00C252FE">
        <w:rPr>
          <w:rFonts w:eastAsia="Calibri"/>
          <w:lang w:eastAsia="en-US"/>
        </w:rPr>
        <w:t>- удорожание стоимости привлечения заемных сре</w:t>
      </w:r>
      <w:proofErr w:type="gramStart"/>
      <w:r w:rsidRPr="00C252FE">
        <w:rPr>
          <w:rFonts w:eastAsia="Calibri"/>
          <w:lang w:eastAsia="en-US"/>
        </w:rPr>
        <w:t>дств в в</w:t>
      </w:r>
      <w:proofErr w:type="gramEnd"/>
      <w:r w:rsidRPr="00C252FE">
        <w:rPr>
          <w:rFonts w:eastAsia="Calibri"/>
          <w:lang w:eastAsia="en-US"/>
        </w:rPr>
        <w:t>иде кредитов коммерческих банков.</w:t>
      </w:r>
    </w:p>
    <w:p w:rsidR="00C252FE" w:rsidRPr="00C252FE" w:rsidRDefault="00C252FE" w:rsidP="00C252FE">
      <w:pPr>
        <w:pStyle w:val="formattext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eastAsia="Calibri"/>
          <w:lang w:eastAsia="en-US"/>
        </w:rPr>
      </w:pPr>
      <w:r w:rsidRPr="00C252FE">
        <w:rPr>
          <w:rFonts w:eastAsia="Calibri"/>
          <w:lang w:eastAsia="en-US"/>
        </w:rPr>
        <w:t>При наступлении указанных рисков могут потребоваться дополнительные меры по минимизации их негативных последствий.</w:t>
      </w:r>
    </w:p>
    <w:p w:rsidR="007C0F02" w:rsidRPr="00C252FE" w:rsidRDefault="007C0F02" w:rsidP="00537D66">
      <w:pPr>
        <w:autoSpaceDE w:val="0"/>
        <w:autoSpaceDN w:val="0"/>
        <w:adjustRightInd w:val="0"/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C252FE">
        <w:rPr>
          <w:rFonts w:ascii="Times New Roman" w:hAnsi="Times New Roman"/>
          <w:sz w:val="24"/>
          <w:szCs w:val="24"/>
        </w:rPr>
        <w:lastRenderedPageBreak/>
        <w:t xml:space="preserve">На сегодняшний день основным механизмом обеспечения открытости бюджетного процесса является размещение актуальной и достоверной информации в информационно-телекоммуникационной сети Интернет. Официальный сайт муниципального образования город Энгельс дает наиболее полное представление </w:t>
      </w:r>
      <w:proofErr w:type="gramStart"/>
      <w:r w:rsidRPr="00C252FE">
        <w:rPr>
          <w:rFonts w:ascii="Times New Roman" w:hAnsi="Times New Roman"/>
          <w:sz w:val="24"/>
          <w:szCs w:val="24"/>
        </w:rPr>
        <w:t>о</w:t>
      </w:r>
      <w:proofErr w:type="gramEnd"/>
      <w:r w:rsidRPr="00C252FE">
        <w:rPr>
          <w:rFonts w:ascii="Times New Roman" w:hAnsi="Times New Roman"/>
          <w:sz w:val="24"/>
          <w:szCs w:val="24"/>
        </w:rPr>
        <w:t xml:space="preserve"> всех стадиях бюджетного процесса и бюджетных данных муниципального образования для заинтересованных организаций и жителей города.</w:t>
      </w:r>
    </w:p>
    <w:p w:rsidR="00B77CA3" w:rsidRDefault="00B77CA3" w:rsidP="00B32DE9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hAnsi="Times New Roman"/>
          <w:bCs/>
          <w:color w:val="26282F"/>
          <w:sz w:val="24"/>
          <w:szCs w:val="24"/>
        </w:rPr>
      </w:pPr>
    </w:p>
    <w:p w:rsidR="004E3998" w:rsidRPr="005972B6" w:rsidRDefault="005972B6" w:rsidP="005F614B">
      <w:pPr>
        <w:pStyle w:val="ab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Times New Roman" w:hAnsi="Times New Roman"/>
          <w:bCs/>
          <w:color w:val="26282F"/>
          <w:sz w:val="24"/>
          <w:szCs w:val="24"/>
        </w:rPr>
      </w:pPr>
      <w:r w:rsidRPr="005972B6">
        <w:rPr>
          <w:rFonts w:ascii="Times New Roman" w:hAnsi="Times New Roman"/>
          <w:bCs/>
          <w:color w:val="26282F"/>
          <w:sz w:val="24"/>
          <w:szCs w:val="24"/>
        </w:rPr>
        <w:t>ОСНОВНЫЕ ХАРАКТЕРИСТИКИ БЮДЖЕТОВ</w:t>
      </w:r>
    </w:p>
    <w:p w:rsidR="004E3998" w:rsidRDefault="004E3998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4E3998" w:rsidRDefault="000B4F07" w:rsidP="00FA4D2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  <w:r>
        <w:rPr>
          <w:rFonts w:ascii="Times New Roman" w:hAnsi="Times New Roman"/>
          <w:b/>
          <w:bCs/>
          <w:color w:val="26282F"/>
          <w:sz w:val="24"/>
          <w:szCs w:val="24"/>
        </w:rPr>
        <w:t>Доходы – Расходы = Дефицит (Профицит)</w:t>
      </w:r>
    </w:p>
    <w:p w:rsidR="00AB21DC" w:rsidRDefault="00AB21DC" w:rsidP="00AB21D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tbl>
      <w:tblPr>
        <w:tblW w:w="0" w:type="auto"/>
        <w:tblLook w:val="04A0"/>
      </w:tblPr>
      <w:tblGrid>
        <w:gridCol w:w="4785"/>
        <w:gridCol w:w="4786"/>
      </w:tblGrid>
      <w:tr w:rsidR="00FE51AA" w:rsidRPr="00494B87" w:rsidTr="00494B87">
        <w:trPr>
          <w:trHeight w:val="3105"/>
        </w:trPr>
        <w:tc>
          <w:tcPr>
            <w:tcW w:w="4785" w:type="dxa"/>
          </w:tcPr>
          <w:p w:rsidR="00FE51AA" w:rsidRPr="00494B87" w:rsidRDefault="00FE51AA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</w:p>
          <w:p w:rsidR="00FE51AA" w:rsidRPr="00494B87" w:rsidRDefault="00E5578B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/>
                <w:bCs/>
                <w:noProof/>
                <w:color w:val="26282F"/>
                <w:sz w:val="24"/>
                <w:szCs w:val="24"/>
              </w:rPr>
              <w:pict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AutoShape 17" o:spid="_x0000_s1030" type="#_x0000_t109" style="position:absolute;left:0;text-align:left;margin-left:97.3pt;margin-top:-.45pt;width:118.55pt;height:116.05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">
                  <v:textbox style="mso-next-textbox:#AutoShape 17">
                    <w:txbxContent>
                      <w:p w:rsidR="007A5D18" w:rsidRPr="00FE51AA" w:rsidRDefault="007A5D18" w:rsidP="00FE51AA">
                        <w:r w:rsidRPr="00FE51AA">
                          <w:rPr>
                            <w:noProof/>
                          </w:rPr>
                          <w:drawing>
                            <wp:inline distT="0" distB="0" distL="0" distR="0">
                              <wp:extent cx="1181953" cy="1323833"/>
                              <wp:effectExtent l="19050" t="0" r="0" b="0"/>
                              <wp:docPr id="39" name="Рисунок 2" descr="grosz, Деньги, монеты, польша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grosz, Деньги, монеты, польша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88136" cy="133075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eastAsiaTheme="minorEastAsia" w:hAnsi="Times New Roman"/>
                <w:b/>
                <w:bCs/>
                <w:noProof/>
                <w:color w:val="26282F"/>
                <w:sz w:val="24"/>
                <w:szCs w:val="24"/>
              </w:rPr>
              <w:pict>
                <v:shape id="AutoShape 16" o:spid="_x0000_s1031" type="#_x0000_t109" style="position:absolute;left:0;text-align:left;margin-left:3.6pt;margin-top:-.45pt;width:85.45pt;height:66.15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">
                  <v:textbox style="mso-next-textbox:#AutoShape 16">
                    <w:txbxContent>
                      <w:p w:rsidR="007A5D18" w:rsidRPr="00FE51AA" w:rsidRDefault="007A5D18" w:rsidP="00FE51AA">
                        <w:r w:rsidRPr="00FE51AA">
                          <w:rPr>
                            <w:noProof/>
                          </w:rPr>
                          <w:drawing>
                            <wp:inline distT="0" distB="0" distL="0" distR="0">
                              <wp:extent cx="966451" cy="702860"/>
                              <wp:effectExtent l="19050" t="0" r="5099" b="0"/>
                              <wp:docPr id="52" name="Рисунок 2" descr="grosz, Деньги, монеты, польша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grosz, Деньги, монеты, польша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66451" cy="7028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FE51AA" w:rsidRPr="00494B87" w:rsidRDefault="00FE51AA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</w:p>
          <w:p w:rsidR="00FE51AA" w:rsidRPr="00494B87" w:rsidRDefault="00FE51AA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</w:p>
          <w:p w:rsidR="00FE51AA" w:rsidRPr="00494B87" w:rsidRDefault="00FE51AA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</w:p>
          <w:p w:rsidR="00FE51AA" w:rsidRPr="00494B87" w:rsidRDefault="00FE51AA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</w:p>
          <w:p w:rsidR="00FE51AA" w:rsidRPr="00494B87" w:rsidRDefault="00FE51AA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  <w:t xml:space="preserve">     ДОХОДЫ</w:t>
            </w:r>
          </w:p>
          <w:p w:rsidR="00FE51AA" w:rsidRPr="00494B87" w:rsidRDefault="00FE51AA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</w:p>
          <w:p w:rsidR="00FE51AA" w:rsidRPr="00494B87" w:rsidRDefault="00FE51AA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</w:p>
          <w:p w:rsidR="00FE51AA" w:rsidRPr="00494B87" w:rsidRDefault="00FE51AA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</w:p>
          <w:p w:rsidR="00FE51AA" w:rsidRPr="00494B87" w:rsidRDefault="00E5578B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/>
                <w:bCs/>
                <w:noProof/>
                <w:color w:val="26282F"/>
                <w:sz w:val="24"/>
                <w:szCs w:val="24"/>
              </w:rPr>
              <w:pict>
                <v:shapetype id="_x0000_t80" coordsize="21600,21600" o:spt="80" adj="14400,5400,18000,8100" path="m,l21600,,21600@0@5@0@5@2@4@2,10800,21600@1@2@3@2@3@0,0@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prod #0 1 2"/>
                  </v:formulas>
                  <v:path o:connecttype="custom" o:connectlocs="10800,0;0,@6;10800,21600;21600,@6" o:connectangles="270,180,90,0" textboxrect="0,0,21600,@0"/>
                  <v:handles>
                    <v:h position="topLeft,#0" yrange="0,@2"/>
                    <v:h position="#1,bottomRight" xrange="0,@3"/>
                    <v:h position="#3,#2" xrange="@1,10800" yrange="@0,21600"/>
                  </v:handles>
                </v:shapetype>
                <v:shape id="AutoShape 55" o:spid="_x0000_s1052" type="#_x0000_t80" style="position:absolute;left:0;text-align:left;margin-left:40.1pt;margin-top:26.25pt;width:146.85pt;height:24.3pt;z-index:251701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" fillcolor="#8db3e2">
                  <v:fill color2="#8db3e2" rotate="t" focus="100%" type="gradient"/>
                </v:shape>
              </w:pict>
            </w:r>
            <w:r w:rsidR="00FE51AA" w:rsidRPr="00494B87"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  <w:t xml:space="preserve">                                       РАСХОДЫ</w:t>
            </w:r>
          </w:p>
        </w:tc>
        <w:tc>
          <w:tcPr>
            <w:tcW w:w="4786" w:type="dxa"/>
          </w:tcPr>
          <w:p w:rsidR="00FE51AA" w:rsidRPr="00494B87" w:rsidRDefault="00FE51AA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Theme="minorHAnsi" w:eastAsiaTheme="minorEastAsia" w:hAnsiTheme="minorHAnsi" w:cstheme="minorBidi"/>
                <w:noProof/>
              </w:rPr>
            </w:pPr>
          </w:p>
          <w:p w:rsidR="00FE51AA" w:rsidRPr="00494B87" w:rsidRDefault="00E5578B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  <w:r w:rsidRPr="00E5578B">
              <w:rPr>
                <w:rFonts w:asciiTheme="minorHAnsi" w:eastAsiaTheme="minorEastAsia" w:hAnsiTheme="minorHAnsi" w:cstheme="minorBidi"/>
                <w:noProof/>
              </w:rPr>
              <w:pict>
                <v:shape id="AutoShape 20" o:spid="_x0000_s1032" type="#_x0000_t109" style="position:absolute;left:0;text-align:left;margin-left:6.35pt;margin-top:-.15pt;width:118.55pt;height:116.05pt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">
                  <v:textbox style="mso-next-textbox:#AutoShape 20">
                    <w:txbxContent>
                      <w:p w:rsidR="007A5D18" w:rsidRPr="00FE51AA" w:rsidRDefault="007A5D18" w:rsidP="00FE51AA">
                        <w:r w:rsidRPr="00FE51AA">
                          <w:rPr>
                            <w:noProof/>
                          </w:rPr>
                          <w:drawing>
                            <wp:inline distT="0" distB="0" distL="0" distR="0">
                              <wp:extent cx="1181953" cy="1323833"/>
                              <wp:effectExtent l="19050" t="0" r="0" b="0"/>
                              <wp:docPr id="56" name="Рисунок 2" descr="grosz, Деньги, монеты, польша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grosz, Деньги, монеты, польша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88136" cy="133075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Pr="00E5578B">
              <w:rPr>
                <w:rFonts w:asciiTheme="minorHAnsi" w:eastAsiaTheme="minorEastAsia" w:hAnsiTheme="minorHAnsi" w:cstheme="minorBidi"/>
                <w:noProof/>
              </w:rPr>
              <w:pict>
                <v:shape id="AutoShape 19" o:spid="_x0000_s1033" type="#_x0000_t109" style="position:absolute;left:0;text-align:left;margin-left:137.95pt;margin-top:-.1pt;width:85.45pt;height:66.15pt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">
                  <v:textbox style="mso-next-textbox:#AutoShape 19">
                    <w:txbxContent>
                      <w:p w:rsidR="007A5D18" w:rsidRPr="00FE51AA" w:rsidRDefault="007A5D18" w:rsidP="00FE51AA">
                        <w:r w:rsidRPr="00FE51AA">
                          <w:rPr>
                            <w:noProof/>
                          </w:rPr>
                          <w:drawing>
                            <wp:inline distT="0" distB="0" distL="0" distR="0">
                              <wp:extent cx="966451" cy="702860"/>
                              <wp:effectExtent l="19050" t="0" r="5099" b="0"/>
                              <wp:docPr id="57" name="Рисунок 2" descr="grosz, Деньги, монеты, польша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grosz, Деньги, монеты, польша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66451" cy="7028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FE51AA" w:rsidRPr="00494B87" w:rsidRDefault="00FE51AA" w:rsidP="00494B87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FE51AA" w:rsidRPr="00494B87" w:rsidRDefault="00FE51AA" w:rsidP="00494B87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FE51AA" w:rsidRPr="00494B87" w:rsidRDefault="00FE51AA" w:rsidP="00494B87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FE51AA" w:rsidRPr="00494B87" w:rsidRDefault="00FE51AA" w:rsidP="00494B87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FE51AA" w:rsidRPr="00494B87" w:rsidRDefault="00FE51AA" w:rsidP="00494B87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FE51AA" w:rsidRPr="00494B87" w:rsidRDefault="00FE51AA" w:rsidP="00494B87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FE51AA" w:rsidRPr="00494B87" w:rsidRDefault="00FE51AA" w:rsidP="00494B87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FE51AA" w:rsidRPr="00494B87" w:rsidRDefault="00FE51AA" w:rsidP="00494B87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FE51AA" w:rsidRPr="00494B87" w:rsidRDefault="00FE51AA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  <w:t xml:space="preserve">             ДОХОДЫ                  РАСХОДЫ</w:t>
            </w:r>
          </w:p>
          <w:p w:rsidR="00FE51AA" w:rsidRPr="00494B87" w:rsidRDefault="00E5578B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/>
                <w:bCs/>
                <w:noProof/>
                <w:color w:val="26282F"/>
                <w:sz w:val="24"/>
                <w:szCs w:val="24"/>
              </w:rPr>
              <w:pict>
                <v:shape id="AutoShape 56" o:spid="_x0000_s1051" type="#_x0000_t80" style="position:absolute;margin-left:38.6pt;margin-top:12.8pt;width:147.1pt;height:24.3pt;z-index:251702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" fillcolor="#8db3e2">
                  <v:fill color2="#8db3e2" rotate="t" focus="100%" type="gradient"/>
                </v:shape>
              </w:pict>
            </w:r>
          </w:p>
          <w:p w:rsidR="00FE51AA" w:rsidRPr="00494B87" w:rsidRDefault="00FE51AA" w:rsidP="00494B87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B21DC" w:rsidRPr="00494B87" w:rsidTr="00494B87">
        <w:trPr>
          <w:trHeight w:val="789"/>
        </w:trPr>
        <w:tc>
          <w:tcPr>
            <w:tcW w:w="4785" w:type="dxa"/>
          </w:tcPr>
          <w:p w:rsidR="00AB21DC" w:rsidRPr="00494B87" w:rsidRDefault="00AB21DC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</w:p>
          <w:p w:rsidR="00AB21DC" w:rsidRPr="00494B87" w:rsidRDefault="00AB21DC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</w:p>
        </w:tc>
        <w:tc>
          <w:tcPr>
            <w:tcW w:w="4786" w:type="dxa"/>
          </w:tcPr>
          <w:p w:rsidR="00AB21DC" w:rsidRPr="00494B87" w:rsidRDefault="00AB21DC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</w:p>
        </w:tc>
      </w:tr>
      <w:tr w:rsidR="00FE51AA" w:rsidRPr="00494B87" w:rsidTr="00494B87">
        <w:tc>
          <w:tcPr>
            <w:tcW w:w="4785" w:type="dxa"/>
          </w:tcPr>
          <w:p w:rsidR="00FE51AA" w:rsidRPr="00494B87" w:rsidRDefault="00FE51AA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  <w:t>ДЕФИЦИТ</w:t>
            </w:r>
          </w:p>
          <w:p w:rsidR="00FE51AA" w:rsidRPr="00494B87" w:rsidRDefault="00FE51AA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(расходы больше доходов)</w:t>
            </w:r>
          </w:p>
        </w:tc>
        <w:tc>
          <w:tcPr>
            <w:tcW w:w="4786" w:type="dxa"/>
          </w:tcPr>
          <w:p w:rsidR="00FE51AA" w:rsidRPr="00494B87" w:rsidRDefault="00FE51AA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  <w:t>ПРОФИЦИТ</w:t>
            </w:r>
          </w:p>
          <w:p w:rsidR="00FE51AA" w:rsidRPr="00494B87" w:rsidRDefault="00FE51AA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Theme="minorHAnsi" w:eastAsiaTheme="minorEastAsia" w:hAnsiTheme="minorHAnsi" w:cstheme="minorBidi"/>
                <w:noProof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(доходы больше расходов)</w:t>
            </w:r>
          </w:p>
        </w:tc>
      </w:tr>
      <w:tr w:rsidR="00622A87" w:rsidRPr="00494B87" w:rsidTr="00494B87">
        <w:tc>
          <w:tcPr>
            <w:tcW w:w="4785" w:type="dxa"/>
          </w:tcPr>
          <w:p w:rsidR="00622A87" w:rsidRPr="00494B87" w:rsidRDefault="00622A87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При превышении расходов над доходами принимается решение об источниках покрытия дефицита (например, использовать имеющиеся накопления, остатки, взять в долг)</w:t>
            </w:r>
          </w:p>
        </w:tc>
        <w:tc>
          <w:tcPr>
            <w:tcW w:w="4786" w:type="dxa"/>
          </w:tcPr>
          <w:p w:rsidR="00622A87" w:rsidRPr="00494B87" w:rsidRDefault="00622A87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При превышении доходов над расходами принимается решение, как их использовать (например, накапливать резервы, остатки, погашать долг)</w:t>
            </w:r>
          </w:p>
        </w:tc>
      </w:tr>
    </w:tbl>
    <w:p w:rsidR="00B77CA3" w:rsidRDefault="00B77CA3" w:rsidP="005972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137C2F" w:rsidRDefault="00137C2F" w:rsidP="005972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  <w:r>
        <w:rPr>
          <w:rFonts w:ascii="Times New Roman" w:hAnsi="Times New Roman"/>
          <w:b/>
          <w:bCs/>
          <w:color w:val="26282F"/>
          <w:sz w:val="24"/>
          <w:szCs w:val="24"/>
        </w:rPr>
        <w:t xml:space="preserve">ОБЩИЕ ХАРАКТЕРИСТИКИ </w:t>
      </w:r>
      <w:r w:rsidR="005972B6">
        <w:rPr>
          <w:rFonts w:ascii="Times New Roman" w:hAnsi="Times New Roman"/>
          <w:b/>
          <w:bCs/>
          <w:color w:val="26282F"/>
          <w:sz w:val="24"/>
          <w:szCs w:val="24"/>
        </w:rPr>
        <w:t xml:space="preserve">МЕСТНОГО </w:t>
      </w:r>
      <w:r>
        <w:rPr>
          <w:rFonts w:ascii="Times New Roman" w:hAnsi="Times New Roman"/>
          <w:b/>
          <w:bCs/>
          <w:color w:val="26282F"/>
          <w:sz w:val="24"/>
          <w:szCs w:val="24"/>
        </w:rPr>
        <w:t>БЮДЖЕТА</w:t>
      </w:r>
    </w:p>
    <w:p w:rsidR="005972B6" w:rsidRDefault="005972B6" w:rsidP="005972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137C2F" w:rsidRDefault="00137C2F" w:rsidP="002F084C">
      <w:pPr>
        <w:pStyle w:val="ab"/>
        <w:spacing w:after="0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137C2F">
        <w:rPr>
          <w:rFonts w:ascii="Times New Roman" w:hAnsi="Times New Roman"/>
          <w:sz w:val="24"/>
          <w:szCs w:val="24"/>
        </w:rPr>
        <w:t xml:space="preserve">Бюджет муниципального образования город Энгельс </w:t>
      </w:r>
      <w:r w:rsidR="00D471E8" w:rsidRPr="00D471E8">
        <w:rPr>
          <w:rFonts w:ascii="Times New Roman" w:hAnsi="Times New Roman"/>
          <w:bCs/>
          <w:color w:val="26282F"/>
          <w:sz w:val="24"/>
          <w:szCs w:val="24"/>
        </w:rPr>
        <w:t>на 20</w:t>
      </w:r>
      <w:r w:rsidR="0035343F">
        <w:rPr>
          <w:rFonts w:ascii="Times New Roman" w:hAnsi="Times New Roman"/>
          <w:bCs/>
          <w:color w:val="26282F"/>
          <w:sz w:val="24"/>
          <w:szCs w:val="24"/>
        </w:rPr>
        <w:t>2</w:t>
      </w:r>
      <w:r w:rsidR="009C6F1E">
        <w:rPr>
          <w:rFonts w:ascii="Times New Roman" w:hAnsi="Times New Roman"/>
          <w:bCs/>
          <w:color w:val="26282F"/>
          <w:sz w:val="24"/>
          <w:szCs w:val="24"/>
        </w:rPr>
        <w:t>3</w:t>
      </w:r>
      <w:r w:rsidR="00D471E8" w:rsidRPr="00D471E8">
        <w:rPr>
          <w:rFonts w:ascii="Times New Roman" w:hAnsi="Times New Roman"/>
          <w:bCs/>
          <w:color w:val="26282F"/>
          <w:sz w:val="24"/>
          <w:szCs w:val="24"/>
        </w:rPr>
        <w:t xml:space="preserve"> год и на плановый период 20</w:t>
      </w:r>
      <w:r w:rsidR="002F084C">
        <w:rPr>
          <w:rFonts w:ascii="Times New Roman" w:hAnsi="Times New Roman"/>
          <w:bCs/>
          <w:color w:val="26282F"/>
          <w:sz w:val="24"/>
          <w:szCs w:val="24"/>
        </w:rPr>
        <w:t>2</w:t>
      </w:r>
      <w:r w:rsidR="009C6F1E">
        <w:rPr>
          <w:rFonts w:ascii="Times New Roman" w:hAnsi="Times New Roman"/>
          <w:bCs/>
          <w:color w:val="26282F"/>
          <w:sz w:val="24"/>
          <w:szCs w:val="24"/>
        </w:rPr>
        <w:t>4</w:t>
      </w:r>
      <w:r w:rsidR="00D471E8" w:rsidRPr="00D471E8">
        <w:rPr>
          <w:rFonts w:ascii="Times New Roman" w:hAnsi="Times New Roman"/>
          <w:bCs/>
          <w:color w:val="26282F"/>
          <w:sz w:val="24"/>
          <w:szCs w:val="24"/>
        </w:rPr>
        <w:t xml:space="preserve"> и 202</w:t>
      </w:r>
      <w:r w:rsidR="009C6F1E">
        <w:rPr>
          <w:rFonts w:ascii="Times New Roman" w:hAnsi="Times New Roman"/>
          <w:bCs/>
          <w:color w:val="26282F"/>
          <w:sz w:val="24"/>
          <w:szCs w:val="24"/>
        </w:rPr>
        <w:t>5</w:t>
      </w:r>
      <w:r w:rsidR="00D471E8" w:rsidRPr="00D471E8">
        <w:rPr>
          <w:rFonts w:ascii="Times New Roman" w:hAnsi="Times New Roman"/>
          <w:bCs/>
          <w:color w:val="26282F"/>
          <w:sz w:val="24"/>
          <w:szCs w:val="24"/>
        </w:rPr>
        <w:t xml:space="preserve"> годов</w:t>
      </w:r>
      <w:r w:rsidR="00077889">
        <w:rPr>
          <w:rFonts w:ascii="Times New Roman" w:hAnsi="Times New Roman"/>
          <w:bCs/>
          <w:color w:val="26282F"/>
          <w:sz w:val="24"/>
          <w:szCs w:val="24"/>
        </w:rPr>
        <w:t xml:space="preserve"> </w:t>
      </w:r>
      <w:r w:rsidRPr="00D471E8">
        <w:rPr>
          <w:rFonts w:ascii="Times New Roman" w:hAnsi="Times New Roman"/>
          <w:sz w:val="24"/>
          <w:szCs w:val="24"/>
        </w:rPr>
        <w:t>подготовлен в соответствии с требо</w:t>
      </w:r>
      <w:r w:rsidRPr="00137C2F">
        <w:rPr>
          <w:rFonts w:ascii="Times New Roman" w:hAnsi="Times New Roman"/>
          <w:sz w:val="24"/>
          <w:szCs w:val="24"/>
        </w:rPr>
        <w:t xml:space="preserve">ваниями Бюджетного кодекса Российской Федерации, с учетом особенностей формирования консолидированного бюджета области </w:t>
      </w:r>
      <w:r w:rsidR="00D471E8" w:rsidRPr="00D471E8">
        <w:rPr>
          <w:rFonts w:ascii="Times New Roman" w:hAnsi="Times New Roman"/>
          <w:bCs/>
          <w:color w:val="26282F"/>
          <w:sz w:val="24"/>
          <w:szCs w:val="24"/>
        </w:rPr>
        <w:t>на 20</w:t>
      </w:r>
      <w:r w:rsidR="0035343F">
        <w:rPr>
          <w:rFonts w:ascii="Times New Roman" w:hAnsi="Times New Roman"/>
          <w:bCs/>
          <w:color w:val="26282F"/>
          <w:sz w:val="24"/>
          <w:szCs w:val="24"/>
        </w:rPr>
        <w:t>2</w:t>
      </w:r>
      <w:r w:rsidR="009C6F1E">
        <w:rPr>
          <w:rFonts w:ascii="Times New Roman" w:hAnsi="Times New Roman"/>
          <w:bCs/>
          <w:color w:val="26282F"/>
          <w:sz w:val="24"/>
          <w:szCs w:val="24"/>
        </w:rPr>
        <w:t>3</w:t>
      </w:r>
      <w:r w:rsidR="00D471E8" w:rsidRPr="00D471E8">
        <w:rPr>
          <w:rFonts w:ascii="Times New Roman" w:hAnsi="Times New Roman"/>
          <w:bCs/>
          <w:color w:val="26282F"/>
          <w:sz w:val="24"/>
          <w:szCs w:val="24"/>
        </w:rPr>
        <w:t xml:space="preserve"> год и на плановый период 20</w:t>
      </w:r>
      <w:r w:rsidR="002F084C">
        <w:rPr>
          <w:rFonts w:ascii="Times New Roman" w:hAnsi="Times New Roman"/>
          <w:bCs/>
          <w:color w:val="26282F"/>
          <w:sz w:val="24"/>
          <w:szCs w:val="24"/>
        </w:rPr>
        <w:t>2</w:t>
      </w:r>
      <w:r w:rsidR="009C6F1E">
        <w:rPr>
          <w:rFonts w:ascii="Times New Roman" w:hAnsi="Times New Roman"/>
          <w:bCs/>
          <w:color w:val="26282F"/>
          <w:sz w:val="24"/>
          <w:szCs w:val="24"/>
        </w:rPr>
        <w:t>4</w:t>
      </w:r>
      <w:r w:rsidR="00D471E8" w:rsidRPr="00D471E8">
        <w:rPr>
          <w:rFonts w:ascii="Times New Roman" w:hAnsi="Times New Roman"/>
          <w:bCs/>
          <w:color w:val="26282F"/>
          <w:sz w:val="24"/>
          <w:szCs w:val="24"/>
        </w:rPr>
        <w:t xml:space="preserve"> и 202</w:t>
      </w:r>
      <w:r w:rsidR="009C6F1E">
        <w:rPr>
          <w:rFonts w:ascii="Times New Roman" w:hAnsi="Times New Roman"/>
          <w:bCs/>
          <w:color w:val="26282F"/>
          <w:sz w:val="24"/>
          <w:szCs w:val="24"/>
        </w:rPr>
        <w:t>5</w:t>
      </w:r>
      <w:r w:rsidR="00D471E8" w:rsidRPr="00D471E8">
        <w:rPr>
          <w:rFonts w:ascii="Times New Roman" w:hAnsi="Times New Roman"/>
          <w:bCs/>
          <w:color w:val="26282F"/>
          <w:sz w:val="24"/>
          <w:szCs w:val="24"/>
        </w:rPr>
        <w:t xml:space="preserve"> годов</w:t>
      </w:r>
      <w:r w:rsidRPr="00D471E8">
        <w:rPr>
          <w:rFonts w:ascii="Times New Roman" w:hAnsi="Times New Roman"/>
          <w:sz w:val="24"/>
          <w:szCs w:val="24"/>
        </w:rPr>
        <w:t>, рекомендованных</w:t>
      </w:r>
      <w:r w:rsidRPr="00137C2F">
        <w:rPr>
          <w:rFonts w:ascii="Times New Roman" w:hAnsi="Times New Roman"/>
          <w:sz w:val="24"/>
          <w:szCs w:val="24"/>
        </w:rPr>
        <w:t xml:space="preserve"> к исполнению Министерством финансов Саратовской области.</w:t>
      </w:r>
    </w:p>
    <w:p w:rsidR="009673C1" w:rsidRDefault="009673C1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9C6F1E" w:rsidRDefault="009C6F1E">
      <w:pPr>
        <w:spacing w:after="0" w:line="240" w:lineRule="auto"/>
        <w:rPr>
          <w:rFonts w:ascii="Times New Roman" w:hAnsi="Times New Roman"/>
          <w:b/>
          <w:bCs/>
          <w:color w:val="26282F"/>
          <w:sz w:val="24"/>
          <w:szCs w:val="24"/>
        </w:rPr>
      </w:pPr>
      <w:r>
        <w:rPr>
          <w:rFonts w:ascii="Times New Roman" w:hAnsi="Times New Roman"/>
          <w:b/>
          <w:bCs/>
          <w:color w:val="26282F"/>
          <w:sz w:val="24"/>
          <w:szCs w:val="24"/>
        </w:rPr>
        <w:br w:type="page"/>
      </w:r>
    </w:p>
    <w:p w:rsidR="00AB21DC" w:rsidRDefault="00AB21DC" w:rsidP="00137C2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  <w:r w:rsidRPr="00C40DB5">
        <w:rPr>
          <w:rFonts w:ascii="Times New Roman" w:hAnsi="Times New Roman"/>
          <w:b/>
          <w:bCs/>
          <w:color w:val="26282F"/>
          <w:sz w:val="24"/>
          <w:szCs w:val="24"/>
        </w:rPr>
        <w:lastRenderedPageBreak/>
        <w:t xml:space="preserve">Основные </w:t>
      </w:r>
      <w:r w:rsidRPr="004B5D50">
        <w:rPr>
          <w:rFonts w:ascii="Times New Roman" w:hAnsi="Times New Roman"/>
          <w:b/>
          <w:bCs/>
          <w:color w:val="26282F"/>
          <w:sz w:val="24"/>
          <w:szCs w:val="24"/>
        </w:rPr>
        <w:t xml:space="preserve">характеристики бюджета МО город Энгельс </w:t>
      </w:r>
      <w:r w:rsidR="00D471E8" w:rsidRPr="004B5D50">
        <w:rPr>
          <w:rFonts w:ascii="Times New Roman" w:hAnsi="Times New Roman"/>
          <w:b/>
          <w:bCs/>
          <w:color w:val="26282F"/>
          <w:sz w:val="24"/>
          <w:szCs w:val="24"/>
        </w:rPr>
        <w:t>на 20</w:t>
      </w:r>
      <w:r w:rsidR="0035343F" w:rsidRPr="004B5D50">
        <w:rPr>
          <w:rFonts w:ascii="Times New Roman" w:hAnsi="Times New Roman"/>
          <w:b/>
          <w:bCs/>
          <w:color w:val="26282F"/>
          <w:sz w:val="24"/>
          <w:szCs w:val="24"/>
        </w:rPr>
        <w:t>2</w:t>
      </w:r>
      <w:r w:rsidR="009C6F1E">
        <w:rPr>
          <w:rFonts w:ascii="Times New Roman" w:hAnsi="Times New Roman"/>
          <w:b/>
          <w:bCs/>
          <w:color w:val="26282F"/>
          <w:sz w:val="24"/>
          <w:szCs w:val="24"/>
        </w:rPr>
        <w:t>3</w:t>
      </w:r>
      <w:r w:rsidR="00D471E8" w:rsidRPr="004B5D50">
        <w:rPr>
          <w:rFonts w:ascii="Times New Roman" w:hAnsi="Times New Roman"/>
          <w:b/>
          <w:bCs/>
          <w:color w:val="26282F"/>
          <w:sz w:val="24"/>
          <w:szCs w:val="24"/>
        </w:rPr>
        <w:t xml:space="preserve"> год и на плановый период 20</w:t>
      </w:r>
      <w:r w:rsidR="002F084C" w:rsidRPr="004B5D50">
        <w:rPr>
          <w:rFonts w:ascii="Times New Roman" w:hAnsi="Times New Roman"/>
          <w:b/>
          <w:bCs/>
          <w:color w:val="26282F"/>
          <w:sz w:val="24"/>
          <w:szCs w:val="24"/>
        </w:rPr>
        <w:t>2</w:t>
      </w:r>
      <w:r w:rsidR="009C6F1E">
        <w:rPr>
          <w:rFonts w:ascii="Times New Roman" w:hAnsi="Times New Roman"/>
          <w:b/>
          <w:bCs/>
          <w:color w:val="26282F"/>
          <w:sz w:val="24"/>
          <w:szCs w:val="24"/>
        </w:rPr>
        <w:t>4</w:t>
      </w:r>
      <w:r w:rsidR="00D471E8" w:rsidRPr="004B5D50">
        <w:rPr>
          <w:rFonts w:ascii="Times New Roman" w:hAnsi="Times New Roman"/>
          <w:b/>
          <w:bCs/>
          <w:color w:val="26282F"/>
          <w:sz w:val="24"/>
          <w:szCs w:val="24"/>
        </w:rPr>
        <w:t xml:space="preserve"> и 202</w:t>
      </w:r>
      <w:r w:rsidR="009C6F1E">
        <w:rPr>
          <w:rFonts w:ascii="Times New Roman" w:hAnsi="Times New Roman"/>
          <w:b/>
          <w:bCs/>
          <w:color w:val="26282F"/>
          <w:sz w:val="24"/>
          <w:szCs w:val="24"/>
        </w:rPr>
        <w:t>5</w:t>
      </w:r>
      <w:r w:rsidR="00D471E8" w:rsidRPr="004B5D50">
        <w:rPr>
          <w:rFonts w:ascii="Times New Roman" w:hAnsi="Times New Roman"/>
          <w:b/>
          <w:bCs/>
          <w:color w:val="26282F"/>
          <w:sz w:val="24"/>
          <w:szCs w:val="24"/>
        </w:rPr>
        <w:t xml:space="preserve"> годов</w:t>
      </w:r>
    </w:p>
    <w:p w:rsidR="00324C64" w:rsidRDefault="00324C64" w:rsidP="00137C2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324C64" w:rsidRDefault="009E3F8D" w:rsidP="00137C2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  <w:r w:rsidRPr="009E3F8D">
        <w:rPr>
          <w:rFonts w:ascii="Times New Roman" w:hAnsi="Times New Roman"/>
          <w:b/>
          <w:bCs/>
          <w:noProof/>
          <w:color w:val="26282F"/>
          <w:sz w:val="24"/>
          <w:szCs w:val="24"/>
        </w:rPr>
        <w:drawing>
          <wp:inline distT="0" distB="0" distL="0" distR="0">
            <wp:extent cx="6144845" cy="2721254"/>
            <wp:effectExtent l="19050" t="0" r="27355" b="2896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BE0D4B" w:rsidRDefault="00BE0D4B" w:rsidP="007F13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A472A7" w:rsidRDefault="00A472A7" w:rsidP="007F13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071D0E" w:rsidRDefault="00071D0E" w:rsidP="007F13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156236" w:rsidRPr="005972B6" w:rsidRDefault="00622A87" w:rsidP="007F13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  <w:r w:rsidRPr="005972B6">
        <w:rPr>
          <w:rFonts w:ascii="Times New Roman" w:hAnsi="Times New Roman"/>
          <w:b/>
          <w:bCs/>
          <w:color w:val="26282F"/>
          <w:sz w:val="24"/>
          <w:szCs w:val="24"/>
        </w:rPr>
        <w:t>ДОХОДЫ БЮДЖЕТА</w:t>
      </w:r>
    </w:p>
    <w:p w:rsidR="00156236" w:rsidRDefault="00156236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F17071" w:rsidRDefault="00F17071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color w:val="26282F"/>
          <w:sz w:val="24"/>
          <w:szCs w:val="24"/>
        </w:rPr>
        <w:t>Д</w:t>
      </w:r>
      <w:r w:rsidRPr="00DA0B88">
        <w:rPr>
          <w:rFonts w:ascii="Times New Roman" w:hAnsi="Times New Roman"/>
          <w:b/>
          <w:bCs/>
          <w:color w:val="26282F"/>
          <w:sz w:val="24"/>
          <w:szCs w:val="24"/>
        </w:rPr>
        <w:t>оходы бюджета</w:t>
      </w:r>
      <w:r w:rsidRPr="00DA0B88">
        <w:rPr>
          <w:rFonts w:ascii="Times New Roman" w:hAnsi="Times New Roman"/>
          <w:sz w:val="24"/>
          <w:szCs w:val="24"/>
        </w:rPr>
        <w:t xml:space="preserve"> - поступающие в бюджет денежные средства, за исключением средств, являющихся источниками финансирования дефицита бюджета</w:t>
      </w:r>
      <w:r>
        <w:rPr>
          <w:rFonts w:ascii="Times New Roman" w:hAnsi="Times New Roman"/>
          <w:sz w:val="24"/>
          <w:szCs w:val="24"/>
        </w:rPr>
        <w:t>.</w:t>
      </w:r>
    </w:p>
    <w:p w:rsidR="00071D0E" w:rsidRDefault="00071D0E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</w:p>
    <w:p w:rsidR="00AC6406" w:rsidRDefault="00FD0CD3" w:rsidP="00FD0CD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409426" cy="3821502"/>
            <wp:effectExtent l="19050" t="0" r="10424" b="0"/>
            <wp:docPr id="29" name="Схема 2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1" r:lo="rId52" r:qs="rId53" r:cs="rId54"/>
              </a:graphicData>
            </a:graphic>
          </wp:inline>
        </w:drawing>
      </w:r>
    </w:p>
    <w:p w:rsidR="00F173CE" w:rsidRDefault="00F173CE" w:rsidP="007F13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  <w:bookmarkStart w:id="8" w:name="sub_606"/>
      <w:bookmarkEnd w:id="5"/>
    </w:p>
    <w:p w:rsidR="00F173CE" w:rsidRDefault="00F173CE" w:rsidP="007F13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622A87" w:rsidRPr="00262AA8" w:rsidRDefault="00762921" w:rsidP="00711A35">
      <w:pPr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  <w:r>
        <w:rPr>
          <w:rFonts w:ascii="Times New Roman" w:hAnsi="Times New Roman"/>
          <w:b/>
          <w:bCs/>
          <w:color w:val="26282F"/>
          <w:sz w:val="24"/>
          <w:szCs w:val="24"/>
        </w:rPr>
        <w:br w:type="page"/>
      </w:r>
      <w:r w:rsidR="008A2165" w:rsidRPr="00EC24FD">
        <w:rPr>
          <w:rFonts w:ascii="Times New Roman" w:hAnsi="Times New Roman"/>
          <w:b/>
          <w:bCs/>
          <w:color w:val="26282F"/>
          <w:sz w:val="24"/>
          <w:szCs w:val="24"/>
        </w:rPr>
        <w:lastRenderedPageBreak/>
        <w:t>Местные налоги</w:t>
      </w:r>
    </w:p>
    <w:p w:rsidR="00622A87" w:rsidRDefault="00513199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/>
          <w:bCs/>
          <w:color w:val="26282F"/>
          <w:sz w:val="24"/>
          <w:szCs w:val="24"/>
        </w:rPr>
      </w:pPr>
      <w:r>
        <w:rPr>
          <w:rFonts w:ascii="Times New Roman" w:hAnsi="Times New Roman"/>
          <w:b/>
          <w:bCs/>
          <w:color w:val="26282F"/>
          <w:sz w:val="24"/>
          <w:szCs w:val="24"/>
        </w:rPr>
        <w:tab/>
      </w:r>
      <w:r>
        <w:rPr>
          <w:rFonts w:ascii="Times New Roman" w:hAnsi="Times New Roman"/>
          <w:b/>
          <w:bCs/>
          <w:color w:val="26282F"/>
          <w:sz w:val="24"/>
          <w:szCs w:val="24"/>
        </w:rPr>
        <w:tab/>
      </w:r>
      <w:r>
        <w:rPr>
          <w:rFonts w:ascii="Times New Roman" w:hAnsi="Times New Roman"/>
          <w:b/>
          <w:bCs/>
          <w:color w:val="26282F"/>
          <w:sz w:val="24"/>
          <w:szCs w:val="24"/>
        </w:rPr>
        <w:tab/>
      </w:r>
      <w:r>
        <w:rPr>
          <w:rFonts w:ascii="Times New Roman" w:hAnsi="Times New Roman"/>
          <w:b/>
          <w:bCs/>
          <w:color w:val="26282F"/>
          <w:sz w:val="24"/>
          <w:szCs w:val="24"/>
        </w:rPr>
        <w:tab/>
      </w:r>
      <w:r>
        <w:rPr>
          <w:rFonts w:ascii="Times New Roman" w:hAnsi="Times New Roman"/>
          <w:b/>
          <w:bCs/>
          <w:color w:val="26282F"/>
          <w:sz w:val="24"/>
          <w:szCs w:val="24"/>
        </w:rPr>
        <w:tab/>
      </w:r>
      <w:r>
        <w:rPr>
          <w:rFonts w:ascii="Times New Roman" w:hAnsi="Times New Roman"/>
          <w:b/>
          <w:bCs/>
          <w:color w:val="26282F"/>
          <w:sz w:val="24"/>
          <w:szCs w:val="24"/>
        </w:rPr>
        <w:tab/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88"/>
        <w:gridCol w:w="3015"/>
        <w:gridCol w:w="1134"/>
        <w:gridCol w:w="1134"/>
        <w:gridCol w:w="1134"/>
        <w:gridCol w:w="1134"/>
        <w:gridCol w:w="1134"/>
      </w:tblGrid>
      <w:tr w:rsidR="00B14AFD" w:rsidRPr="00494B87" w:rsidTr="00F173CE">
        <w:tc>
          <w:tcPr>
            <w:tcW w:w="1488" w:type="dxa"/>
          </w:tcPr>
          <w:p w:rsidR="00B14AFD" w:rsidRPr="00494B87" w:rsidRDefault="00B14AFD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Налог</w:t>
            </w:r>
          </w:p>
        </w:tc>
        <w:tc>
          <w:tcPr>
            <w:tcW w:w="3015" w:type="dxa"/>
          </w:tcPr>
          <w:p w:rsidR="00B14AFD" w:rsidRPr="00494B87" w:rsidRDefault="00B14AFD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Основные ставки</w:t>
            </w:r>
          </w:p>
        </w:tc>
        <w:tc>
          <w:tcPr>
            <w:tcW w:w="1134" w:type="dxa"/>
          </w:tcPr>
          <w:p w:rsidR="00B14AFD" w:rsidRPr="00494B87" w:rsidRDefault="00B14AFD" w:rsidP="00494B87">
            <w:pPr>
              <w:spacing w:after="0" w:line="240" w:lineRule="auto"/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Поступление в 2021 год</w:t>
            </w:r>
            <w:r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у</w:t>
            </w: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 xml:space="preserve"> (тыс</w:t>
            </w:r>
            <w:proofErr w:type="gramStart"/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.р</w:t>
            </w:r>
            <w:proofErr w:type="gramEnd"/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уб.)</w:t>
            </w:r>
          </w:p>
        </w:tc>
        <w:tc>
          <w:tcPr>
            <w:tcW w:w="1134" w:type="dxa"/>
          </w:tcPr>
          <w:p w:rsidR="00B14AFD" w:rsidRPr="00494B87" w:rsidRDefault="00B14AFD" w:rsidP="00575813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План на 2022 год (тыс</w:t>
            </w:r>
            <w:proofErr w:type="gramStart"/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.р</w:t>
            </w:r>
            <w:proofErr w:type="gramEnd"/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уб.)</w:t>
            </w:r>
          </w:p>
        </w:tc>
        <w:tc>
          <w:tcPr>
            <w:tcW w:w="1134" w:type="dxa"/>
          </w:tcPr>
          <w:p w:rsidR="00B14AFD" w:rsidRPr="00494B87" w:rsidRDefault="00B14AFD" w:rsidP="00575813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План на 2023 год (тыс</w:t>
            </w:r>
            <w:proofErr w:type="gramStart"/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.р</w:t>
            </w:r>
            <w:proofErr w:type="gramEnd"/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уб.)</w:t>
            </w:r>
          </w:p>
        </w:tc>
        <w:tc>
          <w:tcPr>
            <w:tcW w:w="1134" w:type="dxa"/>
          </w:tcPr>
          <w:p w:rsidR="00B14AFD" w:rsidRPr="00494B87" w:rsidRDefault="00B14AFD" w:rsidP="00575813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План на 202</w:t>
            </w:r>
            <w:r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4</w:t>
            </w: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 xml:space="preserve"> год (тыс</w:t>
            </w:r>
            <w:proofErr w:type="gramStart"/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.р</w:t>
            </w:r>
            <w:proofErr w:type="gramEnd"/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уб.)</w:t>
            </w:r>
          </w:p>
        </w:tc>
        <w:tc>
          <w:tcPr>
            <w:tcW w:w="1134" w:type="dxa"/>
          </w:tcPr>
          <w:p w:rsidR="00B14AFD" w:rsidRPr="00494B87" w:rsidRDefault="00B14AFD" w:rsidP="00B14AFD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План на 202</w:t>
            </w:r>
            <w:r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5</w:t>
            </w: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 xml:space="preserve"> год (тыс</w:t>
            </w:r>
            <w:proofErr w:type="gramStart"/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.р</w:t>
            </w:r>
            <w:proofErr w:type="gramEnd"/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18"/>
                <w:szCs w:val="18"/>
              </w:rPr>
              <w:t>уб.)</w:t>
            </w:r>
          </w:p>
        </w:tc>
      </w:tr>
      <w:tr w:rsidR="007F7E8C" w:rsidRPr="00494B87" w:rsidTr="00F173CE">
        <w:tc>
          <w:tcPr>
            <w:tcW w:w="1488" w:type="dxa"/>
          </w:tcPr>
          <w:p w:rsidR="007F7E8C" w:rsidRPr="00494B87" w:rsidRDefault="007F7E8C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  <w:highlight w:val="yellow"/>
              </w:rPr>
            </w:pPr>
          </w:p>
          <w:p w:rsidR="007F7E8C" w:rsidRPr="00494B87" w:rsidRDefault="007F7E8C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  <w:highlight w:val="yellow"/>
              </w:rPr>
            </w:pPr>
          </w:p>
          <w:p w:rsidR="007F7E8C" w:rsidRPr="00494B87" w:rsidRDefault="007F7E8C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  <w:highlight w:val="yellow"/>
              </w:rPr>
            </w:pPr>
          </w:p>
          <w:p w:rsidR="007F7E8C" w:rsidRPr="00494B87" w:rsidRDefault="007F7E8C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  <w:highlight w:val="yellow"/>
              </w:rPr>
            </w:pPr>
          </w:p>
          <w:p w:rsidR="007F7E8C" w:rsidRPr="00494B87" w:rsidRDefault="007F7E8C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  <w:highlight w:val="yellow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Земельный налог</w:t>
            </w:r>
          </w:p>
        </w:tc>
        <w:tc>
          <w:tcPr>
            <w:tcW w:w="3015" w:type="dxa"/>
          </w:tcPr>
          <w:p w:rsidR="007F7E8C" w:rsidRPr="00494B87" w:rsidRDefault="007F7E8C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В зависимости от категории использования земельных участков:</w:t>
            </w:r>
          </w:p>
          <w:p w:rsidR="007F7E8C" w:rsidRPr="00494B87" w:rsidRDefault="007F7E8C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 xml:space="preserve">0,3% - за земли занятые жилищным фондом, за земли сельскохозяйственного назначения, за </w:t>
            </w:r>
            <w:proofErr w:type="gramStart"/>
            <w:r w:rsidRPr="00494B87"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земли</w:t>
            </w:r>
            <w:proofErr w:type="gramEnd"/>
            <w:r w:rsidRPr="00494B87"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 xml:space="preserve"> предоставленные для личного подсобного хозяйства;</w:t>
            </w:r>
          </w:p>
          <w:p w:rsidR="007F7E8C" w:rsidRPr="00494B87" w:rsidRDefault="007F7E8C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0,5% - за земли для размещения индивидуальных гаражей, сараев, хозблоков, погребов;</w:t>
            </w:r>
          </w:p>
          <w:p w:rsidR="007F7E8C" w:rsidRPr="00494B87" w:rsidRDefault="007F7E8C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1,5% - за прочие земельные участки</w:t>
            </w:r>
          </w:p>
        </w:tc>
        <w:tc>
          <w:tcPr>
            <w:tcW w:w="1134" w:type="dxa"/>
          </w:tcPr>
          <w:p w:rsidR="007F7E8C" w:rsidRPr="00494B87" w:rsidRDefault="007F7E8C" w:rsidP="00575813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Pr="00494B87" w:rsidRDefault="007F7E8C" w:rsidP="00575813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Pr="00494B87" w:rsidRDefault="007F7E8C" w:rsidP="00575813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Pr="00494B87" w:rsidRDefault="007F7E8C" w:rsidP="00575813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Pr="00494B87" w:rsidRDefault="007F7E8C" w:rsidP="007F7E8C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1</w:t>
            </w:r>
            <w:r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31 000,1</w:t>
            </w:r>
          </w:p>
        </w:tc>
        <w:tc>
          <w:tcPr>
            <w:tcW w:w="1134" w:type="dxa"/>
          </w:tcPr>
          <w:p w:rsidR="007F7E8C" w:rsidRPr="00494B87" w:rsidRDefault="007F7E8C" w:rsidP="00575813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Pr="00494B87" w:rsidRDefault="007F7E8C" w:rsidP="00575813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Pr="00494B87" w:rsidRDefault="007F7E8C" w:rsidP="00575813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Pr="00494B87" w:rsidRDefault="007F7E8C" w:rsidP="00575813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Pr="00494B87" w:rsidRDefault="007F7E8C" w:rsidP="0072689E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  <w:r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1</w:t>
            </w:r>
            <w:r w:rsidR="0072689E"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34 900</w:t>
            </w:r>
            <w:r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,0</w:t>
            </w:r>
          </w:p>
        </w:tc>
        <w:tc>
          <w:tcPr>
            <w:tcW w:w="1134" w:type="dxa"/>
          </w:tcPr>
          <w:p w:rsidR="007F7E8C" w:rsidRPr="00494B87" w:rsidRDefault="007F7E8C" w:rsidP="00575813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Pr="00494B87" w:rsidRDefault="007F7E8C" w:rsidP="00575813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Pr="00494B87" w:rsidRDefault="007F7E8C" w:rsidP="00575813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Pr="00494B87" w:rsidRDefault="007F7E8C" w:rsidP="00575813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Pr="00494B87" w:rsidRDefault="007F7E8C" w:rsidP="007F7E8C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  <w:r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129 795,0</w:t>
            </w:r>
          </w:p>
        </w:tc>
        <w:tc>
          <w:tcPr>
            <w:tcW w:w="1134" w:type="dxa"/>
          </w:tcPr>
          <w:p w:rsidR="007F7E8C" w:rsidRDefault="007F7E8C" w:rsidP="00575813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Default="007F7E8C" w:rsidP="00575813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Default="007F7E8C" w:rsidP="00575813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Default="007F7E8C" w:rsidP="00575813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Pr="00494B87" w:rsidRDefault="007F7E8C" w:rsidP="007F7E8C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133 391,0</w:t>
            </w:r>
          </w:p>
        </w:tc>
        <w:tc>
          <w:tcPr>
            <w:tcW w:w="1134" w:type="dxa"/>
          </w:tcPr>
          <w:p w:rsidR="007F7E8C" w:rsidRDefault="007F7E8C" w:rsidP="00D110BD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Default="007F7E8C" w:rsidP="00D110BD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Default="007F7E8C" w:rsidP="00D110BD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Default="007F7E8C" w:rsidP="00D110BD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7F7E8C" w:rsidRPr="00494B87" w:rsidRDefault="007F7E8C" w:rsidP="007F7E8C">
            <w:pPr>
              <w:spacing w:after="0" w:line="240" w:lineRule="auto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137 076,0</w:t>
            </w:r>
          </w:p>
        </w:tc>
      </w:tr>
      <w:tr w:rsidR="00C66CD2" w:rsidRPr="00494B87" w:rsidTr="00F173CE">
        <w:trPr>
          <w:trHeight w:val="657"/>
        </w:trPr>
        <w:tc>
          <w:tcPr>
            <w:tcW w:w="1488" w:type="dxa"/>
          </w:tcPr>
          <w:p w:rsidR="00C66CD2" w:rsidRPr="00494B87" w:rsidRDefault="00C66CD2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  <w:highlight w:val="yellow"/>
              </w:rPr>
            </w:pPr>
          </w:p>
          <w:p w:rsidR="00C66CD2" w:rsidRPr="00494B87" w:rsidRDefault="00C66CD2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  <w:highlight w:val="yellow"/>
              </w:rPr>
            </w:pPr>
          </w:p>
          <w:p w:rsidR="00C66CD2" w:rsidRPr="00494B87" w:rsidRDefault="00C66CD2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  <w:highlight w:val="yellow"/>
              </w:rPr>
            </w:pPr>
          </w:p>
          <w:p w:rsidR="00C66CD2" w:rsidRPr="00494B87" w:rsidRDefault="00C66CD2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  <w:highlight w:val="yellow"/>
              </w:rPr>
            </w:pPr>
          </w:p>
          <w:p w:rsidR="00C66CD2" w:rsidRPr="00494B87" w:rsidRDefault="00C66CD2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  <w:highlight w:val="yellow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Налог на имущество физических лиц</w:t>
            </w:r>
          </w:p>
        </w:tc>
        <w:tc>
          <w:tcPr>
            <w:tcW w:w="3015" w:type="dxa"/>
          </w:tcPr>
          <w:p w:rsidR="00C66CD2" w:rsidRPr="00494B87" w:rsidRDefault="00C66CD2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В зависимости от вида использования и кадастровой стоимости объекта налогообложения:</w:t>
            </w:r>
          </w:p>
          <w:p w:rsidR="00C66CD2" w:rsidRPr="00494B87" w:rsidRDefault="00C66CD2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0,3% - жилые дома, квартиры, гаражи, хозяйственные строения и сооружения личного подсобного, дачного хозяйства, огородничества, садоводства или индивидуального жилищного строительства;</w:t>
            </w:r>
          </w:p>
          <w:p w:rsidR="00C66CD2" w:rsidRPr="00494B87" w:rsidRDefault="00C66CD2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0,5% - прочие объекты налогообложения;</w:t>
            </w:r>
          </w:p>
          <w:p w:rsidR="00C66CD2" w:rsidRPr="00494B87" w:rsidRDefault="00C66CD2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 xml:space="preserve">2,0% - объекты налогообложения стоимостью свыше 300 миллионов рублей.  </w:t>
            </w:r>
          </w:p>
        </w:tc>
        <w:tc>
          <w:tcPr>
            <w:tcW w:w="1134" w:type="dxa"/>
          </w:tcPr>
          <w:p w:rsidR="00C66CD2" w:rsidRPr="00494B87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Pr="00494B87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Pr="00494B87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Pr="00494B87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Pr="00494B87" w:rsidRDefault="00C66CD2" w:rsidP="00C66C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82 591,8</w:t>
            </w:r>
          </w:p>
        </w:tc>
        <w:tc>
          <w:tcPr>
            <w:tcW w:w="1134" w:type="dxa"/>
          </w:tcPr>
          <w:p w:rsidR="00C66CD2" w:rsidRPr="00494B87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Pr="00494B87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Pr="00494B87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Pr="00494B87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Pr="00494B87" w:rsidRDefault="00C66CD2" w:rsidP="007268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1</w:t>
            </w:r>
            <w:r w:rsidR="0072689E"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12 900</w:t>
            </w:r>
            <w:r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,0</w:t>
            </w:r>
          </w:p>
        </w:tc>
        <w:tc>
          <w:tcPr>
            <w:tcW w:w="1134" w:type="dxa"/>
          </w:tcPr>
          <w:p w:rsidR="00C66CD2" w:rsidRPr="00494B87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Pr="00494B87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Pr="00494B87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Pr="00494B87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Pr="00494B87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101 400,0</w:t>
            </w:r>
          </w:p>
          <w:p w:rsidR="00C66CD2" w:rsidRPr="00494B87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</w:tc>
        <w:tc>
          <w:tcPr>
            <w:tcW w:w="1134" w:type="dxa"/>
          </w:tcPr>
          <w:p w:rsidR="00C66CD2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Default="00C66CD2" w:rsidP="0057581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Pr="00494B87" w:rsidRDefault="00C66CD2" w:rsidP="00C66C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112 990,0</w:t>
            </w:r>
          </w:p>
        </w:tc>
        <w:tc>
          <w:tcPr>
            <w:tcW w:w="1134" w:type="dxa"/>
          </w:tcPr>
          <w:p w:rsidR="00C66CD2" w:rsidRDefault="00C66CD2" w:rsidP="00D110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Default="00C66CD2" w:rsidP="00D110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Default="00C66CD2" w:rsidP="00D110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Default="00C66CD2" w:rsidP="00D110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</w:p>
          <w:p w:rsidR="00C66CD2" w:rsidRPr="00494B87" w:rsidRDefault="00C66CD2" w:rsidP="00C66C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bCs/>
                <w:color w:val="26282F"/>
                <w:sz w:val="20"/>
                <w:szCs w:val="20"/>
              </w:rPr>
              <w:t>125 786,0</w:t>
            </w:r>
          </w:p>
        </w:tc>
      </w:tr>
    </w:tbl>
    <w:p w:rsidR="00E1142F" w:rsidRDefault="00E1142F" w:rsidP="00C7668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EE4E2A" w:rsidRDefault="00EE4E2A" w:rsidP="00EE4E2A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E53A7">
        <w:rPr>
          <w:rFonts w:ascii="Times New Roman" w:hAnsi="Times New Roman"/>
          <w:b/>
          <w:sz w:val="24"/>
          <w:szCs w:val="24"/>
        </w:rPr>
        <w:t>Структура доходов бюджета МО город Энгельс</w:t>
      </w:r>
    </w:p>
    <w:p w:rsidR="004161E6" w:rsidRDefault="004161E6" w:rsidP="00C7668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4161E6">
        <w:rPr>
          <w:rFonts w:ascii="Arial Narrow" w:hAnsi="Arial Narrow"/>
          <w:b/>
          <w:noProof/>
          <w:sz w:val="24"/>
          <w:szCs w:val="24"/>
        </w:rPr>
        <w:drawing>
          <wp:inline distT="0" distB="0" distL="0" distR="0">
            <wp:extent cx="5486400" cy="3200400"/>
            <wp:effectExtent l="0" t="0" r="0" b="0"/>
            <wp:docPr id="77" name="Диаграмма 7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:rsidR="004161E6" w:rsidRDefault="004161E6" w:rsidP="00C7668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E53A7" w:rsidRDefault="001E53A7" w:rsidP="00C7668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E53A7" w:rsidRDefault="001E53A7" w:rsidP="00C7668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E53A7" w:rsidRDefault="001E53A7" w:rsidP="00C7668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E53A7" w:rsidRDefault="001E53A7" w:rsidP="00C7668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BB73EE" w:rsidRDefault="00BB73EE" w:rsidP="00C7668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Основные нормативные акты, влияющие на поступление доходов </w:t>
      </w:r>
      <w:r w:rsidR="00DF3572">
        <w:rPr>
          <w:rFonts w:ascii="Times New Roman" w:hAnsi="Times New Roman"/>
          <w:b/>
          <w:sz w:val="24"/>
          <w:szCs w:val="24"/>
        </w:rPr>
        <w:t>в бюджет в 20</w:t>
      </w:r>
      <w:r w:rsidR="00340553">
        <w:rPr>
          <w:rFonts w:ascii="Times New Roman" w:hAnsi="Times New Roman"/>
          <w:b/>
          <w:sz w:val="24"/>
          <w:szCs w:val="24"/>
        </w:rPr>
        <w:t>2</w:t>
      </w:r>
      <w:r w:rsidR="00187D7C">
        <w:rPr>
          <w:rFonts w:ascii="Times New Roman" w:hAnsi="Times New Roman"/>
          <w:b/>
          <w:sz w:val="24"/>
          <w:szCs w:val="24"/>
        </w:rPr>
        <w:t>3</w:t>
      </w:r>
      <w:r w:rsidR="00DF3572">
        <w:rPr>
          <w:rFonts w:ascii="Times New Roman" w:hAnsi="Times New Roman"/>
          <w:b/>
          <w:sz w:val="24"/>
          <w:szCs w:val="24"/>
        </w:rPr>
        <w:t xml:space="preserve"> году</w:t>
      </w:r>
    </w:p>
    <w:p w:rsidR="00BB73EE" w:rsidRDefault="00BB73EE" w:rsidP="00C7668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BB73EE" w:rsidRDefault="00BB73EE" w:rsidP="00F24E27">
      <w:pPr>
        <w:pStyle w:val="ab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B73EE">
        <w:rPr>
          <w:rFonts w:ascii="Times New Roman" w:hAnsi="Times New Roman"/>
          <w:sz w:val="24"/>
          <w:szCs w:val="24"/>
        </w:rPr>
        <w:t>В основу</w:t>
      </w:r>
      <w:r>
        <w:rPr>
          <w:rFonts w:ascii="Times New Roman" w:hAnsi="Times New Roman"/>
          <w:sz w:val="24"/>
          <w:szCs w:val="24"/>
        </w:rPr>
        <w:t xml:space="preserve"> прогноза социально-экономического развития муниципального образования город Энгельс и формирования бюджета положен сценарий умеренно-оптимистичного развития экономики.</w:t>
      </w:r>
    </w:p>
    <w:p w:rsidR="00543F5B" w:rsidRPr="001213DA" w:rsidRDefault="001213DA" w:rsidP="00F24E27">
      <w:pPr>
        <w:pStyle w:val="ab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gramStart"/>
      <w:r w:rsidRPr="001213DA">
        <w:rPr>
          <w:rFonts w:ascii="Times New Roman" w:hAnsi="Times New Roman"/>
          <w:sz w:val="24"/>
          <w:szCs w:val="24"/>
        </w:rPr>
        <w:t>Закон Саратовской области от 25 ноября 2013 г. N 206-ЗСО</w:t>
      </w:r>
      <w:r w:rsidRPr="001213DA"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t>«</w:t>
      </w:r>
      <w:r w:rsidRPr="001213DA">
        <w:rPr>
          <w:rFonts w:ascii="Times New Roman" w:hAnsi="Times New Roman"/>
          <w:sz w:val="24"/>
          <w:szCs w:val="24"/>
        </w:rPr>
        <w:t>О дифференцированных нормативах отчислений в бюджеты муниципальных образований Саратовской области от акцизов на автомобильный и прямогонный бензин, дизельное топливо, моторные масла для дизельных и (или) карбюраторных (инжекторных) двигателей, производимые на территории Российской Федерации, подлежащих зачислению в бюджеты субъектов Российской Федерации в целях формирования дорожных фондов субъектов Российской Федерации</w:t>
      </w:r>
      <w:r>
        <w:rPr>
          <w:rFonts w:ascii="Times New Roman" w:hAnsi="Times New Roman"/>
          <w:sz w:val="24"/>
          <w:szCs w:val="24"/>
        </w:rPr>
        <w:t>».</w:t>
      </w:r>
      <w:proofErr w:type="gramEnd"/>
    </w:p>
    <w:p w:rsidR="00491DCB" w:rsidRDefault="00491DCB" w:rsidP="00543F5B">
      <w:pPr>
        <w:pStyle w:val="ab"/>
        <w:spacing w:after="0"/>
        <w:jc w:val="both"/>
        <w:rPr>
          <w:rFonts w:ascii="Times New Roman" w:hAnsi="Times New Roman"/>
          <w:sz w:val="24"/>
          <w:szCs w:val="24"/>
        </w:rPr>
      </w:pPr>
      <w:r w:rsidRPr="001E53A7">
        <w:rPr>
          <w:rFonts w:ascii="Times New Roman" w:hAnsi="Times New Roman"/>
          <w:sz w:val="24"/>
          <w:szCs w:val="24"/>
        </w:rPr>
        <w:t>Норматив отчисления от акцизов на нефтепродукты в 202</w:t>
      </w:r>
      <w:r w:rsidR="00187D7C">
        <w:rPr>
          <w:rFonts w:ascii="Times New Roman" w:hAnsi="Times New Roman"/>
          <w:sz w:val="24"/>
          <w:szCs w:val="24"/>
        </w:rPr>
        <w:t>3</w:t>
      </w:r>
      <w:r w:rsidRPr="001E53A7">
        <w:rPr>
          <w:rFonts w:ascii="Times New Roman" w:hAnsi="Times New Roman"/>
          <w:sz w:val="24"/>
          <w:szCs w:val="24"/>
        </w:rPr>
        <w:t xml:space="preserve"> году утвержден в размере 0,35</w:t>
      </w:r>
      <w:r w:rsidR="00065CBE">
        <w:rPr>
          <w:rFonts w:ascii="Times New Roman" w:hAnsi="Times New Roman"/>
          <w:sz w:val="24"/>
          <w:szCs w:val="24"/>
        </w:rPr>
        <w:t>28</w:t>
      </w:r>
      <w:r w:rsidRPr="001E53A7">
        <w:rPr>
          <w:rFonts w:ascii="Times New Roman" w:hAnsi="Times New Roman"/>
          <w:sz w:val="24"/>
          <w:szCs w:val="24"/>
        </w:rPr>
        <w:t xml:space="preserve"> %.</w:t>
      </w:r>
    </w:p>
    <w:p w:rsidR="00543F5B" w:rsidRDefault="00BB73EE" w:rsidP="00543F5B">
      <w:pPr>
        <w:pStyle w:val="ab"/>
        <w:spacing w:after="0"/>
        <w:jc w:val="both"/>
        <w:rPr>
          <w:rFonts w:ascii="Times New Roman" w:hAnsi="Times New Roman"/>
          <w:sz w:val="24"/>
          <w:szCs w:val="24"/>
        </w:rPr>
      </w:pPr>
      <w:r w:rsidRPr="00195D1E">
        <w:rPr>
          <w:rFonts w:ascii="Times New Roman" w:hAnsi="Times New Roman"/>
          <w:sz w:val="24"/>
          <w:szCs w:val="24"/>
        </w:rPr>
        <w:t>Планируемые поступления</w:t>
      </w:r>
      <w:r w:rsidR="00543F5B">
        <w:rPr>
          <w:rFonts w:ascii="Times New Roman" w:hAnsi="Times New Roman"/>
          <w:sz w:val="24"/>
          <w:szCs w:val="24"/>
        </w:rPr>
        <w:t>:</w:t>
      </w:r>
    </w:p>
    <w:p w:rsidR="00543F5B" w:rsidRDefault="00543F5B" w:rsidP="00543F5B">
      <w:pPr>
        <w:pStyle w:val="ab"/>
        <w:spacing w:after="0"/>
        <w:jc w:val="both"/>
        <w:rPr>
          <w:rFonts w:ascii="Times New Roman" w:hAnsi="Times New Roman"/>
          <w:b/>
          <w:i/>
          <w:sz w:val="24"/>
          <w:szCs w:val="24"/>
        </w:rPr>
      </w:pPr>
      <w:r w:rsidRPr="00543F5B">
        <w:rPr>
          <w:rFonts w:ascii="Times New Roman" w:hAnsi="Times New Roman"/>
          <w:b/>
          <w:i/>
          <w:sz w:val="24"/>
          <w:szCs w:val="24"/>
        </w:rPr>
        <w:t>в 20</w:t>
      </w:r>
      <w:r w:rsidR="00340553">
        <w:rPr>
          <w:rFonts w:ascii="Times New Roman" w:hAnsi="Times New Roman"/>
          <w:b/>
          <w:i/>
          <w:sz w:val="24"/>
          <w:szCs w:val="24"/>
        </w:rPr>
        <w:t>2</w:t>
      </w:r>
      <w:r w:rsidR="00065CBE">
        <w:rPr>
          <w:rFonts w:ascii="Times New Roman" w:hAnsi="Times New Roman"/>
          <w:b/>
          <w:i/>
          <w:sz w:val="24"/>
          <w:szCs w:val="24"/>
        </w:rPr>
        <w:t>3</w:t>
      </w:r>
      <w:r w:rsidRPr="00543F5B">
        <w:rPr>
          <w:rFonts w:ascii="Times New Roman" w:hAnsi="Times New Roman"/>
          <w:b/>
          <w:i/>
          <w:sz w:val="24"/>
          <w:szCs w:val="24"/>
        </w:rPr>
        <w:t xml:space="preserve"> году</w:t>
      </w:r>
      <w:r w:rsidR="00E92F2B">
        <w:rPr>
          <w:rFonts w:ascii="Times New Roman" w:hAnsi="Times New Roman"/>
          <w:b/>
          <w:i/>
          <w:sz w:val="24"/>
          <w:szCs w:val="24"/>
        </w:rPr>
        <w:t xml:space="preserve"> –</w:t>
      </w:r>
      <w:r w:rsidR="00955159"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72239D">
        <w:rPr>
          <w:rFonts w:ascii="Times New Roman" w:hAnsi="Times New Roman"/>
          <w:b/>
          <w:i/>
          <w:sz w:val="24"/>
          <w:szCs w:val="24"/>
        </w:rPr>
        <w:t>2</w:t>
      </w:r>
      <w:r w:rsidR="00065CBE">
        <w:rPr>
          <w:rFonts w:ascii="Times New Roman" w:hAnsi="Times New Roman"/>
          <w:b/>
          <w:i/>
          <w:sz w:val="24"/>
          <w:szCs w:val="24"/>
        </w:rPr>
        <w:t>6 </w:t>
      </w:r>
      <w:r w:rsidR="001E53A7">
        <w:rPr>
          <w:rFonts w:ascii="Times New Roman" w:hAnsi="Times New Roman"/>
          <w:b/>
          <w:i/>
          <w:sz w:val="24"/>
          <w:szCs w:val="24"/>
        </w:rPr>
        <w:t>3</w:t>
      </w:r>
      <w:r w:rsidR="00065CBE">
        <w:rPr>
          <w:rFonts w:ascii="Times New Roman" w:hAnsi="Times New Roman"/>
          <w:b/>
          <w:i/>
          <w:sz w:val="24"/>
          <w:szCs w:val="24"/>
        </w:rPr>
        <w:t xml:space="preserve">70,1 </w:t>
      </w:r>
      <w:r w:rsidR="00EC24FD" w:rsidRPr="00EC24FD">
        <w:rPr>
          <w:rFonts w:ascii="Times New Roman" w:hAnsi="Times New Roman"/>
          <w:b/>
          <w:i/>
          <w:sz w:val="24"/>
          <w:szCs w:val="24"/>
        </w:rPr>
        <w:t xml:space="preserve"> тыс</w:t>
      </w:r>
      <w:proofErr w:type="gramStart"/>
      <w:r w:rsidR="00BB73EE" w:rsidRPr="00EC24FD">
        <w:rPr>
          <w:rFonts w:ascii="Times New Roman" w:hAnsi="Times New Roman"/>
          <w:b/>
          <w:i/>
          <w:sz w:val="24"/>
          <w:szCs w:val="24"/>
        </w:rPr>
        <w:t>.р</w:t>
      </w:r>
      <w:proofErr w:type="gramEnd"/>
      <w:r w:rsidR="00BB73EE" w:rsidRPr="00EC24FD">
        <w:rPr>
          <w:rFonts w:ascii="Times New Roman" w:hAnsi="Times New Roman"/>
          <w:b/>
          <w:i/>
          <w:sz w:val="24"/>
          <w:szCs w:val="24"/>
        </w:rPr>
        <w:t>ублей</w:t>
      </w:r>
    </w:p>
    <w:p w:rsidR="00543F5B" w:rsidRDefault="00543F5B" w:rsidP="00543F5B">
      <w:pPr>
        <w:pStyle w:val="ab"/>
        <w:spacing w:after="0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 20</w:t>
      </w:r>
      <w:r w:rsidR="0072239D">
        <w:rPr>
          <w:rFonts w:ascii="Times New Roman" w:hAnsi="Times New Roman"/>
          <w:b/>
          <w:i/>
          <w:sz w:val="24"/>
          <w:szCs w:val="24"/>
        </w:rPr>
        <w:t>2</w:t>
      </w:r>
      <w:r w:rsidR="00065CBE">
        <w:rPr>
          <w:rFonts w:ascii="Times New Roman" w:hAnsi="Times New Roman"/>
          <w:b/>
          <w:i/>
          <w:sz w:val="24"/>
          <w:szCs w:val="24"/>
        </w:rPr>
        <w:t>4</w:t>
      </w:r>
      <w:r>
        <w:rPr>
          <w:rFonts w:ascii="Times New Roman" w:hAnsi="Times New Roman"/>
          <w:b/>
          <w:i/>
          <w:sz w:val="24"/>
          <w:szCs w:val="24"/>
        </w:rPr>
        <w:t xml:space="preserve"> году – 2</w:t>
      </w:r>
      <w:r w:rsidR="00065CBE">
        <w:rPr>
          <w:rFonts w:ascii="Times New Roman" w:hAnsi="Times New Roman"/>
          <w:b/>
          <w:i/>
          <w:sz w:val="24"/>
          <w:szCs w:val="24"/>
        </w:rPr>
        <w:t xml:space="preserve">7 904,5 </w:t>
      </w:r>
      <w:r w:rsidRPr="00EC24FD">
        <w:rPr>
          <w:rFonts w:ascii="Times New Roman" w:hAnsi="Times New Roman"/>
          <w:b/>
          <w:i/>
          <w:sz w:val="24"/>
          <w:szCs w:val="24"/>
        </w:rPr>
        <w:t>тыс. рублей</w:t>
      </w:r>
    </w:p>
    <w:p w:rsidR="00543F5B" w:rsidRDefault="00543F5B" w:rsidP="00543F5B">
      <w:pPr>
        <w:pStyle w:val="ab"/>
        <w:spacing w:after="0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 202</w:t>
      </w:r>
      <w:r w:rsidR="00065CBE">
        <w:rPr>
          <w:rFonts w:ascii="Times New Roman" w:hAnsi="Times New Roman"/>
          <w:b/>
          <w:i/>
          <w:sz w:val="24"/>
          <w:szCs w:val="24"/>
        </w:rPr>
        <w:t>5</w:t>
      </w:r>
      <w:r w:rsidR="0072239D">
        <w:rPr>
          <w:rFonts w:ascii="Times New Roman" w:hAnsi="Times New Roman"/>
          <w:b/>
          <w:i/>
          <w:sz w:val="24"/>
          <w:szCs w:val="24"/>
        </w:rPr>
        <w:t xml:space="preserve"> году – </w:t>
      </w:r>
      <w:r w:rsidR="00340553">
        <w:rPr>
          <w:rFonts w:ascii="Times New Roman" w:hAnsi="Times New Roman"/>
          <w:b/>
          <w:i/>
          <w:sz w:val="24"/>
          <w:szCs w:val="24"/>
        </w:rPr>
        <w:t>2</w:t>
      </w:r>
      <w:r w:rsidR="00065CBE">
        <w:rPr>
          <w:rFonts w:ascii="Times New Roman" w:hAnsi="Times New Roman"/>
          <w:b/>
          <w:i/>
          <w:sz w:val="24"/>
          <w:szCs w:val="24"/>
        </w:rPr>
        <w:t xml:space="preserve">8 911,8 </w:t>
      </w:r>
      <w:r w:rsidRPr="00EC24FD">
        <w:rPr>
          <w:rFonts w:ascii="Times New Roman" w:hAnsi="Times New Roman"/>
          <w:b/>
          <w:i/>
          <w:sz w:val="24"/>
          <w:szCs w:val="24"/>
        </w:rPr>
        <w:t>тыс. рублей</w:t>
      </w:r>
    </w:p>
    <w:p w:rsidR="00BB73EE" w:rsidRDefault="00BB73EE" w:rsidP="00543F5B">
      <w:pPr>
        <w:pStyle w:val="ab"/>
        <w:spacing w:after="0"/>
        <w:jc w:val="both"/>
        <w:rPr>
          <w:rFonts w:ascii="Times New Roman" w:hAnsi="Times New Roman"/>
          <w:sz w:val="24"/>
          <w:szCs w:val="24"/>
        </w:rPr>
      </w:pPr>
      <w:r w:rsidRPr="00EC24FD">
        <w:rPr>
          <w:rFonts w:ascii="Times New Roman" w:hAnsi="Times New Roman"/>
          <w:sz w:val="24"/>
          <w:szCs w:val="24"/>
        </w:rPr>
        <w:t>являются источниками формирования муниципального</w:t>
      </w:r>
      <w:r>
        <w:rPr>
          <w:rFonts w:ascii="Times New Roman" w:hAnsi="Times New Roman"/>
          <w:sz w:val="24"/>
          <w:szCs w:val="24"/>
        </w:rPr>
        <w:t xml:space="preserve"> дорожного фонда.</w:t>
      </w:r>
    </w:p>
    <w:p w:rsidR="00BB73EE" w:rsidRPr="001A22B8" w:rsidRDefault="00BB73EE" w:rsidP="00F24E27">
      <w:pPr>
        <w:pStyle w:val="ab"/>
        <w:numPr>
          <w:ilvl w:val="0"/>
          <w:numId w:val="6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1A22B8">
        <w:rPr>
          <w:rFonts w:ascii="Times New Roman" w:hAnsi="Times New Roman"/>
          <w:sz w:val="24"/>
          <w:szCs w:val="24"/>
        </w:rPr>
        <w:t>Утверждена кадастровая стоимость земельных участков населенных пунктов Саратовской области</w:t>
      </w:r>
      <w:r w:rsidR="00DF3572" w:rsidRPr="001A22B8">
        <w:rPr>
          <w:rFonts w:ascii="Times New Roman" w:hAnsi="Times New Roman"/>
          <w:sz w:val="24"/>
          <w:szCs w:val="24"/>
        </w:rPr>
        <w:t>, используемая в целях налогообложения земельным налогом с 01.01.2014 года (распоряжение комитета по управлению имуществом Саратовской области от 28.12.2012 года №</w:t>
      </w:r>
      <w:r w:rsidR="00955159">
        <w:rPr>
          <w:rFonts w:ascii="Times New Roman" w:hAnsi="Times New Roman"/>
          <w:sz w:val="24"/>
          <w:szCs w:val="24"/>
        </w:rPr>
        <w:t xml:space="preserve"> </w:t>
      </w:r>
      <w:r w:rsidR="00DF3572" w:rsidRPr="001A22B8">
        <w:rPr>
          <w:rFonts w:ascii="Times New Roman" w:hAnsi="Times New Roman"/>
          <w:sz w:val="24"/>
          <w:szCs w:val="24"/>
        </w:rPr>
        <w:t>989-р).</w:t>
      </w:r>
    </w:p>
    <w:p w:rsidR="00DF3572" w:rsidRPr="003C2B80" w:rsidRDefault="00340553" w:rsidP="00F24E27">
      <w:pPr>
        <w:pStyle w:val="ab"/>
        <w:numPr>
          <w:ilvl w:val="0"/>
          <w:numId w:val="6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</w:t>
      </w:r>
      <w:r w:rsidR="00DF3572" w:rsidRPr="003C2B80">
        <w:rPr>
          <w:rFonts w:ascii="Times New Roman" w:hAnsi="Times New Roman"/>
          <w:sz w:val="24"/>
          <w:szCs w:val="24"/>
        </w:rPr>
        <w:t xml:space="preserve">ешение Энгельсского городского Совета депутатов от </w:t>
      </w:r>
      <w:r w:rsidR="00F604AC" w:rsidRPr="003C2B80">
        <w:rPr>
          <w:rFonts w:ascii="Times New Roman" w:hAnsi="Times New Roman"/>
          <w:sz w:val="24"/>
          <w:szCs w:val="24"/>
        </w:rPr>
        <w:t>2</w:t>
      </w:r>
      <w:r w:rsidR="004E5EA2" w:rsidRPr="003C2B80">
        <w:rPr>
          <w:rFonts w:ascii="Times New Roman" w:hAnsi="Times New Roman"/>
          <w:sz w:val="24"/>
          <w:szCs w:val="24"/>
        </w:rPr>
        <w:t>7</w:t>
      </w:r>
      <w:r w:rsidR="00F604AC" w:rsidRPr="003C2B80">
        <w:rPr>
          <w:rFonts w:ascii="Times New Roman" w:hAnsi="Times New Roman"/>
          <w:sz w:val="24"/>
          <w:szCs w:val="24"/>
        </w:rPr>
        <w:t xml:space="preserve"> ноября</w:t>
      </w:r>
      <w:r w:rsidR="00DF3572" w:rsidRPr="003C2B80">
        <w:rPr>
          <w:rFonts w:ascii="Times New Roman" w:hAnsi="Times New Roman"/>
          <w:sz w:val="24"/>
          <w:szCs w:val="24"/>
        </w:rPr>
        <w:t xml:space="preserve"> 201</w:t>
      </w:r>
      <w:r w:rsidR="004E5EA2" w:rsidRPr="003C2B80">
        <w:rPr>
          <w:rFonts w:ascii="Times New Roman" w:hAnsi="Times New Roman"/>
          <w:sz w:val="24"/>
          <w:szCs w:val="24"/>
        </w:rPr>
        <w:t>3</w:t>
      </w:r>
      <w:r w:rsidR="00DF3572" w:rsidRPr="003C2B80">
        <w:rPr>
          <w:rFonts w:ascii="Times New Roman" w:hAnsi="Times New Roman"/>
          <w:sz w:val="24"/>
          <w:szCs w:val="24"/>
        </w:rPr>
        <w:t xml:space="preserve"> года № </w:t>
      </w:r>
      <w:r w:rsidR="00F604AC" w:rsidRPr="003C2B80">
        <w:rPr>
          <w:rFonts w:ascii="Times New Roman" w:hAnsi="Times New Roman"/>
          <w:sz w:val="24"/>
          <w:szCs w:val="24"/>
        </w:rPr>
        <w:t>5</w:t>
      </w:r>
      <w:r w:rsidR="004E5EA2" w:rsidRPr="003C2B80">
        <w:rPr>
          <w:rFonts w:ascii="Times New Roman" w:hAnsi="Times New Roman"/>
          <w:sz w:val="24"/>
          <w:szCs w:val="24"/>
        </w:rPr>
        <w:t>1</w:t>
      </w:r>
      <w:r w:rsidR="00F604AC" w:rsidRPr="003C2B80">
        <w:rPr>
          <w:rFonts w:ascii="Times New Roman" w:hAnsi="Times New Roman"/>
          <w:sz w:val="24"/>
          <w:szCs w:val="24"/>
        </w:rPr>
        <w:t>/01</w:t>
      </w:r>
      <w:r w:rsidR="00955159">
        <w:rPr>
          <w:rFonts w:ascii="Times New Roman" w:hAnsi="Times New Roman"/>
          <w:sz w:val="24"/>
          <w:szCs w:val="24"/>
        </w:rPr>
        <w:t xml:space="preserve"> «О </w:t>
      </w:r>
      <w:r w:rsidR="00DF3572" w:rsidRPr="003C2B80">
        <w:rPr>
          <w:rFonts w:ascii="Times New Roman" w:hAnsi="Times New Roman"/>
          <w:sz w:val="24"/>
          <w:szCs w:val="24"/>
        </w:rPr>
        <w:t>земельном налоге».</w:t>
      </w:r>
    </w:p>
    <w:p w:rsidR="00DF3572" w:rsidRPr="003C2B80" w:rsidRDefault="00340553" w:rsidP="00F24E27">
      <w:pPr>
        <w:pStyle w:val="ab"/>
        <w:numPr>
          <w:ilvl w:val="0"/>
          <w:numId w:val="6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</w:t>
      </w:r>
      <w:r w:rsidR="00DF3572" w:rsidRPr="003C2B80">
        <w:rPr>
          <w:rFonts w:ascii="Times New Roman" w:hAnsi="Times New Roman"/>
          <w:sz w:val="24"/>
          <w:szCs w:val="24"/>
        </w:rPr>
        <w:t xml:space="preserve">ешение Энгельсского городского Совета депутатов от </w:t>
      </w:r>
      <w:r w:rsidR="00F604AC" w:rsidRPr="003C2B80">
        <w:rPr>
          <w:rFonts w:ascii="Times New Roman" w:hAnsi="Times New Roman"/>
          <w:sz w:val="24"/>
          <w:szCs w:val="24"/>
        </w:rPr>
        <w:t>2</w:t>
      </w:r>
      <w:r w:rsidR="003C2B80" w:rsidRPr="003C2B80">
        <w:rPr>
          <w:rFonts w:ascii="Times New Roman" w:hAnsi="Times New Roman"/>
          <w:sz w:val="24"/>
          <w:szCs w:val="24"/>
        </w:rPr>
        <w:t>7</w:t>
      </w:r>
      <w:r w:rsidR="00F604AC" w:rsidRPr="003C2B80">
        <w:rPr>
          <w:rFonts w:ascii="Times New Roman" w:hAnsi="Times New Roman"/>
          <w:sz w:val="24"/>
          <w:szCs w:val="24"/>
        </w:rPr>
        <w:t xml:space="preserve"> ноября </w:t>
      </w:r>
      <w:r w:rsidR="00DF3572" w:rsidRPr="003C2B80">
        <w:rPr>
          <w:rFonts w:ascii="Times New Roman" w:hAnsi="Times New Roman"/>
          <w:sz w:val="24"/>
          <w:szCs w:val="24"/>
        </w:rPr>
        <w:t>201</w:t>
      </w:r>
      <w:r w:rsidR="003C2B80" w:rsidRPr="003C2B80">
        <w:rPr>
          <w:rFonts w:ascii="Times New Roman" w:hAnsi="Times New Roman"/>
          <w:sz w:val="24"/>
          <w:szCs w:val="24"/>
        </w:rPr>
        <w:t>7</w:t>
      </w:r>
      <w:r w:rsidR="00DF3572" w:rsidRPr="003C2B80">
        <w:rPr>
          <w:rFonts w:ascii="Times New Roman" w:hAnsi="Times New Roman"/>
          <w:sz w:val="24"/>
          <w:szCs w:val="24"/>
        </w:rPr>
        <w:t xml:space="preserve"> года № </w:t>
      </w:r>
      <w:r w:rsidR="003C2B80" w:rsidRPr="003C2B80">
        <w:rPr>
          <w:rFonts w:ascii="Times New Roman" w:hAnsi="Times New Roman"/>
          <w:sz w:val="24"/>
          <w:szCs w:val="24"/>
        </w:rPr>
        <w:t>47</w:t>
      </w:r>
      <w:r w:rsidR="00F604AC" w:rsidRPr="003C2B80">
        <w:rPr>
          <w:rFonts w:ascii="Times New Roman" w:hAnsi="Times New Roman"/>
          <w:sz w:val="24"/>
          <w:szCs w:val="24"/>
        </w:rPr>
        <w:t>6/01</w:t>
      </w:r>
      <w:r w:rsidR="00DF3572" w:rsidRPr="003C2B80">
        <w:rPr>
          <w:rFonts w:ascii="Times New Roman" w:hAnsi="Times New Roman"/>
          <w:sz w:val="24"/>
          <w:szCs w:val="24"/>
        </w:rPr>
        <w:t xml:space="preserve"> «О налоге на имущество».</w:t>
      </w:r>
    </w:p>
    <w:p w:rsidR="00D13F91" w:rsidRDefault="00D13F91" w:rsidP="000B18D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E53A7" w:rsidRDefault="001E53A7" w:rsidP="000B18D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C76686" w:rsidRPr="00BD2DB7" w:rsidRDefault="00C76686" w:rsidP="000B18D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BD2DB7">
        <w:rPr>
          <w:rFonts w:ascii="Times New Roman" w:hAnsi="Times New Roman"/>
          <w:b/>
          <w:sz w:val="24"/>
          <w:szCs w:val="24"/>
        </w:rPr>
        <w:t xml:space="preserve">Из каких источников формируются доходы местного бюджета? </w:t>
      </w:r>
    </w:p>
    <w:p w:rsidR="00E57132" w:rsidRDefault="008B49EC" w:rsidP="000B18D6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bookmarkStart w:id="9" w:name="_MON_1476265621"/>
      <w:bookmarkStart w:id="10" w:name="_MON_1455363233"/>
      <w:bookmarkStart w:id="11" w:name="_MON_1478700760"/>
      <w:bookmarkStart w:id="12" w:name="_MON_1447582269"/>
      <w:bookmarkStart w:id="13" w:name="_MON_1447582301"/>
      <w:bookmarkStart w:id="14" w:name="_MON_1480324729"/>
      <w:bookmarkStart w:id="15" w:name="_MON_1457443479"/>
      <w:bookmarkStart w:id="16" w:name="_MON_1447582314"/>
      <w:bookmarkStart w:id="17" w:name="_MON_1447582669"/>
      <w:bookmarkStart w:id="18" w:name="_MON_1447581818"/>
      <w:bookmarkStart w:id="19" w:name="_MON_1451824326"/>
      <w:bookmarkStart w:id="20" w:name="_MON_1447581834"/>
      <w:bookmarkStart w:id="21" w:name="_MON_1458647160"/>
      <w:bookmarkStart w:id="22" w:name="_MON_1483952514"/>
      <w:bookmarkStart w:id="23" w:name="_MON_1458647222"/>
      <w:bookmarkStart w:id="24" w:name="_MON_1448263255"/>
      <w:bookmarkStart w:id="25" w:name="_MON_1452430788"/>
      <w:bookmarkStart w:id="26" w:name="_MON_1462867273"/>
      <w:bookmarkStart w:id="27" w:name="_MON_1452431002"/>
      <w:bookmarkStart w:id="28" w:name="_MON_1489321199"/>
      <w:bookmarkStart w:id="29" w:name="_MON_1452431084"/>
      <w:bookmarkStart w:id="30" w:name="_MON_1452431239"/>
      <w:bookmarkStart w:id="31" w:name="_MON_1492585917"/>
      <w:bookmarkStart w:id="32" w:name="_MON_1465715031"/>
      <w:bookmarkStart w:id="33" w:name="_MON_1494855154"/>
      <w:bookmarkStart w:id="34" w:name="_MON_1494855168"/>
      <w:bookmarkStart w:id="35" w:name="_MON_1494855180"/>
      <w:bookmarkStart w:id="36" w:name="_MON_1448263342"/>
      <w:bookmarkStart w:id="37" w:name="_MON_1452521483"/>
      <w:bookmarkStart w:id="38" w:name="_MON_1473573972"/>
      <w:bookmarkStart w:id="39" w:name="_MON_1448263418"/>
      <w:bookmarkStart w:id="40" w:name="_MON_1473590218"/>
      <w:bookmarkStart w:id="41" w:name="_MON_1448263584"/>
      <w:bookmarkStart w:id="42" w:name="_MON_1447581882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r>
        <w:rPr>
          <w:rFonts w:ascii="Times New Roman" w:hAnsi="Times New Roman"/>
          <w:sz w:val="24"/>
          <w:szCs w:val="24"/>
        </w:rPr>
        <w:t>Доходная часть бюджета муниципального образования город Энгельс на 20</w:t>
      </w:r>
      <w:r w:rsidR="00340553">
        <w:rPr>
          <w:rFonts w:ascii="Times New Roman" w:hAnsi="Times New Roman"/>
          <w:sz w:val="24"/>
          <w:szCs w:val="24"/>
        </w:rPr>
        <w:t>2</w:t>
      </w:r>
      <w:r w:rsidR="00AC799F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 год </w:t>
      </w:r>
      <w:r w:rsidR="00190265">
        <w:rPr>
          <w:rFonts w:ascii="Times New Roman" w:hAnsi="Times New Roman"/>
          <w:sz w:val="24"/>
          <w:szCs w:val="24"/>
        </w:rPr>
        <w:t>запланирована</w:t>
      </w:r>
      <w:r>
        <w:rPr>
          <w:rFonts w:ascii="Times New Roman" w:hAnsi="Times New Roman"/>
          <w:sz w:val="24"/>
          <w:szCs w:val="24"/>
        </w:rPr>
        <w:t xml:space="preserve"> в</w:t>
      </w:r>
      <w:r w:rsidR="00456F63">
        <w:rPr>
          <w:rFonts w:ascii="Times New Roman" w:hAnsi="Times New Roman"/>
          <w:sz w:val="24"/>
          <w:szCs w:val="24"/>
        </w:rPr>
        <w:t xml:space="preserve"> сумме</w:t>
      </w:r>
      <w:proofErr w:type="gramStart"/>
      <w:r w:rsidR="00AC799F">
        <w:rPr>
          <w:rFonts w:ascii="Times New Roman" w:hAnsi="Times New Roman"/>
          <w:sz w:val="24"/>
          <w:szCs w:val="24"/>
        </w:rPr>
        <w:t>1</w:t>
      </w:r>
      <w:proofErr w:type="gramEnd"/>
      <w:r w:rsidR="00AC799F">
        <w:rPr>
          <w:rFonts w:ascii="Times New Roman" w:hAnsi="Times New Roman"/>
          <w:sz w:val="24"/>
          <w:szCs w:val="24"/>
        </w:rPr>
        <w:t xml:space="preserve"> 310 146,8 </w:t>
      </w:r>
      <w:r>
        <w:rPr>
          <w:rFonts w:ascii="Times New Roman" w:hAnsi="Times New Roman"/>
          <w:sz w:val="24"/>
          <w:szCs w:val="24"/>
        </w:rPr>
        <w:t xml:space="preserve">тыс. рублей, из них собственные </w:t>
      </w:r>
      <w:r w:rsidR="004958C7">
        <w:rPr>
          <w:rFonts w:ascii="Times New Roman" w:hAnsi="Times New Roman"/>
          <w:sz w:val="24"/>
          <w:szCs w:val="24"/>
        </w:rPr>
        <w:t xml:space="preserve">доходы </w:t>
      </w:r>
      <w:r w:rsidR="001E53A7">
        <w:rPr>
          <w:rFonts w:ascii="Times New Roman" w:hAnsi="Times New Roman"/>
          <w:sz w:val="24"/>
          <w:szCs w:val="24"/>
        </w:rPr>
        <w:t>7</w:t>
      </w:r>
      <w:r w:rsidR="00AC799F">
        <w:rPr>
          <w:rFonts w:ascii="Times New Roman" w:hAnsi="Times New Roman"/>
          <w:sz w:val="24"/>
          <w:szCs w:val="24"/>
        </w:rPr>
        <w:t xml:space="preserve">92 060,5 </w:t>
      </w:r>
      <w:r>
        <w:rPr>
          <w:rFonts w:ascii="Times New Roman" w:hAnsi="Times New Roman"/>
          <w:sz w:val="24"/>
          <w:szCs w:val="24"/>
        </w:rPr>
        <w:t>тыс. рублей.</w:t>
      </w:r>
    </w:p>
    <w:p w:rsidR="00BF1A59" w:rsidRDefault="00BF1A59" w:rsidP="00BF1A59">
      <w:pPr>
        <w:ind w:firstLine="851"/>
        <w:jc w:val="both"/>
        <w:rPr>
          <w:rFonts w:ascii="Times New Roman" w:hAnsi="Times New Roman"/>
          <w:sz w:val="24"/>
          <w:szCs w:val="24"/>
        </w:rPr>
      </w:pPr>
      <w:r w:rsidRPr="00CD422F">
        <w:rPr>
          <w:rFonts w:ascii="Times New Roman" w:hAnsi="Times New Roman"/>
          <w:sz w:val="24"/>
          <w:szCs w:val="24"/>
        </w:rPr>
        <w:t>В 202</w:t>
      </w:r>
      <w:r>
        <w:rPr>
          <w:rFonts w:ascii="Times New Roman" w:hAnsi="Times New Roman"/>
          <w:sz w:val="24"/>
          <w:szCs w:val="24"/>
        </w:rPr>
        <w:t>3</w:t>
      </w:r>
      <w:r w:rsidRPr="00CD422F">
        <w:rPr>
          <w:rFonts w:ascii="Times New Roman" w:hAnsi="Times New Roman"/>
          <w:sz w:val="24"/>
          <w:szCs w:val="24"/>
        </w:rPr>
        <w:t xml:space="preserve"> году в доходную часть вносились изменения. С учетом изменений доходная часть бюджета в 202</w:t>
      </w:r>
      <w:r>
        <w:rPr>
          <w:rFonts w:ascii="Times New Roman" w:hAnsi="Times New Roman"/>
          <w:sz w:val="24"/>
          <w:szCs w:val="24"/>
        </w:rPr>
        <w:t>3</w:t>
      </w:r>
      <w:r w:rsidRPr="00CD422F">
        <w:rPr>
          <w:rFonts w:ascii="Times New Roman" w:hAnsi="Times New Roman"/>
          <w:sz w:val="24"/>
          <w:szCs w:val="24"/>
        </w:rPr>
        <w:t xml:space="preserve"> году составляет 2</w:t>
      </w:r>
      <w:r w:rsidR="00371128">
        <w:rPr>
          <w:rFonts w:ascii="Times New Roman" w:hAnsi="Times New Roman"/>
          <w:sz w:val="24"/>
          <w:szCs w:val="24"/>
        </w:rPr>
        <w:t> </w:t>
      </w:r>
      <w:r w:rsidR="00EC43DB">
        <w:rPr>
          <w:rFonts w:ascii="Times New Roman" w:hAnsi="Times New Roman"/>
          <w:sz w:val="24"/>
          <w:szCs w:val="24"/>
        </w:rPr>
        <w:t>3</w:t>
      </w:r>
      <w:r w:rsidR="00371128">
        <w:rPr>
          <w:rFonts w:ascii="Times New Roman" w:hAnsi="Times New Roman"/>
          <w:sz w:val="24"/>
          <w:szCs w:val="24"/>
        </w:rPr>
        <w:t xml:space="preserve">27 109,2 </w:t>
      </w:r>
      <w:r w:rsidRPr="00CD422F">
        <w:rPr>
          <w:rFonts w:ascii="Times New Roman" w:hAnsi="Times New Roman"/>
          <w:sz w:val="24"/>
          <w:szCs w:val="24"/>
        </w:rPr>
        <w:t xml:space="preserve">тыс. рублей, из них собственные доходы </w:t>
      </w:r>
      <w:r w:rsidR="00371128">
        <w:rPr>
          <w:rFonts w:ascii="Times New Roman" w:hAnsi="Times New Roman"/>
          <w:sz w:val="24"/>
          <w:szCs w:val="24"/>
        </w:rPr>
        <w:t xml:space="preserve">815 048,2 </w:t>
      </w:r>
      <w:r w:rsidRPr="00CD422F">
        <w:rPr>
          <w:rFonts w:ascii="Times New Roman" w:hAnsi="Times New Roman"/>
          <w:sz w:val="24"/>
          <w:szCs w:val="24"/>
        </w:rPr>
        <w:t>тыс. рублей.</w:t>
      </w:r>
    </w:p>
    <w:p w:rsidR="001E53A7" w:rsidRDefault="001E53A7" w:rsidP="0007552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75526" w:rsidRDefault="00075526" w:rsidP="0007552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075526">
        <w:rPr>
          <w:rFonts w:ascii="Times New Roman" w:hAnsi="Times New Roman"/>
          <w:b/>
          <w:sz w:val="24"/>
          <w:szCs w:val="24"/>
        </w:rPr>
        <w:t>Перечень крупных предприятий с указанием вида деятельности и доли НДФЛ в налоговых доходах муниципального образования город Энгельс на 01.0</w:t>
      </w:r>
      <w:r w:rsidR="00780D3F">
        <w:rPr>
          <w:rFonts w:ascii="Times New Roman" w:hAnsi="Times New Roman"/>
          <w:b/>
          <w:sz w:val="24"/>
          <w:szCs w:val="24"/>
        </w:rPr>
        <w:t>1</w:t>
      </w:r>
      <w:r w:rsidRPr="00075526">
        <w:rPr>
          <w:rFonts w:ascii="Times New Roman" w:hAnsi="Times New Roman"/>
          <w:b/>
          <w:sz w:val="24"/>
          <w:szCs w:val="24"/>
        </w:rPr>
        <w:t>.202</w:t>
      </w:r>
      <w:r w:rsidR="00780D3F">
        <w:rPr>
          <w:rFonts w:ascii="Times New Roman" w:hAnsi="Times New Roman"/>
          <w:b/>
          <w:sz w:val="24"/>
          <w:szCs w:val="24"/>
        </w:rPr>
        <w:t>3</w:t>
      </w:r>
      <w:r w:rsidRPr="00075526">
        <w:rPr>
          <w:rFonts w:ascii="Times New Roman" w:hAnsi="Times New Roman"/>
          <w:b/>
          <w:sz w:val="24"/>
          <w:szCs w:val="24"/>
        </w:rPr>
        <w:t xml:space="preserve"> год</w:t>
      </w:r>
      <w:r w:rsidR="007D5150">
        <w:rPr>
          <w:rFonts w:ascii="Times New Roman" w:hAnsi="Times New Roman"/>
          <w:b/>
          <w:sz w:val="24"/>
          <w:szCs w:val="24"/>
        </w:rPr>
        <w:t>а</w:t>
      </w:r>
      <w:r w:rsidRPr="00075526">
        <w:rPr>
          <w:rFonts w:ascii="Times New Roman" w:hAnsi="Times New Roman"/>
          <w:b/>
          <w:sz w:val="24"/>
          <w:szCs w:val="24"/>
        </w:rPr>
        <w:t>:</w:t>
      </w:r>
    </w:p>
    <w:p w:rsidR="00075526" w:rsidRPr="00075526" w:rsidRDefault="00075526" w:rsidP="00F24E27">
      <w:pPr>
        <w:numPr>
          <w:ilvl w:val="0"/>
          <w:numId w:val="33"/>
        </w:numPr>
        <w:tabs>
          <w:tab w:val="left" w:pos="1134"/>
        </w:tabs>
        <w:spacing w:after="0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075526">
        <w:rPr>
          <w:rFonts w:ascii="Times New Roman" w:hAnsi="Times New Roman"/>
          <w:sz w:val="24"/>
          <w:szCs w:val="24"/>
        </w:rPr>
        <w:t>ОАО «Завод металлоконструкций» - 9,5%, производство несамоходных железнодорожных, трамвайных и прочих вагонов для перевозки грузов;</w:t>
      </w:r>
    </w:p>
    <w:p w:rsidR="00075526" w:rsidRPr="00075526" w:rsidRDefault="00075526" w:rsidP="00F24E27">
      <w:pPr>
        <w:numPr>
          <w:ilvl w:val="0"/>
          <w:numId w:val="33"/>
        </w:numPr>
        <w:tabs>
          <w:tab w:val="left" w:pos="1134"/>
        </w:tabs>
        <w:spacing w:after="0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075526">
        <w:rPr>
          <w:rFonts w:ascii="Times New Roman" w:hAnsi="Times New Roman"/>
          <w:sz w:val="24"/>
          <w:szCs w:val="24"/>
        </w:rPr>
        <w:t>ООО ЭПО «Сигнал»</w:t>
      </w:r>
      <w:r w:rsidRPr="00075526">
        <w:rPr>
          <w:rFonts w:ascii="Times New Roman" w:hAnsi="Times New Roman"/>
          <w:sz w:val="24"/>
          <w:szCs w:val="24"/>
        </w:rPr>
        <w:tab/>
        <w:t xml:space="preserve"> - 6,6%, производство приборов для контроля прочих физических величин;</w:t>
      </w:r>
    </w:p>
    <w:p w:rsidR="00075526" w:rsidRPr="00075526" w:rsidRDefault="00075526" w:rsidP="00F24E27">
      <w:pPr>
        <w:numPr>
          <w:ilvl w:val="0"/>
          <w:numId w:val="33"/>
        </w:numPr>
        <w:tabs>
          <w:tab w:val="left" w:pos="1134"/>
        </w:tabs>
        <w:spacing w:after="0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075526">
        <w:rPr>
          <w:rFonts w:ascii="Times New Roman" w:hAnsi="Times New Roman"/>
          <w:sz w:val="24"/>
          <w:szCs w:val="24"/>
        </w:rPr>
        <w:t>ОАО «Транспортное машиностроение» - 4,4%, производство транспортных сре</w:t>
      </w:r>
      <w:proofErr w:type="gramStart"/>
      <w:r w:rsidRPr="00075526">
        <w:rPr>
          <w:rFonts w:ascii="Times New Roman" w:hAnsi="Times New Roman"/>
          <w:sz w:val="24"/>
          <w:szCs w:val="24"/>
        </w:rPr>
        <w:t>дств дл</w:t>
      </w:r>
      <w:proofErr w:type="gramEnd"/>
      <w:r w:rsidRPr="00075526">
        <w:rPr>
          <w:rFonts w:ascii="Times New Roman" w:hAnsi="Times New Roman"/>
          <w:sz w:val="24"/>
          <w:szCs w:val="24"/>
        </w:rPr>
        <w:t>я ремонта и технического обслуживания железнодорожных, трамвайных и прочих путей;</w:t>
      </w:r>
    </w:p>
    <w:p w:rsidR="00075526" w:rsidRPr="00075526" w:rsidRDefault="00075526" w:rsidP="00F24E27">
      <w:pPr>
        <w:numPr>
          <w:ilvl w:val="0"/>
          <w:numId w:val="33"/>
        </w:numPr>
        <w:tabs>
          <w:tab w:val="left" w:pos="1134"/>
        </w:tabs>
        <w:spacing w:after="0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075526">
        <w:rPr>
          <w:rFonts w:ascii="Times New Roman" w:hAnsi="Times New Roman"/>
          <w:sz w:val="24"/>
          <w:szCs w:val="24"/>
        </w:rPr>
        <w:t>ОАО «Роберт Бош Саратов"- 4,0%, производство электрооборудования для двигателей и транспортных средств;</w:t>
      </w:r>
    </w:p>
    <w:p w:rsidR="00075526" w:rsidRPr="00075526" w:rsidRDefault="00075526" w:rsidP="00F24E27">
      <w:pPr>
        <w:numPr>
          <w:ilvl w:val="0"/>
          <w:numId w:val="33"/>
        </w:numPr>
        <w:tabs>
          <w:tab w:val="left" w:pos="1134"/>
        </w:tabs>
        <w:spacing w:after="0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075526">
        <w:rPr>
          <w:rFonts w:ascii="Times New Roman" w:hAnsi="Times New Roman"/>
          <w:sz w:val="24"/>
          <w:szCs w:val="24"/>
        </w:rPr>
        <w:lastRenderedPageBreak/>
        <w:t>ООО «356 АРЗ» - 2,8%, ремонт и техническое обслуживание летательных аппаратов;</w:t>
      </w:r>
    </w:p>
    <w:p w:rsidR="00075526" w:rsidRPr="00075526" w:rsidRDefault="00075526" w:rsidP="00F24E27">
      <w:pPr>
        <w:numPr>
          <w:ilvl w:val="0"/>
          <w:numId w:val="33"/>
        </w:numPr>
        <w:tabs>
          <w:tab w:val="left" w:pos="1134"/>
        </w:tabs>
        <w:spacing w:after="0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075526">
        <w:rPr>
          <w:rFonts w:ascii="Times New Roman" w:hAnsi="Times New Roman"/>
          <w:sz w:val="24"/>
          <w:szCs w:val="24"/>
        </w:rPr>
        <w:t>ОАО Энгельсское опытно-конструкторское бюро «Сигнал» им. А.И. Глухарева – 2,5%,  производство приборов для контроля прочих физических величин.</w:t>
      </w:r>
    </w:p>
    <w:p w:rsidR="00281317" w:rsidRDefault="00281317" w:rsidP="008B49E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E53A7" w:rsidRDefault="001E53A7" w:rsidP="008B49E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B49EC" w:rsidRPr="008B49EC" w:rsidRDefault="008B49EC" w:rsidP="008B49E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B49EC">
        <w:rPr>
          <w:rFonts w:ascii="Times New Roman" w:hAnsi="Times New Roman"/>
          <w:b/>
          <w:sz w:val="24"/>
          <w:szCs w:val="24"/>
        </w:rPr>
        <w:t>Структура собственных доходов бюджета</w:t>
      </w:r>
    </w:p>
    <w:p w:rsidR="00075526" w:rsidRDefault="008B49EC" w:rsidP="008B49E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B49EC">
        <w:rPr>
          <w:rFonts w:ascii="Times New Roman" w:hAnsi="Times New Roman"/>
          <w:b/>
          <w:sz w:val="24"/>
          <w:szCs w:val="24"/>
        </w:rPr>
        <w:t xml:space="preserve">муниципального </w:t>
      </w:r>
      <w:r w:rsidRPr="0062293F">
        <w:rPr>
          <w:rFonts w:ascii="Times New Roman" w:hAnsi="Times New Roman"/>
          <w:b/>
          <w:sz w:val="24"/>
          <w:szCs w:val="24"/>
        </w:rPr>
        <w:t xml:space="preserve">образования город Энгельс на </w:t>
      </w:r>
      <w:r w:rsidRPr="00EA335F">
        <w:rPr>
          <w:rFonts w:ascii="Times New Roman" w:hAnsi="Times New Roman"/>
          <w:b/>
          <w:sz w:val="24"/>
          <w:szCs w:val="24"/>
        </w:rPr>
        <w:t>20</w:t>
      </w:r>
      <w:r w:rsidR="00340553">
        <w:rPr>
          <w:rFonts w:ascii="Times New Roman" w:hAnsi="Times New Roman"/>
          <w:b/>
          <w:sz w:val="24"/>
          <w:szCs w:val="24"/>
        </w:rPr>
        <w:t>2</w:t>
      </w:r>
      <w:r w:rsidR="001B3A6A">
        <w:rPr>
          <w:rFonts w:ascii="Times New Roman" w:hAnsi="Times New Roman"/>
          <w:b/>
          <w:sz w:val="24"/>
          <w:szCs w:val="24"/>
        </w:rPr>
        <w:t>3</w:t>
      </w:r>
      <w:r w:rsidRPr="00EA335F">
        <w:rPr>
          <w:rFonts w:ascii="Times New Roman" w:hAnsi="Times New Roman"/>
          <w:b/>
          <w:sz w:val="24"/>
          <w:szCs w:val="24"/>
        </w:rPr>
        <w:t xml:space="preserve"> год, тыс</w:t>
      </w:r>
      <w:proofErr w:type="gramStart"/>
      <w:r w:rsidRPr="00EA335F">
        <w:rPr>
          <w:rFonts w:ascii="Times New Roman" w:hAnsi="Times New Roman"/>
          <w:b/>
          <w:sz w:val="24"/>
          <w:szCs w:val="24"/>
        </w:rPr>
        <w:t>.р</w:t>
      </w:r>
      <w:proofErr w:type="gramEnd"/>
      <w:r w:rsidRPr="00EA335F">
        <w:rPr>
          <w:rFonts w:ascii="Times New Roman" w:hAnsi="Times New Roman"/>
          <w:b/>
          <w:sz w:val="24"/>
          <w:szCs w:val="24"/>
        </w:rPr>
        <w:t>уб.</w:t>
      </w:r>
    </w:p>
    <w:p w:rsidR="000B18D6" w:rsidRDefault="000B18D6" w:rsidP="008B49E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B49EC" w:rsidRDefault="00E65197" w:rsidP="008B49EC">
      <w:pPr>
        <w:keepNext/>
      </w:pPr>
      <w:r>
        <w:rPr>
          <w:noProof/>
        </w:rPr>
        <w:drawing>
          <wp:inline distT="0" distB="0" distL="0" distR="0">
            <wp:extent cx="6331789" cy="2820838"/>
            <wp:effectExtent l="19050" t="0" r="11861" b="0"/>
            <wp:docPr id="41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8B49EC" w:rsidRDefault="008B49EC" w:rsidP="00F570EE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Основными бюджетообразующими налогами бюджета муниципального образования город Энгельс являются налог на доходы физических лиц –</w:t>
      </w:r>
      <w:r w:rsidR="00955159">
        <w:rPr>
          <w:rFonts w:ascii="Times New Roman" w:hAnsi="Times New Roman"/>
          <w:sz w:val="24"/>
          <w:szCs w:val="24"/>
        </w:rPr>
        <w:t xml:space="preserve"> </w:t>
      </w:r>
      <w:r w:rsidR="00733D76">
        <w:rPr>
          <w:rFonts w:ascii="Times New Roman" w:hAnsi="Times New Roman"/>
          <w:sz w:val="24"/>
          <w:szCs w:val="24"/>
        </w:rPr>
        <w:t>3</w:t>
      </w:r>
      <w:r w:rsidR="005C3FFB">
        <w:rPr>
          <w:rFonts w:ascii="Times New Roman" w:hAnsi="Times New Roman"/>
          <w:sz w:val="24"/>
          <w:szCs w:val="24"/>
        </w:rPr>
        <w:t xml:space="preserve">88 109,8 </w:t>
      </w:r>
      <w:r>
        <w:rPr>
          <w:rFonts w:ascii="Times New Roman" w:hAnsi="Times New Roman"/>
          <w:sz w:val="24"/>
          <w:szCs w:val="24"/>
        </w:rPr>
        <w:t>тыс. руб.</w:t>
      </w:r>
      <w:r w:rsidR="0093139F">
        <w:rPr>
          <w:rFonts w:ascii="Times New Roman" w:hAnsi="Times New Roman"/>
          <w:sz w:val="24"/>
          <w:szCs w:val="24"/>
        </w:rPr>
        <w:t>, налог на имущество физических лиц – 1</w:t>
      </w:r>
      <w:r w:rsidR="0030627C">
        <w:rPr>
          <w:rFonts w:ascii="Times New Roman" w:hAnsi="Times New Roman"/>
          <w:sz w:val="24"/>
          <w:szCs w:val="24"/>
        </w:rPr>
        <w:t>0</w:t>
      </w:r>
      <w:r w:rsidR="005C3FFB">
        <w:rPr>
          <w:rFonts w:ascii="Times New Roman" w:hAnsi="Times New Roman"/>
          <w:sz w:val="24"/>
          <w:szCs w:val="24"/>
        </w:rPr>
        <w:t>1</w:t>
      </w:r>
      <w:r w:rsidR="0030627C">
        <w:rPr>
          <w:rFonts w:ascii="Times New Roman" w:hAnsi="Times New Roman"/>
          <w:sz w:val="24"/>
          <w:szCs w:val="24"/>
        </w:rPr>
        <w:t> </w:t>
      </w:r>
      <w:r w:rsidR="005C3FFB">
        <w:rPr>
          <w:rFonts w:ascii="Times New Roman" w:hAnsi="Times New Roman"/>
          <w:sz w:val="24"/>
          <w:szCs w:val="24"/>
        </w:rPr>
        <w:t>400</w:t>
      </w:r>
      <w:r w:rsidR="0030627C">
        <w:rPr>
          <w:rFonts w:ascii="Times New Roman" w:hAnsi="Times New Roman"/>
          <w:sz w:val="24"/>
          <w:szCs w:val="24"/>
        </w:rPr>
        <w:t>,0</w:t>
      </w:r>
      <w:r w:rsidR="0093139F">
        <w:rPr>
          <w:rFonts w:ascii="Times New Roman" w:hAnsi="Times New Roman"/>
          <w:sz w:val="24"/>
          <w:szCs w:val="24"/>
        </w:rPr>
        <w:t xml:space="preserve"> тыс. руб. </w:t>
      </w:r>
      <w:r>
        <w:rPr>
          <w:rFonts w:ascii="Times New Roman" w:hAnsi="Times New Roman"/>
          <w:sz w:val="24"/>
          <w:szCs w:val="24"/>
        </w:rPr>
        <w:t xml:space="preserve"> и земельный налог – 1</w:t>
      </w:r>
      <w:r w:rsidR="005C3FFB">
        <w:rPr>
          <w:rFonts w:ascii="Times New Roman" w:hAnsi="Times New Roman"/>
          <w:sz w:val="24"/>
          <w:szCs w:val="24"/>
        </w:rPr>
        <w:t>29 795</w:t>
      </w:r>
      <w:r w:rsidR="0030627C">
        <w:rPr>
          <w:rFonts w:ascii="Times New Roman" w:hAnsi="Times New Roman"/>
          <w:sz w:val="24"/>
          <w:szCs w:val="24"/>
        </w:rPr>
        <w:t>,0</w:t>
      </w:r>
      <w:r>
        <w:rPr>
          <w:rFonts w:ascii="Times New Roman" w:hAnsi="Times New Roman"/>
          <w:sz w:val="24"/>
          <w:szCs w:val="24"/>
        </w:rPr>
        <w:t xml:space="preserve"> тыс. руб.</w:t>
      </w:r>
    </w:p>
    <w:p w:rsidR="00C50176" w:rsidRDefault="00C50176" w:rsidP="00040C9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040C94" w:rsidRDefault="00040C94" w:rsidP="00040C9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A426C">
        <w:rPr>
          <w:rFonts w:ascii="Times New Roman" w:hAnsi="Times New Roman"/>
          <w:b/>
          <w:sz w:val="24"/>
          <w:szCs w:val="24"/>
        </w:rPr>
        <w:t xml:space="preserve">Налоговые доходы бюджета </w:t>
      </w:r>
      <w:r w:rsidRPr="00114374">
        <w:rPr>
          <w:rFonts w:ascii="Times New Roman" w:hAnsi="Times New Roman"/>
          <w:b/>
          <w:sz w:val="24"/>
          <w:szCs w:val="24"/>
        </w:rPr>
        <w:t>муниципального образования город Энгельс</w:t>
      </w:r>
    </w:p>
    <w:p w:rsidR="00507BFC" w:rsidRPr="00262AA8" w:rsidRDefault="00507BFC" w:rsidP="00507BFC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262AA8">
        <w:rPr>
          <w:rFonts w:ascii="Times New Roman" w:hAnsi="Times New Roman"/>
          <w:sz w:val="24"/>
          <w:szCs w:val="24"/>
        </w:rPr>
        <w:t>(тыс</w:t>
      </w:r>
      <w:proofErr w:type="gramStart"/>
      <w:r w:rsidRPr="00262AA8">
        <w:rPr>
          <w:rFonts w:ascii="Times New Roman" w:hAnsi="Times New Roman"/>
          <w:sz w:val="24"/>
          <w:szCs w:val="24"/>
        </w:rPr>
        <w:t>.р</w:t>
      </w:r>
      <w:proofErr w:type="gramEnd"/>
      <w:r w:rsidRPr="00262AA8">
        <w:rPr>
          <w:rFonts w:ascii="Times New Roman" w:hAnsi="Times New Roman"/>
          <w:sz w:val="24"/>
          <w:szCs w:val="24"/>
        </w:rPr>
        <w:t>уб.)</w:t>
      </w:r>
    </w:p>
    <w:p w:rsidR="00265521" w:rsidRDefault="002F0CA7" w:rsidP="0026552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F0CA7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238291" cy="2157984"/>
            <wp:effectExtent l="19050" t="0" r="10109" b="0"/>
            <wp:docPr id="4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:rsidR="00711EE6" w:rsidRDefault="00711EE6" w:rsidP="00885DA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86FB8" w:rsidRDefault="00A86FB8" w:rsidP="00885DA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86FB8" w:rsidRDefault="00A86FB8" w:rsidP="00885DA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86FB8" w:rsidRDefault="00A86FB8" w:rsidP="00885DA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86FB8" w:rsidRDefault="00A86FB8" w:rsidP="00885DA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86FB8" w:rsidRDefault="00A86FB8" w:rsidP="00885DA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86FB8" w:rsidRDefault="00A86FB8" w:rsidP="00885DA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86FB8" w:rsidRDefault="00A86FB8" w:rsidP="00885DA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86FB8" w:rsidRDefault="00A86FB8" w:rsidP="00885DA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86FB8" w:rsidRDefault="00A86FB8" w:rsidP="00885DA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85DA9" w:rsidRDefault="00885DA9" w:rsidP="00885DA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A426C">
        <w:rPr>
          <w:rFonts w:ascii="Times New Roman" w:hAnsi="Times New Roman"/>
          <w:b/>
          <w:sz w:val="24"/>
          <w:szCs w:val="24"/>
        </w:rPr>
        <w:lastRenderedPageBreak/>
        <w:t>Н</w:t>
      </w:r>
      <w:r w:rsidR="0023231A" w:rsidRPr="001A426C">
        <w:rPr>
          <w:rFonts w:ascii="Times New Roman" w:hAnsi="Times New Roman"/>
          <w:b/>
          <w:sz w:val="24"/>
          <w:szCs w:val="24"/>
        </w:rPr>
        <w:t>ен</w:t>
      </w:r>
      <w:r w:rsidRPr="001A426C">
        <w:rPr>
          <w:rFonts w:ascii="Times New Roman" w:hAnsi="Times New Roman"/>
          <w:b/>
          <w:sz w:val="24"/>
          <w:szCs w:val="24"/>
        </w:rPr>
        <w:t>алоговые доходы бюджета муниципального образования город Энгельс</w:t>
      </w:r>
    </w:p>
    <w:p w:rsidR="00F570EE" w:rsidRDefault="00885DA9" w:rsidP="00885DA9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507BFC">
        <w:rPr>
          <w:rFonts w:ascii="Times New Roman" w:hAnsi="Times New Roman"/>
          <w:sz w:val="24"/>
          <w:szCs w:val="24"/>
        </w:rPr>
        <w:t>(тыс</w:t>
      </w:r>
      <w:proofErr w:type="gramStart"/>
      <w:r w:rsidRPr="00507BFC">
        <w:rPr>
          <w:rFonts w:ascii="Times New Roman" w:hAnsi="Times New Roman"/>
          <w:sz w:val="24"/>
          <w:szCs w:val="24"/>
        </w:rPr>
        <w:t>.р</w:t>
      </w:r>
      <w:proofErr w:type="gramEnd"/>
      <w:r w:rsidRPr="00507BFC">
        <w:rPr>
          <w:rFonts w:ascii="Times New Roman" w:hAnsi="Times New Roman"/>
          <w:sz w:val="24"/>
          <w:szCs w:val="24"/>
        </w:rPr>
        <w:t>уб.)</w:t>
      </w:r>
    </w:p>
    <w:p w:rsidR="00DC2B84" w:rsidRDefault="00084FFC" w:rsidP="00F570E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084FFC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020409" cy="2611526"/>
            <wp:effectExtent l="19050" t="0" r="18441" b="0"/>
            <wp:docPr id="51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:rsidR="00BD2DB7" w:rsidRDefault="00BD2DB7" w:rsidP="00BD2DB7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BD2DB7" w:rsidRDefault="00BD2DB7" w:rsidP="00BD2DB7">
      <w:pPr>
        <w:spacing w:after="0" w:line="240" w:lineRule="auto"/>
        <w:ind w:firstLine="708"/>
        <w:jc w:val="both"/>
      </w:pPr>
      <w:r w:rsidRPr="00BD2DB7">
        <w:rPr>
          <w:rFonts w:ascii="Times New Roman" w:hAnsi="Times New Roman"/>
          <w:sz w:val="24"/>
          <w:szCs w:val="24"/>
        </w:rPr>
        <w:t xml:space="preserve">В составе неналоговых поступлений выделяются доходы от использования имущества (в основном это доходы от сдачи в аренду земельных участков – </w:t>
      </w:r>
      <w:r w:rsidR="00B05CDC">
        <w:rPr>
          <w:rFonts w:ascii="Times New Roman" w:hAnsi="Times New Roman"/>
          <w:sz w:val="24"/>
          <w:szCs w:val="24"/>
        </w:rPr>
        <w:t>9</w:t>
      </w:r>
      <w:r w:rsidR="00352FD5">
        <w:rPr>
          <w:rFonts w:ascii="Times New Roman" w:hAnsi="Times New Roman"/>
          <w:sz w:val="24"/>
          <w:szCs w:val="24"/>
        </w:rPr>
        <w:t>0 </w:t>
      </w:r>
      <w:r w:rsidR="00B05CDC">
        <w:rPr>
          <w:rFonts w:ascii="Times New Roman" w:hAnsi="Times New Roman"/>
          <w:sz w:val="24"/>
          <w:szCs w:val="24"/>
        </w:rPr>
        <w:t>0</w:t>
      </w:r>
      <w:r w:rsidR="00352FD5">
        <w:rPr>
          <w:rFonts w:ascii="Times New Roman" w:hAnsi="Times New Roman"/>
          <w:sz w:val="24"/>
          <w:szCs w:val="24"/>
        </w:rPr>
        <w:t xml:space="preserve">93,7 </w:t>
      </w:r>
      <w:r w:rsidRPr="00BD2DB7">
        <w:rPr>
          <w:rFonts w:ascii="Times New Roman" w:hAnsi="Times New Roman"/>
          <w:sz w:val="24"/>
          <w:szCs w:val="24"/>
        </w:rPr>
        <w:t>тыс. руб.).</w:t>
      </w:r>
      <w:r>
        <w:tab/>
      </w:r>
    </w:p>
    <w:p w:rsidR="00B77CA3" w:rsidRDefault="00B77CA3" w:rsidP="00BD2DB7">
      <w:pPr>
        <w:spacing w:after="0" w:line="240" w:lineRule="auto"/>
        <w:ind w:firstLine="708"/>
        <w:jc w:val="both"/>
      </w:pPr>
    </w:p>
    <w:p w:rsidR="00075526" w:rsidRDefault="00075526" w:rsidP="007018E8">
      <w:pPr>
        <w:spacing w:after="0"/>
        <w:rPr>
          <w:rFonts w:ascii="Times New Roman" w:hAnsi="Times New Roman"/>
          <w:b/>
          <w:bCs/>
          <w:color w:val="26282F"/>
          <w:sz w:val="28"/>
          <w:szCs w:val="28"/>
        </w:rPr>
      </w:pPr>
      <w:r w:rsidRPr="007018E8">
        <w:rPr>
          <w:rFonts w:ascii="Times New Roman" w:hAnsi="Times New Roman"/>
          <w:i/>
          <w:noProof/>
        </w:rPr>
        <w:drawing>
          <wp:inline distT="0" distB="0" distL="0" distR="0">
            <wp:extent cx="3913630" cy="1466851"/>
            <wp:effectExtent l="0" t="0" r="0" b="0"/>
            <wp:docPr id="2061" name="Рисунок 2061" descr="https://yr-expert.com/wp-content/uploads/2019/06/Opredelenie-glavnogo-administratora-dohod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yr-expert.com/wp-content/uploads/2019/06/Opredelenie-glavnogo-administratora-dohodov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630" cy="1466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26" w:rsidRDefault="007018E8" w:rsidP="00075526">
      <w:pPr>
        <w:spacing w:after="0"/>
        <w:jc w:val="center"/>
        <w:rPr>
          <w:rFonts w:ascii="Times New Roman" w:hAnsi="Times New Roman"/>
          <w:b/>
          <w:bCs/>
          <w:color w:val="26282F"/>
          <w:sz w:val="28"/>
          <w:szCs w:val="28"/>
        </w:rPr>
      </w:pPr>
      <w:r>
        <w:rPr>
          <w:noProof/>
        </w:rPr>
        <w:drawing>
          <wp:inline distT="0" distB="0" distL="0" distR="0">
            <wp:extent cx="6048093" cy="3416198"/>
            <wp:effectExtent l="0" t="0" r="0" b="0"/>
            <wp:docPr id="2062" name="Рисунок 2062" descr="https://www.keysystems.ru/products/administration-income/rsugim/EIS%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keysystems.ru/products/administration-income/rsugim/EIS%204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296" cy="34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8E8" w:rsidRDefault="007018E8" w:rsidP="00075526">
      <w:pPr>
        <w:spacing w:after="0"/>
        <w:jc w:val="center"/>
        <w:rPr>
          <w:rFonts w:ascii="Times New Roman" w:hAnsi="Times New Roman"/>
          <w:b/>
          <w:bCs/>
          <w:color w:val="26282F"/>
          <w:sz w:val="28"/>
          <w:szCs w:val="28"/>
        </w:rPr>
      </w:pPr>
    </w:p>
    <w:p w:rsidR="007018E8" w:rsidRDefault="007018E8" w:rsidP="007018E8">
      <w:pPr>
        <w:spacing w:after="0"/>
        <w:jc w:val="center"/>
        <w:rPr>
          <w:rFonts w:ascii="Times New Roman" w:hAnsi="Times New Roman"/>
          <w:b/>
          <w:bCs/>
          <w:color w:val="26282F"/>
          <w:sz w:val="28"/>
          <w:szCs w:val="28"/>
        </w:rPr>
      </w:pPr>
      <w:r>
        <w:rPr>
          <w:rFonts w:ascii="Times New Roman" w:hAnsi="Times New Roman"/>
          <w:b/>
          <w:bCs/>
          <w:color w:val="26282F"/>
          <w:sz w:val="28"/>
          <w:szCs w:val="28"/>
        </w:rPr>
        <w:t>Перечень главных администраторов доходов</w:t>
      </w:r>
    </w:p>
    <w:p w:rsidR="007018E8" w:rsidRDefault="007018E8" w:rsidP="007018E8">
      <w:pPr>
        <w:spacing w:after="0"/>
        <w:jc w:val="center"/>
        <w:rPr>
          <w:rFonts w:ascii="Times New Roman" w:hAnsi="Times New Roman"/>
          <w:b/>
          <w:bCs/>
          <w:color w:val="26282F"/>
          <w:sz w:val="28"/>
          <w:szCs w:val="28"/>
        </w:rPr>
      </w:pPr>
      <w:r>
        <w:rPr>
          <w:rFonts w:ascii="Times New Roman" w:hAnsi="Times New Roman"/>
          <w:b/>
          <w:bCs/>
          <w:color w:val="26282F"/>
          <w:sz w:val="28"/>
          <w:szCs w:val="28"/>
        </w:rPr>
        <w:t>бюджета МО г</w:t>
      </w:r>
      <w:proofErr w:type="gramStart"/>
      <w:r>
        <w:rPr>
          <w:rFonts w:ascii="Times New Roman" w:hAnsi="Times New Roman"/>
          <w:b/>
          <w:bCs/>
          <w:color w:val="26282F"/>
          <w:sz w:val="28"/>
          <w:szCs w:val="28"/>
        </w:rPr>
        <w:t>.Э</w:t>
      </w:r>
      <w:proofErr w:type="gramEnd"/>
      <w:r>
        <w:rPr>
          <w:rFonts w:ascii="Times New Roman" w:hAnsi="Times New Roman"/>
          <w:b/>
          <w:bCs/>
          <w:color w:val="26282F"/>
          <w:sz w:val="28"/>
          <w:szCs w:val="28"/>
        </w:rPr>
        <w:t>нгельс в 202</w:t>
      </w:r>
      <w:r w:rsidR="00A74CCF">
        <w:rPr>
          <w:rFonts w:ascii="Times New Roman" w:hAnsi="Times New Roman"/>
          <w:b/>
          <w:bCs/>
          <w:color w:val="26282F"/>
          <w:sz w:val="28"/>
          <w:szCs w:val="28"/>
        </w:rPr>
        <w:t>3</w:t>
      </w:r>
      <w:r>
        <w:rPr>
          <w:rFonts w:ascii="Times New Roman" w:hAnsi="Times New Roman"/>
          <w:b/>
          <w:bCs/>
          <w:color w:val="26282F"/>
          <w:sz w:val="28"/>
          <w:szCs w:val="28"/>
        </w:rPr>
        <w:t xml:space="preserve"> году:</w:t>
      </w:r>
    </w:p>
    <w:p w:rsidR="00075526" w:rsidRDefault="00075526" w:rsidP="000B18D6">
      <w:pPr>
        <w:pStyle w:val="ab"/>
        <w:jc w:val="both"/>
        <w:rPr>
          <w:rFonts w:ascii="Times New Roman" w:hAnsi="Times New Roman"/>
          <w:bCs/>
          <w:sz w:val="24"/>
          <w:szCs w:val="24"/>
          <w:lang w:eastAsia="en-US"/>
        </w:rPr>
      </w:pPr>
      <w:r>
        <w:rPr>
          <w:rFonts w:ascii="Times New Roman" w:hAnsi="Times New Roman"/>
          <w:bCs/>
          <w:sz w:val="24"/>
          <w:szCs w:val="24"/>
          <w:lang w:eastAsia="en-US"/>
        </w:rPr>
        <w:t xml:space="preserve">1. </w:t>
      </w:r>
      <w:r w:rsidRPr="00075526">
        <w:rPr>
          <w:rFonts w:ascii="Times New Roman" w:hAnsi="Times New Roman"/>
          <w:bCs/>
          <w:sz w:val="24"/>
          <w:szCs w:val="24"/>
          <w:lang w:eastAsia="en-US"/>
        </w:rPr>
        <w:t>Администрация Энгельсского муниципального района</w:t>
      </w:r>
    </w:p>
    <w:p w:rsidR="00075526" w:rsidRPr="00075526" w:rsidRDefault="00075526" w:rsidP="000B18D6">
      <w:pPr>
        <w:pStyle w:val="ab"/>
        <w:jc w:val="both"/>
        <w:rPr>
          <w:rFonts w:ascii="Times New Roman" w:hAnsi="Times New Roman"/>
          <w:bCs/>
          <w:sz w:val="24"/>
          <w:szCs w:val="24"/>
          <w:lang w:eastAsia="en-US"/>
        </w:rPr>
      </w:pPr>
      <w:r>
        <w:rPr>
          <w:rFonts w:ascii="Times New Roman" w:hAnsi="Times New Roman"/>
          <w:bCs/>
          <w:sz w:val="24"/>
          <w:szCs w:val="24"/>
          <w:lang w:eastAsia="en-US"/>
        </w:rPr>
        <w:t xml:space="preserve">2. </w:t>
      </w:r>
      <w:r w:rsidRPr="00075526">
        <w:rPr>
          <w:rFonts w:ascii="Times New Roman" w:hAnsi="Times New Roman"/>
          <w:bCs/>
          <w:sz w:val="24"/>
          <w:szCs w:val="24"/>
          <w:lang w:eastAsia="en-US"/>
        </w:rPr>
        <w:t>Комитет финансов администрации Энгельсского муниципального района</w:t>
      </w:r>
    </w:p>
    <w:p w:rsidR="00075526" w:rsidRDefault="00075526" w:rsidP="000B18D6">
      <w:pPr>
        <w:pStyle w:val="ab"/>
        <w:tabs>
          <w:tab w:val="left" w:pos="993"/>
        </w:tabs>
        <w:jc w:val="both"/>
        <w:rPr>
          <w:rFonts w:ascii="Times New Roman" w:hAnsi="Times New Roman"/>
          <w:bCs/>
          <w:sz w:val="24"/>
          <w:szCs w:val="24"/>
          <w:lang w:eastAsia="en-US"/>
        </w:rPr>
      </w:pPr>
      <w:r>
        <w:rPr>
          <w:rFonts w:ascii="Times New Roman" w:hAnsi="Times New Roman"/>
          <w:bCs/>
          <w:sz w:val="24"/>
          <w:szCs w:val="24"/>
          <w:lang w:eastAsia="en-US"/>
        </w:rPr>
        <w:lastRenderedPageBreak/>
        <w:t xml:space="preserve">3. </w:t>
      </w:r>
      <w:r w:rsidRPr="00075526">
        <w:rPr>
          <w:rFonts w:ascii="Times New Roman" w:hAnsi="Times New Roman"/>
          <w:bCs/>
          <w:sz w:val="24"/>
          <w:szCs w:val="24"/>
          <w:lang w:eastAsia="en-US"/>
        </w:rPr>
        <w:t>Комитет по земельным ресурсам администрации Энгельсского муниципального района</w:t>
      </w:r>
    </w:p>
    <w:p w:rsidR="00075526" w:rsidRDefault="00B00574" w:rsidP="000B18D6">
      <w:pPr>
        <w:pStyle w:val="ab"/>
        <w:jc w:val="both"/>
        <w:rPr>
          <w:rFonts w:ascii="Times New Roman" w:hAnsi="Times New Roman"/>
          <w:bCs/>
          <w:sz w:val="24"/>
          <w:szCs w:val="24"/>
          <w:lang w:eastAsia="en-US"/>
        </w:rPr>
      </w:pPr>
      <w:r>
        <w:rPr>
          <w:rFonts w:ascii="Times New Roman" w:hAnsi="Times New Roman"/>
          <w:bCs/>
          <w:sz w:val="24"/>
          <w:szCs w:val="24"/>
          <w:lang w:eastAsia="en-US"/>
        </w:rPr>
        <w:t>4</w:t>
      </w:r>
      <w:r w:rsidR="00075526">
        <w:rPr>
          <w:rFonts w:ascii="Times New Roman" w:hAnsi="Times New Roman"/>
          <w:bCs/>
          <w:sz w:val="24"/>
          <w:szCs w:val="24"/>
          <w:lang w:eastAsia="en-US"/>
        </w:rPr>
        <w:t xml:space="preserve">. </w:t>
      </w:r>
      <w:r w:rsidR="00075526" w:rsidRPr="00075526">
        <w:rPr>
          <w:rFonts w:ascii="Times New Roman" w:hAnsi="Times New Roman"/>
          <w:bCs/>
          <w:sz w:val="24"/>
          <w:szCs w:val="24"/>
          <w:lang w:eastAsia="en-US"/>
        </w:rPr>
        <w:t>Комитет жилищно-коммунального хозяйства, топливно-энергетического комплекса, транспорта и связи администрации Энгельсского муниципального района</w:t>
      </w:r>
    </w:p>
    <w:p w:rsidR="00075526" w:rsidRPr="00075526" w:rsidRDefault="00075526" w:rsidP="000B18D6">
      <w:pPr>
        <w:pStyle w:val="ab"/>
        <w:jc w:val="both"/>
        <w:rPr>
          <w:rFonts w:ascii="Times New Roman" w:hAnsi="Times New Roman"/>
          <w:bCs/>
          <w:sz w:val="24"/>
          <w:szCs w:val="24"/>
          <w:lang w:eastAsia="en-US"/>
        </w:rPr>
      </w:pPr>
      <w:r>
        <w:rPr>
          <w:rFonts w:ascii="Times New Roman" w:hAnsi="Times New Roman"/>
          <w:bCs/>
          <w:sz w:val="24"/>
          <w:szCs w:val="24"/>
          <w:lang w:eastAsia="en-US"/>
        </w:rPr>
        <w:t xml:space="preserve">5. </w:t>
      </w:r>
      <w:r w:rsidRPr="00075526">
        <w:rPr>
          <w:rFonts w:ascii="Times New Roman" w:hAnsi="Times New Roman"/>
          <w:bCs/>
          <w:sz w:val="24"/>
          <w:szCs w:val="24"/>
          <w:lang w:eastAsia="en-US"/>
        </w:rPr>
        <w:t>Комитет по управлению имуществом администрации Энгельсского муниципального района</w:t>
      </w:r>
    </w:p>
    <w:p w:rsidR="00075526" w:rsidRPr="00075526" w:rsidRDefault="00075526" w:rsidP="000B18D6">
      <w:pPr>
        <w:pStyle w:val="ab"/>
        <w:jc w:val="both"/>
        <w:rPr>
          <w:rFonts w:ascii="Times New Roman" w:hAnsi="Times New Roman"/>
          <w:bCs/>
          <w:sz w:val="24"/>
          <w:szCs w:val="24"/>
          <w:lang w:eastAsia="en-US"/>
        </w:rPr>
      </w:pPr>
      <w:r>
        <w:rPr>
          <w:rFonts w:ascii="Times New Roman" w:hAnsi="Times New Roman"/>
          <w:bCs/>
          <w:sz w:val="24"/>
          <w:szCs w:val="24"/>
          <w:lang w:eastAsia="en-US"/>
        </w:rPr>
        <w:t xml:space="preserve">6. </w:t>
      </w:r>
      <w:r w:rsidRPr="00075526">
        <w:rPr>
          <w:rFonts w:ascii="Times New Roman" w:hAnsi="Times New Roman"/>
          <w:bCs/>
          <w:sz w:val="24"/>
          <w:szCs w:val="24"/>
          <w:lang w:eastAsia="en-US"/>
        </w:rPr>
        <w:t>Энгельсский городской Совет депутатов</w:t>
      </w:r>
    </w:p>
    <w:p w:rsidR="000449B1" w:rsidRPr="007F2D06" w:rsidRDefault="000449B1" w:rsidP="000449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8"/>
          <w:szCs w:val="28"/>
        </w:rPr>
      </w:pPr>
      <w:r w:rsidRPr="004E5EA2">
        <w:rPr>
          <w:rFonts w:ascii="Times New Roman" w:hAnsi="Times New Roman"/>
          <w:b/>
          <w:bCs/>
          <w:color w:val="26282F"/>
          <w:sz w:val="28"/>
          <w:szCs w:val="28"/>
        </w:rPr>
        <w:t>Мы все – налогоплательщики</w:t>
      </w:r>
    </w:p>
    <w:p w:rsidR="000449B1" w:rsidRPr="000449B1" w:rsidRDefault="000449B1" w:rsidP="000449B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bookmarkStart w:id="43" w:name="налоги"/>
      <w:r w:rsidRPr="000449B1">
        <w:rPr>
          <w:rFonts w:ascii="Times New Roman" w:hAnsi="Times New Roman"/>
          <w:b/>
          <w:sz w:val="28"/>
          <w:szCs w:val="28"/>
        </w:rPr>
        <w:t>Какие налоги уплачиваются жителями города Энгельса?</w:t>
      </w:r>
      <w:bookmarkEnd w:id="43"/>
    </w:p>
    <w:p w:rsidR="000449B1" w:rsidRDefault="000449B1" w:rsidP="000449B1">
      <w:pPr>
        <w:keepNext/>
        <w:jc w:val="center"/>
      </w:pPr>
      <w:r>
        <w:rPr>
          <w:rFonts w:ascii="Arial" w:hAnsi="Arial" w:cs="Arial"/>
          <w:noProof/>
          <w:color w:val="1A3DC1"/>
          <w:sz w:val="19"/>
          <w:szCs w:val="19"/>
        </w:rPr>
        <w:drawing>
          <wp:inline distT="0" distB="0" distL="0" distR="0">
            <wp:extent cx="2027197" cy="1674891"/>
            <wp:effectExtent l="19050" t="0" r="0" b="0"/>
            <wp:docPr id="5" name="Рисунок 7" descr="http://im5-tub-ru.yandex.net/i?id=84004832-31-72&amp;n=21">
              <a:hlinkClick xmlns:a="http://schemas.openxmlformats.org/drawingml/2006/main" r:id="rId6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5-tub-ru.yandex.net/i?id=84004832-31-72&amp;n=21">
                      <a:hlinkClick r:id="rId6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619" cy="1684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E5B8B7" w:themeFill="accent2" w:themeFillTint="66"/>
        <w:tblLook w:val="04A0"/>
      </w:tblPr>
      <w:tblGrid>
        <w:gridCol w:w="2392"/>
        <w:gridCol w:w="2393"/>
        <w:gridCol w:w="2431"/>
        <w:gridCol w:w="2393"/>
      </w:tblGrid>
      <w:tr w:rsidR="00E03170" w:rsidRPr="00494B87" w:rsidTr="00494B87">
        <w:tc>
          <w:tcPr>
            <w:tcW w:w="2392" w:type="dxa"/>
            <w:shd w:val="clear" w:color="auto" w:fill="E5B8B7" w:themeFill="accent2" w:themeFillTint="66"/>
          </w:tcPr>
          <w:p w:rsidR="00BB2963" w:rsidRPr="00494B87" w:rsidRDefault="00BB2963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sz w:val="24"/>
                <w:szCs w:val="24"/>
              </w:rPr>
              <w:t>10%</w:t>
            </w:r>
          </w:p>
          <w:p w:rsidR="00BB2963" w:rsidRPr="00494B87" w:rsidRDefault="00BB2963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Налог на доходы</w:t>
            </w:r>
          </w:p>
          <w:p w:rsidR="00BB2963" w:rsidRPr="00494B87" w:rsidRDefault="00BB2963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физических лиц</w:t>
            </w:r>
          </w:p>
          <w:p w:rsidR="00BB2963" w:rsidRPr="00494B87" w:rsidRDefault="00BB2963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proofErr w:type="gramStart"/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(гл.23 Налогового</w:t>
            </w:r>
            <w:proofErr w:type="gramEnd"/>
          </w:p>
          <w:p w:rsidR="00BB2963" w:rsidRPr="00494B87" w:rsidRDefault="00BB2963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кодекса РФ)</w:t>
            </w:r>
          </w:p>
          <w:p w:rsidR="00BB2963" w:rsidRPr="00494B87" w:rsidRDefault="00BB2963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28"/>
                <w:szCs w:val="28"/>
              </w:rPr>
            </w:pPr>
          </w:p>
        </w:tc>
        <w:tc>
          <w:tcPr>
            <w:tcW w:w="2393" w:type="dxa"/>
            <w:shd w:val="clear" w:color="auto" w:fill="C2D69B" w:themeFill="accent3" w:themeFillTint="99"/>
          </w:tcPr>
          <w:p w:rsidR="00BB2963" w:rsidRPr="00494B87" w:rsidRDefault="00BB2963" w:rsidP="00494B87">
            <w:pPr>
              <w:tabs>
                <w:tab w:val="left" w:pos="313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sz w:val="24"/>
                <w:szCs w:val="24"/>
              </w:rPr>
              <w:t>100%</w:t>
            </w:r>
          </w:p>
          <w:p w:rsidR="00BB2963" w:rsidRPr="00494B87" w:rsidRDefault="00BB2963" w:rsidP="00494B87">
            <w:pPr>
              <w:tabs>
                <w:tab w:val="left" w:pos="313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Земельный налог (гл.31 Налогового кодекса РФ + Решение ЭГСД от</w:t>
            </w:r>
            <w:r w:rsidR="008B0053" w:rsidRPr="00494B87">
              <w:rPr>
                <w:rFonts w:ascii="Times New Roman" w:eastAsiaTheme="minorEastAsia" w:hAnsi="Times New Roman"/>
                <w:sz w:val="24"/>
                <w:szCs w:val="24"/>
              </w:rPr>
              <w:t xml:space="preserve"> 27.11.2013г.</w:t>
            </w: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№</w:t>
            </w:r>
            <w:r w:rsidR="008B0053" w:rsidRPr="00494B87">
              <w:rPr>
                <w:rFonts w:ascii="Times New Roman" w:eastAsiaTheme="minorEastAsia" w:hAnsi="Times New Roman"/>
                <w:sz w:val="24"/>
                <w:szCs w:val="24"/>
              </w:rPr>
              <w:t xml:space="preserve"> 51/01</w:t>
            </w: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)</w:t>
            </w:r>
          </w:p>
          <w:p w:rsidR="00BB2963" w:rsidRPr="00494B87" w:rsidRDefault="00BB2963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28"/>
                <w:szCs w:val="28"/>
              </w:rPr>
            </w:pPr>
            <w:r w:rsidRPr="00494B87">
              <w:rPr>
                <w:rFonts w:ascii="Times New Roman" w:eastAsiaTheme="minorEastAsia" w:hAnsi="Times New Roman"/>
                <w:i/>
                <w:sz w:val="24"/>
                <w:szCs w:val="24"/>
              </w:rPr>
              <w:t xml:space="preserve">Срок уплаты: 1 </w:t>
            </w:r>
            <w:r w:rsidR="00AF1934" w:rsidRPr="00494B87">
              <w:rPr>
                <w:rFonts w:ascii="Times New Roman" w:eastAsiaTheme="minorEastAsia" w:hAnsi="Times New Roman"/>
                <w:i/>
                <w:sz w:val="24"/>
                <w:szCs w:val="24"/>
              </w:rPr>
              <w:t>дека</w:t>
            </w:r>
            <w:r w:rsidRPr="00494B87">
              <w:rPr>
                <w:rFonts w:ascii="Times New Roman" w:eastAsiaTheme="minorEastAsia" w:hAnsi="Times New Roman"/>
                <w:i/>
                <w:sz w:val="24"/>
                <w:szCs w:val="24"/>
              </w:rPr>
              <w:t>бря</w:t>
            </w:r>
          </w:p>
        </w:tc>
        <w:tc>
          <w:tcPr>
            <w:tcW w:w="2393" w:type="dxa"/>
            <w:shd w:val="clear" w:color="auto" w:fill="C4BC96" w:themeFill="background2" w:themeFillShade="BF"/>
          </w:tcPr>
          <w:p w:rsidR="00BB2963" w:rsidRPr="00494B87" w:rsidRDefault="00BB2963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sz w:val="24"/>
                <w:szCs w:val="24"/>
              </w:rPr>
              <w:t>100%</w:t>
            </w:r>
          </w:p>
          <w:p w:rsidR="004E5EA2" w:rsidRPr="00494B87" w:rsidRDefault="00BB2963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 xml:space="preserve">Налог на имущество физических лиц </w:t>
            </w:r>
          </w:p>
          <w:p w:rsidR="004E5EA2" w:rsidRPr="00494B87" w:rsidRDefault="00BB2963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proofErr w:type="gramStart"/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(</w:t>
            </w:r>
            <w:r w:rsidR="004E5EA2" w:rsidRPr="00494B87">
              <w:rPr>
                <w:rFonts w:ascii="Times New Roman" w:eastAsiaTheme="minorEastAsia" w:hAnsi="Times New Roman"/>
                <w:sz w:val="24"/>
                <w:szCs w:val="24"/>
              </w:rPr>
              <w:t>гл. 32 Налогового</w:t>
            </w:r>
            <w:proofErr w:type="gramEnd"/>
          </w:p>
          <w:p w:rsidR="00BB2963" w:rsidRPr="00494B87" w:rsidRDefault="004E5EA2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кодекса РФ</w:t>
            </w:r>
            <w:r w:rsidR="00BB2963" w:rsidRPr="00494B87">
              <w:rPr>
                <w:rFonts w:ascii="Times New Roman" w:eastAsiaTheme="minorEastAsia" w:hAnsi="Times New Roman"/>
                <w:sz w:val="24"/>
                <w:szCs w:val="24"/>
              </w:rPr>
              <w:t xml:space="preserve"> + Решение </w:t>
            </w:r>
            <w:proofErr w:type="spellStart"/>
            <w:r w:rsidR="00BB2963" w:rsidRPr="00494B87">
              <w:rPr>
                <w:rFonts w:ascii="Times New Roman" w:eastAsiaTheme="minorEastAsia" w:hAnsi="Times New Roman"/>
                <w:sz w:val="24"/>
                <w:szCs w:val="24"/>
              </w:rPr>
              <w:t>ЭГСДот</w:t>
            </w:r>
            <w:proofErr w:type="spellEnd"/>
            <w:r w:rsidR="008B0053" w:rsidRPr="00494B87">
              <w:rPr>
                <w:rFonts w:ascii="Times New Roman" w:eastAsiaTheme="minorEastAsia" w:hAnsi="Times New Roman"/>
                <w:sz w:val="24"/>
                <w:szCs w:val="24"/>
              </w:rPr>
              <w:t xml:space="preserve"> 2</w:t>
            </w:r>
            <w:r w:rsidR="003C2B80" w:rsidRPr="00494B87">
              <w:rPr>
                <w:rFonts w:ascii="Times New Roman" w:eastAsiaTheme="minorEastAsia" w:hAnsi="Times New Roman"/>
                <w:sz w:val="24"/>
                <w:szCs w:val="24"/>
              </w:rPr>
              <w:t>7</w:t>
            </w:r>
            <w:r w:rsidR="008B0053" w:rsidRPr="00494B87">
              <w:rPr>
                <w:rFonts w:ascii="Times New Roman" w:eastAsiaTheme="minorEastAsia" w:hAnsi="Times New Roman"/>
                <w:sz w:val="24"/>
                <w:szCs w:val="24"/>
              </w:rPr>
              <w:t>.11.201</w:t>
            </w:r>
            <w:r w:rsidR="003C2B80" w:rsidRPr="00494B87">
              <w:rPr>
                <w:rFonts w:ascii="Times New Roman" w:eastAsiaTheme="minorEastAsia" w:hAnsi="Times New Roman"/>
                <w:sz w:val="24"/>
                <w:szCs w:val="24"/>
              </w:rPr>
              <w:t>7</w:t>
            </w:r>
            <w:r w:rsidR="008B0053" w:rsidRPr="00494B87">
              <w:rPr>
                <w:rFonts w:ascii="Times New Roman" w:eastAsiaTheme="minorEastAsia" w:hAnsi="Times New Roman"/>
                <w:sz w:val="24"/>
                <w:szCs w:val="24"/>
              </w:rPr>
              <w:t>г.</w:t>
            </w:r>
            <w:r w:rsidR="00BB2963" w:rsidRPr="00494B87">
              <w:rPr>
                <w:rFonts w:ascii="Times New Roman" w:eastAsiaTheme="minorEastAsia" w:hAnsi="Times New Roman"/>
                <w:sz w:val="24"/>
                <w:szCs w:val="24"/>
              </w:rPr>
              <w:t>№</w:t>
            </w:r>
            <w:r w:rsidR="003C2B80" w:rsidRPr="00494B87">
              <w:rPr>
                <w:rFonts w:ascii="Times New Roman" w:eastAsiaTheme="minorEastAsia" w:hAnsi="Times New Roman"/>
                <w:sz w:val="24"/>
                <w:szCs w:val="24"/>
              </w:rPr>
              <w:t>47</w:t>
            </w: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6</w:t>
            </w:r>
            <w:r w:rsidR="008B0053" w:rsidRPr="00494B87">
              <w:rPr>
                <w:rFonts w:ascii="Times New Roman" w:eastAsiaTheme="minorEastAsia" w:hAnsi="Times New Roman"/>
                <w:sz w:val="24"/>
                <w:szCs w:val="24"/>
              </w:rPr>
              <w:t>/01</w:t>
            </w:r>
            <w:r w:rsidR="00BB2963" w:rsidRPr="00494B87">
              <w:rPr>
                <w:rFonts w:ascii="Times New Roman" w:eastAsiaTheme="minorEastAsia" w:hAnsi="Times New Roman"/>
                <w:sz w:val="24"/>
                <w:szCs w:val="24"/>
              </w:rPr>
              <w:t>)</w:t>
            </w:r>
          </w:p>
          <w:p w:rsidR="00BB2963" w:rsidRPr="00494B87" w:rsidRDefault="00BB2963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28"/>
                <w:szCs w:val="28"/>
              </w:rPr>
            </w:pPr>
            <w:r w:rsidRPr="00494B87">
              <w:rPr>
                <w:rFonts w:ascii="Times New Roman" w:eastAsiaTheme="minorEastAsia" w:hAnsi="Times New Roman"/>
                <w:i/>
                <w:sz w:val="24"/>
                <w:szCs w:val="24"/>
              </w:rPr>
              <w:t xml:space="preserve">Срок уплаты: 1 </w:t>
            </w:r>
            <w:r w:rsidR="00AF1934" w:rsidRPr="00494B87">
              <w:rPr>
                <w:rFonts w:ascii="Times New Roman" w:eastAsiaTheme="minorEastAsia" w:hAnsi="Times New Roman"/>
                <w:i/>
                <w:sz w:val="24"/>
                <w:szCs w:val="24"/>
              </w:rPr>
              <w:t>декаб</w:t>
            </w:r>
            <w:r w:rsidR="004E5EA2" w:rsidRPr="00494B87">
              <w:rPr>
                <w:rFonts w:ascii="Times New Roman" w:eastAsiaTheme="minorEastAsia" w:hAnsi="Times New Roman"/>
                <w:i/>
                <w:sz w:val="24"/>
                <w:szCs w:val="24"/>
              </w:rPr>
              <w:t>ря</w:t>
            </w:r>
          </w:p>
        </w:tc>
        <w:tc>
          <w:tcPr>
            <w:tcW w:w="2393" w:type="dxa"/>
            <w:shd w:val="clear" w:color="auto" w:fill="8DB3E2" w:themeFill="text2" w:themeFillTint="66"/>
          </w:tcPr>
          <w:p w:rsidR="00BB2963" w:rsidRPr="00494B87" w:rsidRDefault="00BB2963" w:rsidP="00494B87">
            <w:pPr>
              <w:tabs>
                <w:tab w:val="left" w:pos="313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sz w:val="24"/>
                <w:szCs w:val="24"/>
              </w:rPr>
              <w:t>100%</w:t>
            </w:r>
          </w:p>
          <w:p w:rsidR="00BB2963" w:rsidRPr="00494B87" w:rsidRDefault="00BB2963" w:rsidP="00494B87">
            <w:pPr>
              <w:tabs>
                <w:tab w:val="left" w:pos="313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Транспортный налог (гл.28 Налогового кодекса РФ +ЗСО от</w:t>
            </w:r>
            <w:r w:rsidR="006A7BA3" w:rsidRPr="00494B87">
              <w:rPr>
                <w:rFonts w:ascii="Times New Roman" w:eastAsiaTheme="minorEastAsia" w:hAnsi="Times New Roman"/>
                <w:sz w:val="24"/>
                <w:szCs w:val="24"/>
              </w:rPr>
              <w:t xml:space="preserve"> 25 ноября 2002г.</w:t>
            </w: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 xml:space="preserve"> №</w:t>
            </w:r>
            <w:r w:rsidR="006A7BA3" w:rsidRPr="00494B87">
              <w:rPr>
                <w:rFonts w:ascii="Times New Roman" w:eastAsiaTheme="minorEastAsia" w:hAnsi="Times New Roman"/>
                <w:sz w:val="24"/>
                <w:szCs w:val="24"/>
              </w:rPr>
              <w:t>109-ЗСО</w:t>
            </w: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)</w:t>
            </w:r>
          </w:p>
          <w:p w:rsidR="00BB2963" w:rsidRPr="00494B87" w:rsidRDefault="000F6FE9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26282F"/>
                <w:sz w:val="28"/>
                <w:szCs w:val="28"/>
              </w:rPr>
            </w:pPr>
            <w:r w:rsidRPr="00494B87">
              <w:rPr>
                <w:rFonts w:ascii="Times New Roman" w:eastAsiaTheme="minorEastAsia" w:hAnsi="Times New Roman"/>
                <w:i/>
                <w:sz w:val="24"/>
                <w:szCs w:val="24"/>
              </w:rPr>
              <w:t xml:space="preserve">Срок уплаты: 1 </w:t>
            </w:r>
            <w:r w:rsidR="00AF1934" w:rsidRPr="00494B87">
              <w:rPr>
                <w:rFonts w:ascii="Times New Roman" w:eastAsiaTheme="minorEastAsia" w:hAnsi="Times New Roman"/>
                <w:i/>
                <w:sz w:val="24"/>
                <w:szCs w:val="24"/>
              </w:rPr>
              <w:t>дека</w:t>
            </w:r>
            <w:r w:rsidRPr="00494B87">
              <w:rPr>
                <w:rFonts w:ascii="Times New Roman" w:eastAsiaTheme="minorEastAsia" w:hAnsi="Times New Roman"/>
                <w:i/>
                <w:sz w:val="24"/>
                <w:szCs w:val="24"/>
              </w:rPr>
              <w:t>бря</w:t>
            </w:r>
          </w:p>
        </w:tc>
      </w:tr>
    </w:tbl>
    <w:p w:rsidR="003B0D55" w:rsidRDefault="003B0D55" w:rsidP="004E610A">
      <w:pPr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8"/>
          <w:szCs w:val="28"/>
        </w:rPr>
      </w:pPr>
      <w:r>
        <w:rPr>
          <w:rFonts w:ascii="Times New Roman" w:hAnsi="Times New Roman"/>
          <w:b/>
          <w:bCs/>
          <w:noProof/>
          <w:color w:val="26282F"/>
          <w:sz w:val="28"/>
          <w:szCs w:val="28"/>
        </w:rPr>
        <w:drawing>
          <wp:inline distT="0" distB="0" distL="0" distR="0">
            <wp:extent cx="3219450" cy="1676400"/>
            <wp:effectExtent l="0" t="0" r="0" b="0"/>
            <wp:docPr id="6" name="Схема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3" r:lo="rId64" r:qs="rId65" r:cs="rId66"/>
              </a:graphicData>
            </a:graphic>
          </wp:inline>
        </w:drawing>
      </w:r>
      <w:r w:rsidR="004E610A">
        <w:rPr>
          <w:rFonts w:ascii="Times New Roman" w:hAnsi="Times New Roman"/>
          <w:b/>
          <w:bCs/>
          <w:noProof/>
          <w:color w:val="26282F"/>
          <w:sz w:val="28"/>
          <w:szCs w:val="28"/>
        </w:rPr>
        <w:drawing>
          <wp:inline distT="0" distB="0" distL="0" distR="0">
            <wp:extent cx="3148642" cy="1733910"/>
            <wp:effectExtent l="0" t="19050" r="0" b="56790"/>
            <wp:docPr id="24" name="Схема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7" r:lo="rId68" r:qs="rId69" r:cs="rId70"/>
              </a:graphicData>
            </a:graphic>
          </wp:inline>
        </w:drawing>
      </w:r>
    </w:p>
    <w:p w:rsidR="0075716D" w:rsidRDefault="00E5578B" w:rsidP="0075716D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Cs/>
          <w:color w:val="26282F"/>
          <w:sz w:val="24"/>
          <w:szCs w:val="24"/>
        </w:rPr>
      </w:pPr>
      <w:r>
        <w:rPr>
          <w:rFonts w:ascii="Times New Roman" w:hAnsi="Times New Roman"/>
          <w:bCs/>
          <w:noProof/>
          <w:color w:val="26282F"/>
          <w:sz w:val="24"/>
          <w:szCs w:val="24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AutoShape 59" o:spid="_x0000_s1041" type="#_x0000_t176" style="position:absolute;left:0;text-align:left;margin-left:23.45pt;margin-top:4.55pt;width:455.5pt;height:82.35pt;z-index:251706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" fillcolor="#dbe5f1">
            <v:fill color2="#dbe5f1" rotate="t" focusposition=".5,.5" focussize="" focus="100%" type="gradientRadial"/>
            <v:textbox style="mso-next-textbox:#AutoShape 59">
              <w:txbxContent>
                <w:p w:rsidR="007A5D18" w:rsidRPr="0075716D" w:rsidRDefault="007A5D18" w:rsidP="0075716D">
                  <w:pPr>
                    <w:autoSpaceDE w:val="0"/>
                    <w:autoSpaceDN w:val="0"/>
                    <w:adjustRightInd w:val="0"/>
                    <w:spacing w:after="0" w:line="240" w:lineRule="auto"/>
                    <w:ind w:firstLine="851"/>
                    <w:jc w:val="both"/>
                    <w:rPr>
                      <w:rFonts w:ascii="Times New Roman" w:hAnsi="Times New Roman"/>
                      <w:bCs/>
                      <w:i/>
                      <w:color w:val="26282F"/>
                      <w:sz w:val="24"/>
                      <w:szCs w:val="24"/>
                    </w:rPr>
                  </w:pPr>
                  <w:r w:rsidRPr="0075716D">
                    <w:rPr>
                      <w:rFonts w:ascii="Times New Roman" w:hAnsi="Times New Roman"/>
                      <w:bCs/>
                      <w:i/>
                      <w:color w:val="26282F"/>
                      <w:sz w:val="24"/>
                      <w:szCs w:val="24"/>
                    </w:rPr>
                    <w:t xml:space="preserve">Граждане – и как налогоплательщики, и как потребители общественных услуг – должны быть уверены в том, что передаваемые ими в распоряжение государства средства используются прозрачно и эффективно, </w:t>
                  </w:r>
                  <w:proofErr w:type="gramStart"/>
                  <w:r w:rsidRPr="0075716D">
                    <w:rPr>
                      <w:rFonts w:ascii="Times New Roman" w:hAnsi="Times New Roman"/>
                      <w:bCs/>
                      <w:i/>
                      <w:color w:val="26282F"/>
                      <w:sz w:val="24"/>
                      <w:szCs w:val="24"/>
                    </w:rPr>
                    <w:t>приносят конкретные результаты</w:t>
                  </w:r>
                  <w:proofErr w:type="gramEnd"/>
                  <w:r w:rsidRPr="0075716D">
                    <w:rPr>
                      <w:rFonts w:ascii="Times New Roman" w:hAnsi="Times New Roman"/>
                      <w:bCs/>
                      <w:i/>
                      <w:color w:val="26282F"/>
                      <w:sz w:val="24"/>
                      <w:szCs w:val="24"/>
                    </w:rPr>
                    <w:t xml:space="preserve"> как для общества в целом, так и для каждой семьи, для каждого человека.</w:t>
                  </w:r>
                </w:p>
                <w:p w:rsidR="007A5D18" w:rsidRDefault="007A5D18"/>
              </w:txbxContent>
            </v:textbox>
          </v:shape>
        </w:pict>
      </w:r>
    </w:p>
    <w:p w:rsidR="0075716D" w:rsidRDefault="0075716D" w:rsidP="0075716D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Cs/>
          <w:color w:val="26282F"/>
          <w:sz w:val="24"/>
          <w:szCs w:val="24"/>
        </w:rPr>
      </w:pPr>
    </w:p>
    <w:p w:rsidR="0075716D" w:rsidRDefault="0075716D" w:rsidP="0075716D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Cs/>
          <w:color w:val="26282F"/>
          <w:sz w:val="24"/>
          <w:szCs w:val="24"/>
        </w:rPr>
      </w:pPr>
    </w:p>
    <w:p w:rsidR="0075716D" w:rsidRDefault="0075716D" w:rsidP="0075716D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Cs/>
          <w:color w:val="26282F"/>
          <w:sz w:val="24"/>
          <w:szCs w:val="24"/>
        </w:rPr>
      </w:pPr>
    </w:p>
    <w:tbl>
      <w:tblPr>
        <w:tblW w:w="9900" w:type="dxa"/>
        <w:tblInd w:w="96" w:type="dxa"/>
        <w:tblLook w:val="04A0"/>
      </w:tblPr>
      <w:tblGrid>
        <w:gridCol w:w="9900"/>
      </w:tblGrid>
      <w:tr w:rsidR="006C07DF" w:rsidRPr="00494B87" w:rsidTr="00884059">
        <w:trPr>
          <w:trHeight w:val="330"/>
        </w:trPr>
        <w:tc>
          <w:tcPr>
            <w:tcW w:w="9900" w:type="dxa"/>
            <w:noWrap/>
            <w:vAlign w:val="bottom"/>
          </w:tcPr>
          <w:p w:rsidR="006C07DF" w:rsidRDefault="006C07DF" w:rsidP="00031BBF">
            <w:pPr>
              <w:spacing w:after="0" w:line="240" w:lineRule="auto"/>
              <w:jc w:val="center"/>
              <w:rPr>
                <w:rFonts w:ascii="Arial Narrow" w:hAnsi="Arial Narrow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</w:tr>
      <w:tr w:rsidR="0067247C" w:rsidRPr="00494B87" w:rsidTr="0067247C">
        <w:trPr>
          <w:trHeight w:val="330"/>
        </w:trPr>
        <w:tc>
          <w:tcPr>
            <w:tcW w:w="9900" w:type="dxa"/>
            <w:noWrap/>
            <w:vAlign w:val="bottom"/>
            <w:hideMark/>
          </w:tcPr>
          <w:p w:rsidR="00BD2DB7" w:rsidRDefault="00BD2DB7" w:rsidP="0067247C">
            <w:pPr>
              <w:spacing w:after="0" w:line="240" w:lineRule="auto"/>
              <w:jc w:val="center"/>
              <w:rPr>
                <w:rFonts w:ascii="Arial Narrow" w:hAnsi="Arial Narrow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  <w:bookmarkStart w:id="44" w:name="льготы"/>
          <w:p w:rsidR="00862840" w:rsidRDefault="00E5578B" w:rsidP="009E7DC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fldChar w:fldCharType="begin"/>
            </w:r>
            <w:r w:rsidR="00F16A86">
              <w:instrText xml:space="preserve"> INCLUDEPICTURE "https://ysia.ru/wp-content/uploads/2021/04/nalogi.jpg" \* MERGEFORMATINET </w:instrText>
            </w:r>
            <w:r>
              <w:fldChar w:fldCharType="separate"/>
            </w:r>
            <w:r>
              <w:pict>
                <v:shape id="_x0000_i1027" type="#_x0000_t75" alt="" style="width:24.85pt;height:24.85pt"/>
              </w:pict>
            </w:r>
            <w:r>
              <w:fldChar w:fldCharType="end"/>
            </w:r>
            <w:r w:rsidR="00862840">
              <w:rPr>
                <w:noProof/>
              </w:rPr>
              <w:drawing>
                <wp:inline distT="0" distB="0" distL="0" distR="0">
                  <wp:extent cx="3958514" cy="1521561"/>
                  <wp:effectExtent l="19050" t="0" r="3886" b="0"/>
                  <wp:docPr id="176" name="Рисунок 176" descr="http://guptcyu.peter.gov.spb.ru/media/182/news/50703/images/image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http://guptcyu.peter.gov.spb.ru/media/182/news/50703/images/image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1147" cy="1522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2840" w:rsidRDefault="00862840" w:rsidP="009E7DC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bookmarkEnd w:id="44"/>
          <w:p w:rsidR="00367563" w:rsidRPr="00367563" w:rsidRDefault="00367563" w:rsidP="00367563">
            <w:pPr>
              <w:spacing w:after="0" w:line="240" w:lineRule="auto"/>
              <w:ind w:firstLine="897"/>
              <w:jc w:val="both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367563">
              <w:rPr>
                <w:rFonts w:ascii="Times New Roman" w:hAnsi="Times New Roman"/>
                <w:sz w:val="24"/>
                <w:szCs w:val="24"/>
              </w:rPr>
              <w:t>Налоговый кодекс Российской Федерации в качестве налоговых льгот предусматривает освобождения, изъятия и скидки (вычеты).</w:t>
            </w:r>
          </w:p>
          <w:p w:rsidR="00A17519" w:rsidRDefault="00A17519" w:rsidP="00A17519">
            <w:pPr>
              <w:spacing w:after="0" w:line="240" w:lineRule="auto"/>
              <w:ind w:firstLine="89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7519">
              <w:rPr>
                <w:rFonts w:ascii="Times New Roman" w:hAnsi="Times New Roman"/>
                <w:sz w:val="24"/>
                <w:szCs w:val="24"/>
              </w:rPr>
              <w:t>Налоговые льготы устанавливаются федеральным законодательством, законами субъектов Российской Федерации и муниципальными правовыми актами. На официальном сайте Федеральной налоговой службы Российской Федерации (ФНС России) представлена база данных «Справочная информация о ставках и льготах по имущественным налогам»</w:t>
            </w:r>
            <w:hyperlink r:id="rId72" w:history="1">
              <w:r w:rsidRPr="005E7794">
                <w:rPr>
                  <w:rStyle w:val="a8"/>
                  <w:rFonts w:ascii="Times New Roman" w:hAnsi="Times New Roman"/>
                  <w:sz w:val="24"/>
                  <w:szCs w:val="24"/>
                </w:rPr>
                <w:t>https://www.nalog.gov.ru/rn64/service/tax/</w:t>
              </w:r>
            </w:hyperlink>
          </w:p>
          <w:p w:rsidR="00A17519" w:rsidRDefault="00A17519" w:rsidP="00A17519">
            <w:pPr>
              <w:pStyle w:val="Default"/>
              <w:rPr>
                <w:sz w:val="23"/>
                <w:szCs w:val="23"/>
              </w:rPr>
            </w:pPr>
          </w:p>
          <w:p w:rsidR="00A17519" w:rsidRPr="00A17519" w:rsidRDefault="00A17519" w:rsidP="00A17519">
            <w:pPr>
              <w:pStyle w:val="Default"/>
              <w:ind w:firstLine="897"/>
              <w:jc w:val="both"/>
            </w:pPr>
            <w:r w:rsidRPr="00A17519">
              <w:t xml:space="preserve">База данных позволяет подробно узнать о льготах по следующим налогам: </w:t>
            </w:r>
          </w:p>
          <w:p w:rsidR="00A17519" w:rsidRDefault="00A17519" w:rsidP="00A17519">
            <w:pPr>
              <w:pStyle w:val="Default"/>
              <w:numPr>
                <w:ilvl w:val="0"/>
                <w:numId w:val="48"/>
              </w:numPr>
              <w:tabs>
                <w:tab w:val="left" w:pos="1180"/>
              </w:tabs>
              <w:spacing w:after="47"/>
              <w:ind w:left="0" w:firstLine="897"/>
              <w:jc w:val="both"/>
            </w:pPr>
            <w:r w:rsidRPr="00A17519">
              <w:t xml:space="preserve">транспортный налог; </w:t>
            </w:r>
          </w:p>
          <w:p w:rsidR="00A17519" w:rsidRDefault="00A17519" w:rsidP="00A17519">
            <w:pPr>
              <w:pStyle w:val="Default"/>
              <w:numPr>
                <w:ilvl w:val="0"/>
                <w:numId w:val="48"/>
              </w:numPr>
              <w:tabs>
                <w:tab w:val="left" w:pos="1180"/>
              </w:tabs>
              <w:spacing w:after="47"/>
              <w:ind w:left="0" w:firstLine="897"/>
              <w:jc w:val="both"/>
            </w:pPr>
            <w:r w:rsidRPr="00A17519">
              <w:t>земельный налог;</w:t>
            </w:r>
          </w:p>
          <w:p w:rsidR="00A17519" w:rsidRDefault="00A17519" w:rsidP="00A17519">
            <w:pPr>
              <w:pStyle w:val="Default"/>
              <w:numPr>
                <w:ilvl w:val="0"/>
                <w:numId w:val="48"/>
              </w:numPr>
              <w:tabs>
                <w:tab w:val="left" w:pos="1180"/>
              </w:tabs>
              <w:spacing w:after="47"/>
              <w:ind w:left="0" w:firstLine="897"/>
              <w:jc w:val="both"/>
            </w:pPr>
            <w:r w:rsidRPr="00A17519">
              <w:t xml:space="preserve">налог на имущество физических лиц; </w:t>
            </w:r>
          </w:p>
          <w:p w:rsidR="00A17519" w:rsidRPr="00A17519" w:rsidRDefault="00A17519" w:rsidP="00A17519">
            <w:pPr>
              <w:pStyle w:val="Default"/>
              <w:numPr>
                <w:ilvl w:val="0"/>
                <w:numId w:val="48"/>
              </w:numPr>
              <w:tabs>
                <w:tab w:val="left" w:pos="1180"/>
              </w:tabs>
              <w:spacing w:after="47"/>
              <w:ind w:left="0" w:firstLine="897"/>
              <w:jc w:val="both"/>
            </w:pPr>
            <w:r w:rsidRPr="00A17519">
              <w:t xml:space="preserve">налог на имущество организаций. </w:t>
            </w:r>
          </w:p>
          <w:p w:rsidR="00A17519" w:rsidRPr="00A17519" w:rsidRDefault="00A17519" w:rsidP="00A17519">
            <w:pPr>
              <w:pStyle w:val="Default"/>
              <w:ind w:firstLine="897"/>
              <w:jc w:val="both"/>
            </w:pPr>
            <w:r w:rsidRPr="00A17519">
              <w:t xml:space="preserve">База данных содержит информацию: о налоговых ставках и льготах, установленных на региональном и местном уровнях. </w:t>
            </w:r>
          </w:p>
          <w:p w:rsidR="00A17519" w:rsidRPr="00A17519" w:rsidRDefault="00A17519" w:rsidP="00A17519">
            <w:pPr>
              <w:pStyle w:val="Default"/>
              <w:ind w:firstLine="897"/>
              <w:jc w:val="both"/>
            </w:pPr>
            <w:r w:rsidRPr="00A17519">
              <w:t xml:space="preserve">Вы можете подробно узнать о льготах, а также о любых других вопросах налогообложения: </w:t>
            </w:r>
          </w:p>
          <w:p w:rsidR="00A17519" w:rsidRPr="00A17519" w:rsidRDefault="00A17519" w:rsidP="009F1098">
            <w:pPr>
              <w:pStyle w:val="Default"/>
              <w:numPr>
                <w:ilvl w:val="0"/>
                <w:numId w:val="49"/>
              </w:numPr>
              <w:tabs>
                <w:tab w:val="left" w:pos="1180"/>
              </w:tabs>
              <w:spacing w:after="44"/>
              <w:ind w:left="0" w:firstLine="897"/>
              <w:jc w:val="both"/>
            </w:pPr>
            <w:r w:rsidRPr="00A17519">
              <w:t xml:space="preserve">на официальном сайте ФНС России по адресу </w:t>
            </w:r>
            <w:proofErr w:type="spellStart"/>
            <w:r w:rsidRPr="00A17519">
              <w:t>www.nalog.ru</w:t>
            </w:r>
            <w:proofErr w:type="spellEnd"/>
            <w:r w:rsidRPr="00A17519">
              <w:t xml:space="preserve">; </w:t>
            </w:r>
          </w:p>
          <w:p w:rsidR="00A17519" w:rsidRDefault="00A17519" w:rsidP="009F1098">
            <w:pPr>
              <w:pStyle w:val="Default"/>
              <w:numPr>
                <w:ilvl w:val="0"/>
                <w:numId w:val="49"/>
              </w:numPr>
              <w:tabs>
                <w:tab w:val="left" w:pos="1180"/>
              </w:tabs>
              <w:ind w:left="0" w:firstLine="897"/>
              <w:jc w:val="both"/>
              <w:rPr>
                <w:sz w:val="23"/>
                <w:szCs w:val="23"/>
              </w:rPr>
            </w:pPr>
            <w:r w:rsidRPr="00A17519">
              <w:t>лично в инспекции ФНС (налоговой инспекции) по месту жительства</w:t>
            </w:r>
            <w:r w:rsidR="009E7DC3">
              <w:t>.</w:t>
            </w:r>
          </w:p>
          <w:p w:rsidR="00367563" w:rsidRDefault="00367563" w:rsidP="00884059">
            <w:pPr>
              <w:spacing w:after="0" w:line="240" w:lineRule="auto"/>
              <w:jc w:val="center"/>
              <w:rPr>
                <w:rFonts w:ascii="Arial Narrow" w:hAnsi="Arial Narrow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  <w:p w:rsidR="00862840" w:rsidRDefault="00862840" w:rsidP="00884059">
            <w:pPr>
              <w:spacing w:after="0" w:line="240" w:lineRule="auto"/>
              <w:jc w:val="center"/>
              <w:rPr>
                <w:rFonts w:ascii="Arial Narrow" w:hAnsi="Arial Narrow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4073173" cy="1667865"/>
                  <wp:effectExtent l="19050" t="0" r="3527" b="0"/>
                  <wp:docPr id="181" name="Рисунок 181" descr="http://www.verhneuralsk.ru/Storage/Image/PublicationItem/Image/src/9412/EVpEEMbWAAENb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http://www.verhneuralsk.ru/Storage/Image/PublicationItem/Image/src/9412/EVpEEMbWAAENb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4791" cy="16685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2840" w:rsidRDefault="00862840" w:rsidP="000E0820">
            <w:pPr>
              <w:pStyle w:val="Default"/>
              <w:jc w:val="center"/>
              <w:rPr>
                <w:b/>
                <w:bCs/>
              </w:rPr>
            </w:pPr>
            <w:bookmarkStart w:id="45" w:name="меры"/>
          </w:p>
          <w:bookmarkEnd w:id="45"/>
          <w:p w:rsidR="000E0820" w:rsidRPr="000E0820" w:rsidRDefault="000E0820" w:rsidP="000E0820">
            <w:pPr>
              <w:pStyle w:val="Default"/>
              <w:ind w:firstLine="897"/>
              <w:jc w:val="both"/>
            </w:pPr>
            <w:r w:rsidRPr="000E0820">
              <w:t xml:space="preserve">Поддержка из бюджета предоставляется гражданам как в связи с определенной жизненной ситуацией (например, рождение ребенка, снижение дохода семьи или гражданина ниже определенного уровня), так и гражданам определенной категории (например, многодетным семьям, ветеранам, инвалидам). </w:t>
            </w:r>
          </w:p>
          <w:p w:rsidR="000E0820" w:rsidRDefault="000E0820" w:rsidP="000E0820">
            <w:pPr>
              <w:pStyle w:val="Default"/>
              <w:ind w:firstLine="897"/>
              <w:jc w:val="both"/>
            </w:pPr>
            <w:proofErr w:type="gramStart"/>
            <w:r w:rsidRPr="000E0820">
              <w:t>На</w:t>
            </w:r>
            <w:proofErr w:type="gramEnd"/>
            <w:r w:rsidRPr="000E0820">
              <w:t xml:space="preserve"> официальном </w:t>
            </w:r>
            <w:proofErr w:type="spellStart"/>
            <w:r w:rsidRPr="000E0820">
              <w:t>интернет-портале</w:t>
            </w:r>
            <w:proofErr w:type="spellEnd"/>
            <w:r w:rsidRPr="000E0820">
              <w:t xml:space="preserve"> государственных услуг в разделе </w:t>
            </w:r>
          </w:p>
          <w:p w:rsidR="00FB799D" w:rsidRDefault="00E5578B" w:rsidP="000E0820">
            <w:pPr>
              <w:pStyle w:val="Default"/>
              <w:ind w:firstLine="897"/>
              <w:jc w:val="both"/>
            </w:pPr>
            <w:hyperlink r:id="rId74" w:history="1">
              <w:r w:rsidR="00FB799D" w:rsidRPr="005E7794">
                <w:rPr>
                  <w:rStyle w:val="a8"/>
                </w:rPr>
                <w:t>https://www.gosuslugi.ru/situation</w:t>
              </w:r>
            </w:hyperlink>
          </w:p>
          <w:p w:rsidR="000E0820" w:rsidRPr="000E0820" w:rsidRDefault="000E0820" w:rsidP="000E0820">
            <w:pPr>
              <w:pStyle w:val="Default"/>
              <w:ind w:firstLine="897"/>
              <w:jc w:val="both"/>
            </w:pPr>
            <w:r w:rsidRPr="000E0820">
              <w:t xml:space="preserve">представлены сведения о порядке действий для получения социальной поддержки в </w:t>
            </w:r>
            <w:r w:rsidRPr="000E0820">
              <w:rPr>
                <w:b/>
                <w:bCs/>
              </w:rPr>
              <w:t>различных жизненных ситуациях</w:t>
            </w:r>
            <w:r w:rsidRPr="000E0820">
              <w:t xml:space="preserve">.  </w:t>
            </w:r>
          </w:p>
          <w:p w:rsidR="000E0820" w:rsidRPr="000E0820" w:rsidRDefault="000E0820" w:rsidP="000E0820">
            <w:pPr>
              <w:spacing w:after="0" w:line="240" w:lineRule="auto"/>
              <w:ind w:firstLine="897"/>
              <w:jc w:val="both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0E0820">
              <w:rPr>
                <w:rFonts w:ascii="Times New Roman" w:hAnsi="Times New Roman"/>
                <w:sz w:val="24"/>
                <w:szCs w:val="24"/>
              </w:rPr>
              <w:t xml:space="preserve">Для получения </w:t>
            </w:r>
            <w:r w:rsidRPr="000E0820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социальной поддержки </w:t>
            </w:r>
            <w:r w:rsidRPr="000E0820">
              <w:rPr>
                <w:rFonts w:ascii="Times New Roman" w:hAnsi="Times New Roman"/>
                <w:sz w:val="24"/>
                <w:szCs w:val="24"/>
              </w:rPr>
              <w:t>обратитесь в орган социальной защиты или МФЦ по месту жительства.</w:t>
            </w:r>
          </w:p>
          <w:p w:rsidR="000E0820" w:rsidRDefault="000E0820" w:rsidP="00884059">
            <w:pPr>
              <w:spacing w:after="0" w:line="240" w:lineRule="auto"/>
              <w:jc w:val="center"/>
              <w:rPr>
                <w:rFonts w:ascii="Arial Narrow" w:hAnsi="Arial Narrow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  <w:p w:rsidR="000E0820" w:rsidRDefault="000E0820" w:rsidP="00884059">
            <w:pPr>
              <w:spacing w:after="0" w:line="240" w:lineRule="auto"/>
              <w:jc w:val="center"/>
              <w:rPr>
                <w:rFonts w:ascii="Arial Narrow" w:hAnsi="Arial Narrow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  <w:p w:rsidR="00862840" w:rsidRDefault="00862840" w:rsidP="00884059">
            <w:pPr>
              <w:spacing w:after="0" w:line="240" w:lineRule="auto"/>
              <w:jc w:val="center"/>
              <w:rPr>
                <w:rFonts w:ascii="Arial Narrow" w:hAnsi="Arial Narrow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  <w:p w:rsidR="00862840" w:rsidRDefault="00862840" w:rsidP="00884059">
            <w:pPr>
              <w:spacing w:after="0" w:line="240" w:lineRule="auto"/>
              <w:jc w:val="center"/>
              <w:rPr>
                <w:rFonts w:ascii="Arial Narrow" w:hAnsi="Arial Narrow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  <w:p w:rsidR="00862840" w:rsidRDefault="00862840" w:rsidP="00884059">
            <w:pPr>
              <w:spacing w:after="0" w:line="240" w:lineRule="auto"/>
              <w:jc w:val="center"/>
              <w:rPr>
                <w:rFonts w:ascii="Arial Narrow" w:hAnsi="Arial Narrow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  <w:p w:rsidR="00862840" w:rsidRDefault="00862840" w:rsidP="00884059">
            <w:pPr>
              <w:spacing w:after="0" w:line="240" w:lineRule="auto"/>
              <w:jc w:val="center"/>
              <w:rPr>
                <w:rFonts w:ascii="Arial Narrow" w:hAnsi="Arial Narrow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  <w:p w:rsidR="00884059" w:rsidRDefault="00884059" w:rsidP="00884059">
            <w:pPr>
              <w:spacing w:after="0" w:line="240" w:lineRule="auto"/>
              <w:jc w:val="center"/>
              <w:rPr>
                <w:rFonts w:ascii="Arial Narrow" w:hAnsi="Arial Narrow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Arial Narrow" w:hAnsi="Arial Narrow"/>
                <w:b/>
                <w:bCs/>
                <w:i/>
                <w:iCs/>
                <w:color w:val="000000"/>
                <w:sz w:val="24"/>
                <w:szCs w:val="24"/>
              </w:rPr>
              <w:t>Какие изменения вносятся в бюджет МО г. Энгельс в 20</w:t>
            </w:r>
            <w:r w:rsidR="00481FBC">
              <w:rPr>
                <w:rFonts w:ascii="Arial Narrow" w:hAnsi="Arial Narrow"/>
                <w:b/>
                <w:bCs/>
                <w:i/>
                <w:iCs/>
                <w:color w:val="000000"/>
                <w:sz w:val="24"/>
                <w:szCs w:val="24"/>
              </w:rPr>
              <w:t>2</w:t>
            </w:r>
            <w:r w:rsidR="00B14AFD">
              <w:rPr>
                <w:rFonts w:ascii="Arial Narrow" w:hAnsi="Arial Narrow"/>
                <w:b/>
                <w:bCs/>
                <w:i/>
                <w:iCs/>
                <w:color w:val="000000"/>
                <w:sz w:val="24"/>
                <w:szCs w:val="24"/>
              </w:rPr>
              <w:t>3</w:t>
            </w:r>
            <w:r>
              <w:rPr>
                <w:rFonts w:ascii="Arial Narrow" w:hAnsi="Arial Narrow"/>
                <w:b/>
                <w:bCs/>
                <w:i/>
                <w:iCs/>
                <w:color w:val="000000"/>
                <w:sz w:val="24"/>
                <w:szCs w:val="24"/>
              </w:rPr>
              <w:t xml:space="preserve"> году?</w:t>
            </w:r>
          </w:p>
          <w:p w:rsidR="002273BB" w:rsidRDefault="002273BB" w:rsidP="0067247C">
            <w:pPr>
              <w:spacing w:after="0" w:line="240" w:lineRule="auto"/>
              <w:jc w:val="center"/>
              <w:rPr>
                <w:rFonts w:ascii="Arial Narrow" w:hAnsi="Arial Narrow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</w:tr>
      <w:tr w:rsidR="006A3FD2" w:rsidRPr="00494B87" w:rsidTr="0067247C">
        <w:trPr>
          <w:trHeight w:val="330"/>
        </w:trPr>
        <w:tc>
          <w:tcPr>
            <w:tcW w:w="9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DE9D9"/>
            <w:noWrap/>
            <w:vAlign w:val="bottom"/>
          </w:tcPr>
          <w:p w:rsidR="006A3FD2" w:rsidRPr="00274C32" w:rsidRDefault="00ED046B" w:rsidP="00ED046B">
            <w:pPr>
              <w:spacing w:after="0" w:line="240" w:lineRule="auto"/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</w:pP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lastRenderedPageBreak/>
              <w:t xml:space="preserve">Решение ЭГСД от 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18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.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01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.20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23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г. №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384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/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80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-02</w:t>
            </w:r>
          </w:p>
        </w:tc>
      </w:tr>
      <w:tr w:rsidR="00077889" w:rsidRPr="00494B87" w:rsidTr="0067247C">
        <w:trPr>
          <w:trHeight w:val="330"/>
        </w:trPr>
        <w:tc>
          <w:tcPr>
            <w:tcW w:w="9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DE9D9"/>
            <w:noWrap/>
            <w:vAlign w:val="bottom"/>
          </w:tcPr>
          <w:p w:rsidR="00077889" w:rsidRPr="00274C32" w:rsidRDefault="00077889" w:rsidP="00955159">
            <w:pPr>
              <w:spacing w:after="0" w:line="240" w:lineRule="auto"/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</w:pP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 xml:space="preserve">Решение ЭГСД от </w:t>
            </w:r>
            <w:r w:rsidR="00955159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06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.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02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.20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23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г. №</w:t>
            </w:r>
            <w:r w:rsidR="00955159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385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/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8</w:t>
            </w:r>
            <w:r w:rsidR="00955159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1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-02</w:t>
            </w:r>
          </w:p>
        </w:tc>
      </w:tr>
      <w:tr w:rsidR="0031796B" w:rsidRPr="00494B87" w:rsidTr="0067247C">
        <w:trPr>
          <w:trHeight w:val="330"/>
        </w:trPr>
        <w:tc>
          <w:tcPr>
            <w:tcW w:w="9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DE9D9"/>
            <w:noWrap/>
            <w:vAlign w:val="bottom"/>
          </w:tcPr>
          <w:p w:rsidR="0031796B" w:rsidRPr="00274C32" w:rsidRDefault="0031796B" w:rsidP="0031796B">
            <w:pPr>
              <w:spacing w:after="0" w:line="240" w:lineRule="auto"/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</w:pP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 xml:space="preserve">Решение ЭГСД от 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20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.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02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.20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23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г. №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387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/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82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-02</w:t>
            </w:r>
          </w:p>
        </w:tc>
      </w:tr>
      <w:tr w:rsidR="00DF4D56" w:rsidRPr="00494B87" w:rsidTr="0067247C">
        <w:trPr>
          <w:trHeight w:val="330"/>
        </w:trPr>
        <w:tc>
          <w:tcPr>
            <w:tcW w:w="9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DE9D9"/>
            <w:noWrap/>
            <w:vAlign w:val="bottom"/>
          </w:tcPr>
          <w:p w:rsidR="00DF4D56" w:rsidRPr="00274C32" w:rsidRDefault="00DF4D56" w:rsidP="00DF4D56">
            <w:pPr>
              <w:spacing w:after="0" w:line="240" w:lineRule="auto"/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</w:pP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 xml:space="preserve">Решение ЭГСД от 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27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.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02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.20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23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г. №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390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/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83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-02</w:t>
            </w:r>
          </w:p>
        </w:tc>
      </w:tr>
      <w:tr w:rsidR="00344E40" w:rsidRPr="00494B87" w:rsidTr="0067247C">
        <w:trPr>
          <w:trHeight w:val="330"/>
        </w:trPr>
        <w:tc>
          <w:tcPr>
            <w:tcW w:w="9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DE9D9"/>
            <w:noWrap/>
            <w:vAlign w:val="bottom"/>
          </w:tcPr>
          <w:p w:rsidR="00344E40" w:rsidRPr="00274C32" w:rsidRDefault="00344E40" w:rsidP="00344E40">
            <w:pPr>
              <w:spacing w:after="0" w:line="240" w:lineRule="auto"/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</w:pP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 xml:space="preserve">Решение ЭГСД от 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06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.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03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.20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23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г. №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397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/</w:t>
            </w:r>
            <w:r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84</w:t>
            </w:r>
            <w:r w:rsidRPr="00274C32">
              <w:rPr>
                <w:rFonts w:ascii="Arial Narrow" w:hAnsi="Arial Narrow"/>
                <w:b/>
                <w:bCs/>
                <w:i/>
                <w:iCs/>
                <w:color w:val="0070C0"/>
                <w:sz w:val="24"/>
                <w:szCs w:val="24"/>
              </w:rPr>
              <w:t>-02</w:t>
            </w:r>
          </w:p>
        </w:tc>
      </w:tr>
      <w:tr w:rsidR="00DF4D56" w:rsidRPr="00494B87" w:rsidTr="0067247C">
        <w:trPr>
          <w:trHeight w:val="330"/>
        </w:trPr>
        <w:tc>
          <w:tcPr>
            <w:tcW w:w="9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DE9D9"/>
            <w:noWrap/>
            <w:vAlign w:val="bottom"/>
            <w:hideMark/>
          </w:tcPr>
          <w:p w:rsidR="00DF4D56" w:rsidRPr="00D4522E" w:rsidRDefault="00DF4D56" w:rsidP="0067247C">
            <w:pPr>
              <w:spacing w:after="0" w:line="240" w:lineRule="auto"/>
              <w:rPr>
                <w:rFonts w:ascii="Arial Narrow" w:hAnsi="Arial Narrow"/>
                <w:bCs/>
                <w:i/>
                <w:iCs/>
                <w:color w:val="00B0F0"/>
                <w:sz w:val="20"/>
                <w:szCs w:val="20"/>
                <w:u w:val="single"/>
              </w:rPr>
            </w:pPr>
            <w:r>
              <w:rPr>
                <w:rFonts w:ascii="Arial Narrow" w:hAnsi="Arial Narrow"/>
                <w:b/>
                <w:bCs/>
                <w:i/>
                <w:iCs/>
                <w:sz w:val="20"/>
                <w:szCs w:val="20"/>
              </w:rPr>
              <w:t>тексты Решений ЭГСД смотреть здесь:</w:t>
            </w:r>
            <w:r w:rsidRPr="00D4522E">
              <w:rPr>
                <w:rFonts w:ascii="Arial Narrow" w:hAnsi="Arial Narrow"/>
                <w:bCs/>
                <w:i/>
                <w:iCs/>
                <w:color w:val="00B0F0"/>
                <w:sz w:val="20"/>
                <w:szCs w:val="20"/>
                <w:u w:val="single"/>
              </w:rPr>
              <w:t>https://engels.me/2010-06-08-17-24-58/byudzhet-na-2023-god/byudzhet</w:t>
            </w:r>
          </w:p>
          <w:p w:rsidR="00DF4D56" w:rsidRPr="00E737EA" w:rsidRDefault="00DF4D56" w:rsidP="00E737EA">
            <w:pPr>
              <w:spacing w:after="0" w:line="240" w:lineRule="auto"/>
              <w:rPr>
                <w:rFonts w:ascii="Arial Narrow" w:hAnsi="Arial Narrow"/>
                <w:bCs/>
                <w:i/>
                <w:iCs/>
                <w:color w:val="538ED5"/>
                <w:sz w:val="20"/>
                <w:szCs w:val="20"/>
              </w:rPr>
            </w:pPr>
          </w:p>
        </w:tc>
      </w:tr>
      <w:tr w:rsidR="00DF4D56" w:rsidRPr="00494B87" w:rsidTr="0067247C">
        <w:trPr>
          <w:trHeight w:val="330"/>
        </w:trPr>
        <w:tc>
          <w:tcPr>
            <w:tcW w:w="9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DE9D9"/>
            <w:noWrap/>
            <w:vAlign w:val="bottom"/>
          </w:tcPr>
          <w:p w:rsidR="00DF4D56" w:rsidRDefault="00DF4D56" w:rsidP="0067247C">
            <w:pPr>
              <w:spacing w:after="0" w:line="240" w:lineRule="auto"/>
              <w:rPr>
                <w:rFonts w:ascii="Arial Narrow" w:hAnsi="Arial Narrow"/>
                <w:b/>
                <w:bCs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i/>
                <w:iCs/>
                <w:color w:val="000000"/>
                <w:sz w:val="20"/>
                <w:szCs w:val="20"/>
              </w:rPr>
              <w:t xml:space="preserve">О последних изменениях, вносимых в бюджет МО г. Энгельс вы можете узнать здесь: </w:t>
            </w:r>
          </w:p>
          <w:p w:rsidR="00DF4D56" w:rsidRDefault="00DF4D56" w:rsidP="00B14AFD">
            <w:pPr>
              <w:spacing w:after="0" w:line="240" w:lineRule="auto"/>
              <w:rPr>
                <w:rFonts w:ascii="Arial Narrow" w:hAnsi="Arial Narrow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D4522E">
              <w:rPr>
                <w:rFonts w:ascii="Arial Narrow" w:hAnsi="Arial Narrow"/>
                <w:bCs/>
                <w:i/>
                <w:iCs/>
                <w:color w:val="00B0F0"/>
                <w:sz w:val="20"/>
                <w:szCs w:val="20"/>
                <w:u w:val="single"/>
              </w:rPr>
              <w:t>https://engels.me/2010-06-08-17-24-58/byudzhet-na-2023-god/byudzhet</w:t>
            </w:r>
          </w:p>
        </w:tc>
      </w:tr>
      <w:tr w:rsidR="00DF4D56" w:rsidRPr="00494B87" w:rsidTr="00711EE6">
        <w:trPr>
          <w:trHeight w:val="330"/>
        </w:trPr>
        <w:tc>
          <w:tcPr>
            <w:tcW w:w="9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DE9D9"/>
            <w:noWrap/>
            <w:vAlign w:val="bottom"/>
          </w:tcPr>
          <w:p w:rsidR="00DF4D56" w:rsidRPr="00B14AFD" w:rsidRDefault="00DF4D56" w:rsidP="00F201FD">
            <w:pPr>
              <w:spacing w:after="0" w:line="240" w:lineRule="auto"/>
              <w:rPr>
                <w:rFonts w:ascii="Arial Narrow" w:hAnsi="Arial Narrow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i/>
                <w:iCs/>
                <w:sz w:val="20"/>
                <w:szCs w:val="20"/>
              </w:rPr>
              <w:t>смотреть актуальную редакцию бюджета МО г. Энгельс на 2023 год:</w:t>
            </w:r>
          </w:p>
        </w:tc>
      </w:tr>
      <w:tr w:rsidR="00DF4D56" w:rsidRPr="00494B87" w:rsidTr="00481FBC">
        <w:trPr>
          <w:trHeight w:val="96"/>
        </w:trPr>
        <w:tc>
          <w:tcPr>
            <w:tcW w:w="9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/>
            <w:noWrap/>
            <w:vAlign w:val="bottom"/>
          </w:tcPr>
          <w:p w:rsidR="00DF4D56" w:rsidRDefault="00DF4D56" w:rsidP="0067247C">
            <w:pPr>
              <w:spacing w:after="0" w:line="240" w:lineRule="auto"/>
              <w:rPr>
                <w:rFonts w:ascii="Arial Narrow" w:hAnsi="Arial Narrow"/>
                <w:b/>
                <w:bCs/>
                <w:i/>
                <w:iCs/>
                <w:sz w:val="20"/>
                <w:szCs w:val="20"/>
              </w:rPr>
            </w:pPr>
            <w:r w:rsidRPr="00D4522E">
              <w:rPr>
                <w:rFonts w:ascii="Arial Narrow" w:hAnsi="Arial Narrow"/>
                <w:bCs/>
                <w:i/>
                <w:iCs/>
                <w:color w:val="00B0F0"/>
                <w:sz w:val="20"/>
                <w:szCs w:val="20"/>
                <w:u w:val="single"/>
              </w:rPr>
              <w:t>https://engels.me/2010-06-08-17-24-58/byudzhet-na-2023-god/byudzhet</w:t>
            </w:r>
          </w:p>
        </w:tc>
      </w:tr>
    </w:tbl>
    <w:p w:rsidR="00B16AAE" w:rsidRDefault="00B16AAE" w:rsidP="00D6316E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2885440" cy="2162175"/>
            <wp:effectExtent l="0" t="0" r="0" b="9525"/>
            <wp:docPr id="4" name="Рисунок 4" descr="http://img15.nnm.me/e/b/e/e/7/33b4bec0ef56a4b24f37c342df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http://img15.nnm.me/e/b/e/e/7/33b4bec0ef56a4b24f37c342df8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AAE" w:rsidRDefault="00B16AAE" w:rsidP="00B16AAE">
      <w:pPr>
        <w:jc w:val="center"/>
        <w:rPr>
          <w:rFonts w:ascii="Times New Roman" w:hAnsi="Times New Roman"/>
          <w:b/>
          <w:sz w:val="24"/>
          <w:szCs w:val="24"/>
        </w:rPr>
      </w:pPr>
      <w:r w:rsidRPr="003259EE">
        <w:rPr>
          <w:rFonts w:ascii="Times New Roman" w:hAnsi="Times New Roman"/>
          <w:b/>
          <w:sz w:val="24"/>
          <w:szCs w:val="24"/>
        </w:rPr>
        <w:t>Уровень долговой нагрузки на бюджет муниципального</w:t>
      </w:r>
      <w:r w:rsidR="005A3329">
        <w:rPr>
          <w:rFonts w:ascii="Times New Roman" w:hAnsi="Times New Roman"/>
          <w:b/>
          <w:sz w:val="24"/>
          <w:szCs w:val="24"/>
        </w:rPr>
        <w:t xml:space="preserve"> образования город Энгельс в 202</w:t>
      </w:r>
      <w:r w:rsidR="00850CEF">
        <w:rPr>
          <w:rFonts w:ascii="Times New Roman" w:hAnsi="Times New Roman"/>
          <w:b/>
          <w:sz w:val="24"/>
          <w:szCs w:val="24"/>
        </w:rPr>
        <w:t>3</w:t>
      </w:r>
      <w:r w:rsidRPr="003259EE">
        <w:rPr>
          <w:rFonts w:ascii="Times New Roman" w:hAnsi="Times New Roman"/>
          <w:b/>
          <w:sz w:val="24"/>
          <w:szCs w:val="24"/>
        </w:rPr>
        <w:t xml:space="preserve"> году</w:t>
      </w:r>
    </w:p>
    <w:p w:rsidR="00D6316E" w:rsidRPr="00FC7E2C" w:rsidRDefault="00D6316E" w:rsidP="00D6316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bookmarkStart w:id="46" w:name="долг"/>
      <w:r w:rsidRPr="00FC7E2C">
        <w:rPr>
          <w:rFonts w:ascii="Times New Roman" w:hAnsi="Times New Roman"/>
          <w:b/>
          <w:bCs/>
          <w:color w:val="26282F"/>
          <w:sz w:val="24"/>
          <w:szCs w:val="24"/>
        </w:rPr>
        <w:t>Государственный или муниципальный долг</w:t>
      </w:r>
      <w:bookmarkEnd w:id="46"/>
      <w:r w:rsidRPr="00FC7E2C">
        <w:rPr>
          <w:rFonts w:ascii="Times New Roman" w:hAnsi="Times New Roman"/>
          <w:sz w:val="24"/>
          <w:szCs w:val="24"/>
        </w:rPr>
        <w:t xml:space="preserve"> - обязательства, возникающие из государственных или муниципальных заимствований, гарантий по обязательствам третьих лиц, другие обязательства в соответствии с видами долговых обязательств, установленными Бюджетным кодексом, принятые на себя Российской Федерацией, субъектом Российской Федерации или муниципальным образованием.</w:t>
      </w:r>
    </w:p>
    <w:p w:rsidR="00D6316E" w:rsidRPr="00FC7E2C" w:rsidRDefault="00D6316E" w:rsidP="00D6316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FC7E2C">
        <w:rPr>
          <w:rFonts w:ascii="Times New Roman" w:hAnsi="Times New Roman"/>
          <w:sz w:val="24"/>
          <w:szCs w:val="24"/>
        </w:rPr>
        <w:t>Структура муниципального долга, виды и срочность муниципальных долговых обязательств</w:t>
      </w:r>
    </w:p>
    <w:p w:rsidR="00D6316E" w:rsidRPr="00FC7E2C" w:rsidRDefault="00D6316E" w:rsidP="00D6316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bookmarkStart w:id="47" w:name="sub_20000000"/>
      <w:r w:rsidRPr="00FC7E2C">
        <w:rPr>
          <w:rFonts w:ascii="Times New Roman" w:hAnsi="Times New Roman"/>
          <w:sz w:val="24"/>
          <w:szCs w:val="24"/>
        </w:rPr>
        <w:t>1. Структура муниципального долга представляет собой группировку муниципальных долговых обязательств по установленным Бюджетным кодексом  видам долговых обязательств.</w:t>
      </w:r>
    </w:p>
    <w:p w:rsidR="00D6316E" w:rsidRPr="00FC7E2C" w:rsidRDefault="00D6316E" w:rsidP="00D6316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bookmarkStart w:id="48" w:name="sub_1003"/>
      <w:bookmarkEnd w:id="47"/>
      <w:r w:rsidRPr="00FC7E2C">
        <w:rPr>
          <w:rFonts w:ascii="Times New Roman" w:hAnsi="Times New Roman"/>
          <w:sz w:val="24"/>
          <w:szCs w:val="24"/>
        </w:rPr>
        <w:t xml:space="preserve">2. Долговые обязательства муниципального образования могут существовать в виде обязательств </w:t>
      </w:r>
      <w:proofErr w:type="gramStart"/>
      <w:r w:rsidRPr="00FC7E2C">
        <w:rPr>
          <w:rFonts w:ascii="Times New Roman" w:hAnsi="Times New Roman"/>
          <w:sz w:val="24"/>
          <w:szCs w:val="24"/>
        </w:rPr>
        <w:t>по</w:t>
      </w:r>
      <w:proofErr w:type="gramEnd"/>
      <w:r w:rsidRPr="00FC7E2C">
        <w:rPr>
          <w:rFonts w:ascii="Times New Roman" w:hAnsi="Times New Roman"/>
          <w:sz w:val="24"/>
          <w:szCs w:val="24"/>
        </w:rPr>
        <w:t>:</w:t>
      </w:r>
    </w:p>
    <w:p w:rsidR="00D6316E" w:rsidRPr="00FC7E2C" w:rsidRDefault="00D6316E" w:rsidP="00D6316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bookmarkStart w:id="49" w:name="sub_1031"/>
      <w:bookmarkEnd w:id="48"/>
      <w:r w:rsidRPr="00FC7E2C">
        <w:rPr>
          <w:rFonts w:ascii="Times New Roman" w:hAnsi="Times New Roman"/>
          <w:sz w:val="24"/>
          <w:szCs w:val="24"/>
        </w:rPr>
        <w:t>1) ценным бумагам муниципального образования (муниципальным ценным бумагам);</w:t>
      </w:r>
    </w:p>
    <w:p w:rsidR="00D6316E" w:rsidRPr="00FC7E2C" w:rsidRDefault="00D6316E" w:rsidP="00D6316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bookmarkStart w:id="50" w:name="sub_1032"/>
      <w:bookmarkEnd w:id="49"/>
      <w:r w:rsidRPr="00FC7E2C">
        <w:rPr>
          <w:rFonts w:ascii="Times New Roman" w:hAnsi="Times New Roman"/>
          <w:sz w:val="24"/>
          <w:szCs w:val="24"/>
        </w:rPr>
        <w:t>2) бюджетным кредитам, привлеченным в местный бюджет от других бюджетов бюджетной системы Российской Федерации;</w:t>
      </w:r>
    </w:p>
    <w:p w:rsidR="00D6316E" w:rsidRPr="00FC7E2C" w:rsidRDefault="00D6316E" w:rsidP="00D6316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bookmarkStart w:id="51" w:name="sub_1033"/>
      <w:bookmarkEnd w:id="50"/>
      <w:r w:rsidRPr="00FC7E2C">
        <w:rPr>
          <w:rFonts w:ascii="Times New Roman" w:hAnsi="Times New Roman"/>
          <w:sz w:val="24"/>
          <w:szCs w:val="24"/>
        </w:rPr>
        <w:t>3) кредитам, полученным муниципальным образованием от кредитных организаций;</w:t>
      </w:r>
    </w:p>
    <w:p w:rsidR="00D6316E" w:rsidRPr="00FC7E2C" w:rsidRDefault="00D6316E" w:rsidP="00D6316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bookmarkStart w:id="52" w:name="sub_1034"/>
      <w:bookmarkEnd w:id="51"/>
      <w:r w:rsidRPr="00FC7E2C">
        <w:rPr>
          <w:rFonts w:ascii="Times New Roman" w:hAnsi="Times New Roman"/>
          <w:sz w:val="24"/>
          <w:szCs w:val="24"/>
        </w:rPr>
        <w:t>4) гарантиям муниципального образования (муниципальным гарантиям).</w:t>
      </w:r>
    </w:p>
    <w:p w:rsidR="00D6316E" w:rsidRPr="00FC7E2C" w:rsidRDefault="00D6316E" w:rsidP="00D6316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bookmarkStart w:id="53" w:name="sub_21000"/>
      <w:bookmarkEnd w:id="52"/>
      <w:r w:rsidRPr="00FC7E2C">
        <w:rPr>
          <w:rFonts w:ascii="Times New Roman" w:hAnsi="Times New Roman"/>
          <w:sz w:val="24"/>
          <w:szCs w:val="24"/>
        </w:rPr>
        <w:t>3. В объем муниципального долга включаются:</w:t>
      </w:r>
    </w:p>
    <w:p w:rsidR="00D6316E" w:rsidRPr="00FC7E2C" w:rsidRDefault="00D6316E" w:rsidP="00D6316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bookmarkStart w:id="54" w:name="sub_10031"/>
      <w:bookmarkEnd w:id="53"/>
      <w:r w:rsidRPr="00FC7E2C">
        <w:rPr>
          <w:rFonts w:ascii="Times New Roman" w:hAnsi="Times New Roman"/>
          <w:sz w:val="24"/>
          <w:szCs w:val="24"/>
        </w:rPr>
        <w:t>1) номинальная сумма долга по муниципальным ценным бумагам;</w:t>
      </w:r>
    </w:p>
    <w:p w:rsidR="00D6316E" w:rsidRPr="00FC7E2C" w:rsidRDefault="00D6316E" w:rsidP="00D6316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bookmarkStart w:id="55" w:name="sub_10032"/>
      <w:bookmarkEnd w:id="54"/>
      <w:r w:rsidRPr="00FC7E2C">
        <w:rPr>
          <w:rFonts w:ascii="Times New Roman" w:hAnsi="Times New Roman"/>
          <w:sz w:val="24"/>
          <w:szCs w:val="24"/>
        </w:rPr>
        <w:t>2) объем основного долга по бюджетным кредитам, привлеченным в местный бюджет;</w:t>
      </w:r>
    </w:p>
    <w:p w:rsidR="00D6316E" w:rsidRPr="00FC7E2C" w:rsidRDefault="00D6316E" w:rsidP="00D6316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bookmarkStart w:id="56" w:name="sub_10033"/>
      <w:bookmarkEnd w:id="55"/>
      <w:r w:rsidRPr="00FC7E2C">
        <w:rPr>
          <w:rFonts w:ascii="Times New Roman" w:hAnsi="Times New Roman"/>
          <w:sz w:val="24"/>
          <w:szCs w:val="24"/>
        </w:rPr>
        <w:t>3) объем основного долга по кредитам, полученным муниципальным образованием;</w:t>
      </w:r>
    </w:p>
    <w:p w:rsidR="00D6316E" w:rsidRPr="00FC7E2C" w:rsidRDefault="00D6316E" w:rsidP="00D6316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bookmarkStart w:id="57" w:name="sub_10034"/>
      <w:bookmarkEnd w:id="56"/>
      <w:r w:rsidRPr="00FC7E2C">
        <w:rPr>
          <w:rFonts w:ascii="Times New Roman" w:hAnsi="Times New Roman"/>
          <w:sz w:val="24"/>
          <w:szCs w:val="24"/>
        </w:rPr>
        <w:t>4) объем обязательств по муниципальным гарантиям;</w:t>
      </w:r>
    </w:p>
    <w:p w:rsidR="00D6316E" w:rsidRPr="00FC7E2C" w:rsidRDefault="00D6316E" w:rsidP="00D6316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bookmarkStart w:id="58" w:name="sub_10035"/>
      <w:bookmarkEnd w:id="57"/>
      <w:r w:rsidRPr="00FC7E2C">
        <w:rPr>
          <w:rFonts w:ascii="Times New Roman" w:hAnsi="Times New Roman"/>
          <w:sz w:val="24"/>
          <w:szCs w:val="24"/>
        </w:rPr>
        <w:lastRenderedPageBreak/>
        <w:t>5) объем иных (за исключением указанных) непогашенных долговых обязательств муниципального образования.</w:t>
      </w:r>
    </w:p>
    <w:p w:rsidR="00D6316E" w:rsidRPr="00FC7E2C" w:rsidRDefault="00D6316E" w:rsidP="00D6316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bookmarkStart w:id="59" w:name="sub_1004"/>
      <w:bookmarkEnd w:id="58"/>
      <w:r w:rsidRPr="00FC7E2C">
        <w:rPr>
          <w:rFonts w:ascii="Times New Roman" w:hAnsi="Times New Roman"/>
          <w:sz w:val="24"/>
          <w:szCs w:val="24"/>
        </w:rPr>
        <w:t>4. Долговые обязательства муниципального образования могут быть краткосрочными (менее одного года), среднесрочными (от одного года до пяти лет) и долгосрочными (от пяти до 10 лет включительно).</w:t>
      </w:r>
    </w:p>
    <w:p w:rsidR="00884059" w:rsidRPr="00884059" w:rsidRDefault="00884059" w:rsidP="0088405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84059">
        <w:rPr>
          <w:rFonts w:ascii="Times New Roman" w:hAnsi="Times New Roman"/>
          <w:sz w:val="24"/>
          <w:szCs w:val="24"/>
        </w:rPr>
        <w:t xml:space="preserve">Согласно ст.92 Бюджетного кодекса РФ дефицит местного бюджета не должен превышать 10 процентов утвержденного общего годового объема доходов местного бюджета без учета утвержденного объема безвозмездных поступлений и (или) поступлений налоговых доходов по дополнительным нормативам отчислений.  </w:t>
      </w:r>
    </w:p>
    <w:p w:rsidR="005D5465" w:rsidRDefault="005D5465" w:rsidP="005D5465">
      <w:pPr>
        <w:pStyle w:val="u"/>
        <w:ind w:firstLine="709"/>
        <w:rPr>
          <w:rFonts w:eastAsiaTheme="minorEastAsia"/>
        </w:rPr>
      </w:pPr>
      <w:r w:rsidRPr="00884059">
        <w:t>Согласно ст.</w:t>
      </w:r>
      <w:r>
        <w:t>107</w:t>
      </w:r>
      <w:r w:rsidRPr="00884059">
        <w:t xml:space="preserve"> Бюджетного кодекса РФ </w:t>
      </w:r>
      <w:r>
        <w:t>п</w:t>
      </w:r>
      <w:r w:rsidRPr="005D5465">
        <w:rPr>
          <w:rFonts w:eastAsiaTheme="minorEastAsia"/>
        </w:rPr>
        <w:t xml:space="preserve">редельный объем муниципального долга не должен превышать утвержденный общий годовой объем доходов местного бюджета без учета утвержденного объема безвозмездных поступлений и (или) поступлений налоговых доходов по дополнительным нормативам отчислений.  </w:t>
      </w:r>
    </w:p>
    <w:p w:rsidR="005D5465" w:rsidRPr="005D5465" w:rsidRDefault="005D5465" w:rsidP="005D5465">
      <w:pPr>
        <w:pStyle w:val="s1"/>
        <w:spacing w:before="0" w:beforeAutospacing="0" w:after="0" w:afterAutospacing="0"/>
        <w:ind w:firstLine="709"/>
        <w:jc w:val="both"/>
        <w:rPr>
          <w:rFonts w:eastAsiaTheme="minorEastAsia"/>
        </w:rPr>
      </w:pPr>
      <w:proofErr w:type="gramStart"/>
      <w:r w:rsidRPr="005D5465">
        <w:rPr>
          <w:rFonts w:eastAsiaTheme="minorEastAsia"/>
        </w:rPr>
        <w:t>Согласно ст.107 Бюджетного кодекса РФ объем расходов на обслуживание государственного долга субъекта Российской Федерации в очередном финансовом году и плановом периоде или муниципального долга в очередном финансовом году (очередном финансовом году и плановом периоде), утвержденный законом (решением) о соответствующем бюджете, по данным отчета об исполнении соответствующего бюджета за отчетный финансовый год не должен превышать 15 процентов объема расходов соответствующего</w:t>
      </w:r>
      <w:proofErr w:type="gramEnd"/>
      <w:r w:rsidRPr="005D5465">
        <w:rPr>
          <w:rFonts w:eastAsiaTheme="minorEastAsia"/>
        </w:rPr>
        <w:t xml:space="preserve"> бюджета, за исключением объема расходов, которые осуществляются за счет субвенций, предоставляемых из бюджетов бюджетной системы Российской Федерации.</w:t>
      </w:r>
    </w:p>
    <w:p w:rsidR="00D6316E" w:rsidRDefault="00D6316E" w:rsidP="00D6316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bookmarkEnd w:id="59"/>
    <w:p w:rsidR="00EB58CD" w:rsidRPr="00E66EAE" w:rsidRDefault="000B18D6" w:rsidP="00EB58C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E66EAE">
        <w:rPr>
          <w:rFonts w:ascii="Times New Roman" w:hAnsi="Times New Roman"/>
          <w:b/>
          <w:sz w:val="24"/>
          <w:szCs w:val="24"/>
        </w:rPr>
        <w:t>Динамика долговой нагрузки</w:t>
      </w:r>
      <w:r w:rsidR="00E66EAE">
        <w:rPr>
          <w:rFonts w:ascii="Times New Roman" w:hAnsi="Times New Roman"/>
          <w:b/>
          <w:sz w:val="24"/>
          <w:szCs w:val="24"/>
        </w:rPr>
        <w:t xml:space="preserve"> </w:t>
      </w:r>
      <w:r w:rsidR="00EB58CD" w:rsidRPr="00E66EAE">
        <w:rPr>
          <w:rFonts w:ascii="Times New Roman" w:hAnsi="Times New Roman"/>
          <w:b/>
          <w:sz w:val="24"/>
          <w:szCs w:val="24"/>
        </w:rPr>
        <w:t xml:space="preserve">в муниципальном образовании город Энгельс </w:t>
      </w:r>
    </w:p>
    <w:p w:rsidR="000B18D6" w:rsidRDefault="00E720E2" w:rsidP="00EB58C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E66EAE">
        <w:rPr>
          <w:rFonts w:ascii="Times New Roman" w:hAnsi="Times New Roman"/>
          <w:b/>
          <w:sz w:val="24"/>
          <w:szCs w:val="24"/>
        </w:rPr>
        <w:t>в 201</w:t>
      </w:r>
      <w:r w:rsidR="00E92F2B" w:rsidRPr="00E66EAE">
        <w:rPr>
          <w:rFonts w:ascii="Times New Roman" w:hAnsi="Times New Roman"/>
          <w:b/>
          <w:sz w:val="24"/>
          <w:szCs w:val="24"/>
        </w:rPr>
        <w:t>9</w:t>
      </w:r>
      <w:r w:rsidRPr="00E66EAE">
        <w:rPr>
          <w:rFonts w:ascii="Times New Roman" w:hAnsi="Times New Roman"/>
          <w:b/>
          <w:sz w:val="24"/>
          <w:szCs w:val="24"/>
        </w:rPr>
        <w:t xml:space="preserve"> – 202</w:t>
      </w:r>
      <w:r w:rsidR="00ED046B" w:rsidRPr="00E66EAE">
        <w:rPr>
          <w:rFonts w:ascii="Times New Roman" w:hAnsi="Times New Roman"/>
          <w:b/>
          <w:sz w:val="24"/>
          <w:szCs w:val="24"/>
        </w:rPr>
        <w:t>3</w:t>
      </w:r>
      <w:r w:rsidRPr="00E66EAE">
        <w:rPr>
          <w:rFonts w:ascii="Times New Roman" w:hAnsi="Times New Roman"/>
          <w:b/>
          <w:sz w:val="24"/>
          <w:szCs w:val="24"/>
        </w:rPr>
        <w:t xml:space="preserve"> г</w:t>
      </w:r>
      <w:r w:rsidR="00EB58CD" w:rsidRPr="00E66EAE">
        <w:rPr>
          <w:rFonts w:ascii="Times New Roman" w:hAnsi="Times New Roman"/>
          <w:b/>
          <w:sz w:val="24"/>
          <w:szCs w:val="24"/>
        </w:rPr>
        <w:t>одах</w:t>
      </w:r>
      <w:r w:rsidRPr="00E66EAE">
        <w:rPr>
          <w:rFonts w:ascii="Times New Roman" w:hAnsi="Times New Roman"/>
          <w:b/>
          <w:sz w:val="24"/>
          <w:szCs w:val="24"/>
        </w:rPr>
        <w:t xml:space="preserve"> (тыс. руб.)</w:t>
      </w:r>
    </w:p>
    <w:p w:rsidR="007C7A29" w:rsidRDefault="007C7A29" w:rsidP="007C7A2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7C7A29" w:rsidRDefault="007C7A29" w:rsidP="007C7A29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193790" cy="3800475"/>
            <wp:effectExtent l="19050" t="0" r="16510" b="0"/>
            <wp:docPr id="16" name="Диаграмма 20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:rsidR="007C7A29" w:rsidRDefault="007C7A29" w:rsidP="007C7A2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Структура муниципального долга муниципального образования город Энгельс</w:t>
      </w:r>
    </w:p>
    <w:p w:rsidR="007C7A29" w:rsidRDefault="007C7A29" w:rsidP="007C7A2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в 2023 году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36"/>
        <w:gridCol w:w="2694"/>
        <w:gridCol w:w="2551"/>
      </w:tblGrid>
      <w:tr w:rsidR="007C7A29" w:rsidTr="007C7A29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7A29" w:rsidRDefault="007C7A2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/>
                <w:sz w:val="24"/>
                <w:szCs w:val="24"/>
              </w:rPr>
              <w:t>Виды за</w:t>
            </w:r>
            <w:bookmarkStart w:id="60" w:name="_GoBack"/>
            <w:r>
              <w:rPr>
                <w:rFonts w:ascii="Times New Roman" w:eastAsiaTheme="minorEastAsia" w:hAnsi="Times New Roman"/>
                <w:b/>
                <w:sz w:val="24"/>
                <w:szCs w:val="24"/>
              </w:rPr>
              <w:t>и</w:t>
            </w:r>
            <w:bookmarkEnd w:id="60"/>
            <w:r>
              <w:rPr>
                <w:rFonts w:ascii="Times New Roman" w:eastAsiaTheme="minorEastAsia" w:hAnsi="Times New Roman"/>
                <w:b/>
                <w:sz w:val="24"/>
                <w:szCs w:val="24"/>
              </w:rPr>
              <w:t>мствований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7A29" w:rsidRDefault="007C7A2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/>
                <w:sz w:val="24"/>
                <w:szCs w:val="24"/>
              </w:rPr>
              <w:t>Сумма, тыс. рублей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7A29" w:rsidRDefault="007C7A2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/>
                <w:sz w:val="24"/>
                <w:szCs w:val="24"/>
              </w:rPr>
              <w:t>Уровень нагрузки на бюджет, %</w:t>
            </w:r>
          </w:p>
        </w:tc>
      </w:tr>
      <w:tr w:rsidR="007C7A29" w:rsidTr="007C7A29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7A29" w:rsidRDefault="007C7A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Кредиты, полученные от кредитных организаций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7A29" w:rsidRDefault="007C7A2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70 000,0</w:t>
            </w:r>
          </w:p>
        </w:tc>
        <w:tc>
          <w:tcPr>
            <w:tcW w:w="25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7A29" w:rsidRDefault="007C7A2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7C7A29" w:rsidRDefault="007C7A29">
            <w:pPr>
              <w:tabs>
                <w:tab w:val="left" w:pos="60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ab/>
            </w:r>
          </w:p>
        </w:tc>
      </w:tr>
      <w:tr w:rsidR="007C7A29" w:rsidTr="007C7A29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7A29" w:rsidRDefault="007C7A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 xml:space="preserve">Кредиты, полученные от других </w:t>
            </w:r>
            <w:r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бюджетов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7A29" w:rsidRDefault="007C7A2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327 257,9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C7A29" w:rsidRDefault="007C7A29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7C7A29" w:rsidTr="007C7A29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7A29" w:rsidRDefault="007C7A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/>
                <w:sz w:val="24"/>
                <w:szCs w:val="24"/>
              </w:rPr>
              <w:lastRenderedPageBreak/>
              <w:t>ИТОГО: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7A29" w:rsidRDefault="007C7A2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/>
                <w:sz w:val="24"/>
                <w:szCs w:val="24"/>
              </w:rPr>
              <w:t>397 257,9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7A29" w:rsidRDefault="007C7A2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/>
                <w:sz w:val="24"/>
                <w:szCs w:val="24"/>
              </w:rPr>
              <w:t>49,9</w:t>
            </w:r>
          </w:p>
        </w:tc>
      </w:tr>
    </w:tbl>
    <w:p w:rsidR="007C7A29" w:rsidRDefault="007C7A29" w:rsidP="007C7A29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imes New Roman" w:hAnsi="Times New Roman"/>
          <w:sz w:val="24"/>
          <w:szCs w:val="24"/>
        </w:rPr>
      </w:pPr>
    </w:p>
    <w:p w:rsidR="007C7A29" w:rsidRDefault="007C7A29" w:rsidP="007C7A29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Сопоставление планируемых (утвержденных) параметров долга, дефицита и расходов на обслуживание долга с ограничениями Бюджетного кодекса РФ</w:t>
      </w:r>
    </w:p>
    <w:tbl>
      <w:tblPr>
        <w:tblW w:w="9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37"/>
        <w:gridCol w:w="1985"/>
        <w:gridCol w:w="1984"/>
      </w:tblGrid>
      <w:tr w:rsidR="007C7A29" w:rsidTr="007C7A29">
        <w:trPr>
          <w:tblHeader/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7A29" w:rsidRDefault="007C7A29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</w:p>
          <w:p w:rsidR="007C7A29" w:rsidRDefault="007C7A29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7A29" w:rsidRDefault="007C7A29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/>
                <w:sz w:val="24"/>
                <w:szCs w:val="24"/>
              </w:rPr>
              <w:t>Утверждено решением о бюджете на 2023 год</w:t>
            </w:r>
            <w:proofErr w:type="gramStart"/>
            <w:r>
              <w:rPr>
                <w:rFonts w:ascii="Times New Roman" w:eastAsiaTheme="minorEastAsia" w:hAnsi="Times New Roman"/>
                <w:b/>
                <w:sz w:val="24"/>
                <w:szCs w:val="24"/>
              </w:rPr>
              <w:t xml:space="preserve"> (%)</w:t>
            </w:r>
            <w:proofErr w:type="gram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7A29" w:rsidRDefault="007C7A29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/>
                <w:sz w:val="24"/>
                <w:szCs w:val="24"/>
              </w:rPr>
              <w:t>Установлено Бюджетным кодексом РФ</w:t>
            </w:r>
            <w:proofErr w:type="gramStart"/>
            <w:r>
              <w:rPr>
                <w:rFonts w:ascii="Times New Roman" w:eastAsiaTheme="minorEastAsia" w:hAnsi="Times New Roman"/>
                <w:b/>
                <w:sz w:val="24"/>
                <w:szCs w:val="24"/>
              </w:rPr>
              <w:t xml:space="preserve"> (%)</w:t>
            </w:r>
            <w:proofErr w:type="gramEnd"/>
          </w:p>
        </w:tc>
      </w:tr>
      <w:tr w:rsidR="007C7A29" w:rsidTr="007C7A29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7A29" w:rsidRDefault="007C7A29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Отношение дефицита к объему доходов местного бюджета без учета безвозмездных поступлений, %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7A29" w:rsidRPr="00DF4F96" w:rsidRDefault="007C7A29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7C7A29" w:rsidRPr="00DF4F96" w:rsidRDefault="007C7A29" w:rsidP="00DF4F96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DF4F96">
              <w:rPr>
                <w:rFonts w:ascii="Times New Roman" w:eastAsiaTheme="minorEastAsia" w:hAnsi="Times New Roman"/>
                <w:sz w:val="24"/>
                <w:szCs w:val="24"/>
              </w:rPr>
              <w:t>2,</w:t>
            </w:r>
            <w:r w:rsidR="00DF4F96" w:rsidRPr="00DF4F96">
              <w:rPr>
                <w:rFonts w:ascii="Times New Roman" w:eastAsiaTheme="minorEastAsia" w:hAnsi="Times New Roman"/>
                <w:sz w:val="24"/>
                <w:szCs w:val="24"/>
              </w:rPr>
              <w:t>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7A29" w:rsidRDefault="007C7A29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7C7A29" w:rsidRDefault="007C7A29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10,0</w:t>
            </w:r>
          </w:p>
        </w:tc>
      </w:tr>
      <w:tr w:rsidR="007C7A29" w:rsidTr="007C7A29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7A29" w:rsidRDefault="007C7A29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Отношение муниципального долга к объему доходов местного бюджета без учета безвозмездных поступлений, %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7A29" w:rsidRPr="00DF4F96" w:rsidRDefault="007C7A29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7C7A29" w:rsidRPr="00DF4F96" w:rsidRDefault="007C7A29" w:rsidP="00DF4F96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DF4F96">
              <w:rPr>
                <w:rFonts w:ascii="Times New Roman" w:eastAsiaTheme="minorEastAsia" w:hAnsi="Times New Roman"/>
                <w:sz w:val="24"/>
                <w:szCs w:val="24"/>
              </w:rPr>
              <w:t>4</w:t>
            </w:r>
            <w:r w:rsidR="00DF4F96" w:rsidRPr="00DF4F96">
              <w:rPr>
                <w:rFonts w:ascii="Times New Roman" w:eastAsiaTheme="minorEastAsia" w:hAnsi="Times New Roman"/>
                <w:sz w:val="24"/>
                <w:szCs w:val="24"/>
              </w:rPr>
              <w:t>8,7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7A29" w:rsidRDefault="007C7A29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7C7A29" w:rsidRDefault="007C7A29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100,0</w:t>
            </w:r>
          </w:p>
        </w:tc>
      </w:tr>
      <w:tr w:rsidR="007C7A29" w:rsidTr="007C7A29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7A29" w:rsidRDefault="007C7A29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Отношение расходов на обслуживание муниципального долга к объему расходов местного бюджета, за исключением объема расходов, осуществляемых за счет</w:t>
            </w:r>
            <w:r>
              <w:rPr>
                <w:rFonts w:ascii="Times New Roman" w:eastAsiaTheme="minorEastAsia" w:hAnsi="Times New Roman"/>
                <w:bCs/>
                <w:color w:val="000000"/>
                <w:sz w:val="24"/>
                <w:szCs w:val="24"/>
              </w:rPr>
              <w:t xml:space="preserve"> субвенций, предоставляемых из бюджетов бюджетной системы Российской Федерации,</w:t>
            </w:r>
            <w:r>
              <w:rPr>
                <w:rFonts w:ascii="Times New Roman" w:eastAsiaTheme="minorEastAsia" w:hAnsi="Times New Roman"/>
                <w:sz w:val="24"/>
                <w:szCs w:val="24"/>
              </w:rPr>
              <w:t xml:space="preserve"> %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7A29" w:rsidRPr="00DF4F96" w:rsidRDefault="007C7A29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7C7A29" w:rsidRPr="00DF4F96" w:rsidRDefault="007C7A29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DF4F96">
              <w:rPr>
                <w:rFonts w:ascii="Times New Roman" w:eastAsiaTheme="minorEastAsia" w:hAnsi="Times New Roman"/>
                <w:sz w:val="24"/>
                <w:szCs w:val="24"/>
              </w:rPr>
              <w:t>0,3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7A29" w:rsidRDefault="007C7A29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7C7A29" w:rsidRDefault="007C7A29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15,0</w:t>
            </w:r>
          </w:p>
        </w:tc>
      </w:tr>
    </w:tbl>
    <w:p w:rsidR="007C7A29" w:rsidRDefault="007C7A29" w:rsidP="007C7A2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7C7A29" w:rsidRDefault="007C7A29" w:rsidP="007C7A2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Муниципальный долг </w:t>
      </w:r>
    </w:p>
    <w:p w:rsidR="007C7A29" w:rsidRDefault="007C7A29" w:rsidP="007C7A2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муниципального образования город Энгельс в динамике по годам</w:t>
      </w:r>
    </w:p>
    <w:p w:rsidR="007C7A29" w:rsidRDefault="00E5578B" w:rsidP="007C7A29">
      <w:pPr>
        <w:spacing w:after="0"/>
        <w:jc w:val="center"/>
      </w:pPr>
      <w:r>
        <w:pict>
          <v:shapetype id="_x0000_t132" coordsize="21600,21600" o:spt="132" path="m10800,qx,3391l,18209qy10800,21600,21600,18209l21600,3391qy10800,xem,3391nfqy10800,6782,21600,3391e">
            <v:path o:extrusionok="f" gradientshapeok="t" o:connecttype="custom" o:connectlocs="10800,6782;10800,0;0,10800;10800,21600;21600,10800" o:connectangles="270,270,180,90,0" textboxrect="0,6782,21600,18209"/>
          </v:shapetype>
          <v:shape id="AutoShape 57" o:spid="_x0000_s1265" type="#_x0000_t132" style="position:absolute;left:0;text-align:left;margin-left:115.9pt;margin-top:14.75pt;width:23.8pt;height:21.5pt;z-index:251735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" fillcolor="#548dd4" strokecolor="#548dd4"/>
        </w:pict>
      </w:r>
    </w:p>
    <w:p w:rsidR="007C7A29" w:rsidRDefault="00E5578B" w:rsidP="007C7A29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 w:rsidRPr="00E5578B">
        <w:pict>
          <v:shape id="AutoShape 58" o:spid="_x0000_s1266" type="#_x0000_t132" style="position:absolute;margin-left:115.9pt;margin-top:24.85pt;width:23.8pt;height:22.05pt;z-index:251736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" fillcolor="#c00000" strokecolor="#548dd4"/>
        </w:pict>
      </w:r>
      <w:r w:rsidR="007C7A29">
        <w:rPr>
          <w:rFonts w:ascii="Times New Roman" w:hAnsi="Times New Roman"/>
          <w:sz w:val="24"/>
          <w:szCs w:val="24"/>
        </w:rPr>
        <w:t>Виды заимствований:</w:t>
      </w:r>
      <w:r w:rsidR="004328C1">
        <w:rPr>
          <w:rFonts w:ascii="Times New Roman" w:hAnsi="Times New Roman"/>
          <w:sz w:val="24"/>
          <w:szCs w:val="24"/>
        </w:rPr>
        <w:t xml:space="preserve">            </w:t>
      </w:r>
      <w:r w:rsidR="007C7A29">
        <w:rPr>
          <w:rFonts w:ascii="Times New Roman" w:hAnsi="Times New Roman"/>
          <w:b/>
          <w:sz w:val="24"/>
          <w:szCs w:val="24"/>
        </w:rPr>
        <w:t>Кредиты, полученные от кредитных организаций</w:t>
      </w:r>
      <w:r w:rsidR="004328C1">
        <w:rPr>
          <w:rFonts w:ascii="Times New Roman" w:hAnsi="Times New Roman"/>
          <w:b/>
          <w:sz w:val="24"/>
          <w:szCs w:val="24"/>
        </w:rPr>
        <w:t xml:space="preserve"> </w:t>
      </w:r>
      <w:r w:rsidR="007C7A29">
        <w:rPr>
          <w:rFonts w:ascii="Times New Roman" w:hAnsi="Times New Roman"/>
          <w:sz w:val="24"/>
          <w:szCs w:val="24"/>
        </w:rPr>
        <w:t>(тыс</w:t>
      </w:r>
      <w:proofErr w:type="gramStart"/>
      <w:r w:rsidR="007C7A29">
        <w:rPr>
          <w:rFonts w:ascii="Times New Roman" w:hAnsi="Times New Roman"/>
          <w:sz w:val="24"/>
          <w:szCs w:val="24"/>
        </w:rPr>
        <w:t>.р</w:t>
      </w:r>
      <w:proofErr w:type="gramEnd"/>
      <w:r w:rsidR="007C7A29">
        <w:rPr>
          <w:rFonts w:ascii="Times New Roman" w:hAnsi="Times New Roman"/>
          <w:sz w:val="24"/>
          <w:szCs w:val="24"/>
        </w:rPr>
        <w:t xml:space="preserve">уб.) </w:t>
      </w:r>
    </w:p>
    <w:p w:rsidR="007C7A29" w:rsidRDefault="007C7A29" w:rsidP="007C7A29">
      <w:pPr>
        <w:autoSpaceDE w:val="0"/>
        <w:autoSpaceDN w:val="0"/>
        <w:adjustRightInd w:val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Кредиты, полученные от других бюджетов </w:t>
      </w:r>
      <w:r>
        <w:rPr>
          <w:rFonts w:ascii="Times New Roman" w:hAnsi="Times New Roman"/>
          <w:sz w:val="24"/>
          <w:szCs w:val="24"/>
        </w:rPr>
        <w:t>(тыс</w:t>
      </w:r>
      <w:proofErr w:type="gramStart"/>
      <w:r>
        <w:rPr>
          <w:rFonts w:ascii="Times New Roman" w:hAnsi="Times New Roman"/>
          <w:sz w:val="24"/>
          <w:szCs w:val="24"/>
        </w:rPr>
        <w:t>.р</w:t>
      </w:r>
      <w:proofErr w:type="gramEnd"/>
      <w:r>
        <w:rPr>
          <w:rFonts w:ascii="Times New Roman" w:hAnsi="Times New Roman"/>
          <w:sz w:val="24"/>
          <w:szCs w:val="24"/>
        </w:rPr>
        <w:t>уб.)</w:t>
      </w:r>
    </w:p>
    <w:p w:rsidR="007C7A29" w:rsidRDefault="007C7A29" w:rsidP="007C7A29">
      <w:pPr>
        <w:jc w:val="right"/>
      </w:pPr>
      <w:r>
        <w:rPr>
          <w:noProof/>
        </w:rPr>
        <w:drawing>
          <wp:inline distT="0" distB="0" distL="0" distR="0">
            <wp:extent cx="6257925" cy="2767330"/>
            <wp:effectExtent l="19050" t="0" r="9525" b="0"/>
            <wp:docPr id="7" name="Диаграмма 20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:rsidR="00D7584C" w:rsidRPr="009C0724" w:rsidRDefault="009C0724" w:rsidP="009C07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8"/>
          <w:szCs w:val="28"/>
        </w:rPr>
      </w:pPr>
      <w:r w:rsidRPr="009C0724">
        <w:rPr>
          <w:rFonts w:ascii="Times New Roman" w:hAnsi="Times New Roman"/>
          <w:b/>
          <w:bCs/>
          <w:color w:val="26282F"/>
          <w:sz w:val="28"/>
          <w:szCs w:val="28"/>
        </w:rPr>
        <w:t>Что такое дорожные фонды?</w:t>
      </w:r>
    </w:p>
    <w:p w:rsidR="00D7584C" w:rsidRDefault="009C0724" w:rsidP="009C0724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Cs/>
          <w:color w:val="26282F"/>
          <w:sz w:val="24"/>
          <w:szCs w:val="24"/>
        </w:rPr>
      </w:pPr>
      <w:r w:rsidRPr="00657FD6">
        <w:rPr>
          <w:rFonts w:ascii="Times New Roman" w:hAnsi="Times New Roman"/>
          <w:b/>
          <w:bCs/>
          <w:i/>
          <w:color w:val="26282F"/>
          <w:sz w:val="24"/>
          <w:szCs w:val="24"/>
        </w:rPr>
        <w:t>Дорожный фонд</w:t>
      </w:r>
      <w:r>
        <w:rPr>
          <w:rFonts w:ascii="Times New Roman" w:hAnsi="Times New Roman"/>
          <w:b/>
          <w:bCs/>
          <w:color w:val="26282F"/>
          <w:sz w:val="24"/>
          <w:szCs w:val="24"/>
        </w:rPr>
        <w:t xml:space="preserve"> – </w:t>
      </w:r>
      <w:r w:rsidRPr="009C0724">
        <w:rPr>
          <w:rFonts w:ascii="Times New Roman" w:hAnsi="Times New Roman"/>
          <w:bCs/>
          <w:color w:val="26282F"/>
          <w:sz w:val="24"/>
          <w:szCs w:val="24"/>
        </w:rPr>
        <w:t>часть средств бюджета, подлежащая использованию в целях финансового обеспечения дорожной деятельности в отношении автомобильных дорог общего пользования, а также капитального ремонта и ремонта дворовых территорий многоквартирных домов, проездов к дворовым территориям многоквартирных домов населенных пунктов.</w:t>
      </w:r>
    </w:p>
    <w:p w:rsidR="005D5465" w:rsidRPr="00D6071F" w:rsidRDefault="005D5465" w:rsidP="005D5465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bCs/>
          <w:color w:val="26282F"/>
          <w:sz w:val="24"/>
          <w:szCs w:val="24"/>
        </w:rPr>
      </w:pPr>
      <w:r w:rsidRPr="00F25D45">
        <w:rPr>
          <w:rFonts w:ascii="Times New Roman" w:hAnsi="Times New Roman"/>
          <w:bCs/>
          <w:color w:val="26282F"/>
          <w:sz w:val="24"/>
          <w:szCs w:val="24"/>
        </w:rPr>
        <w:t>К дорожным фондам относятся Федеральный дорожный фонд, дорожные фонды субъектов Российской Федерации и муниципальные дорожные фонды.</w:t>
      </w:r>
    </w:p>
    <w:p w:rsidR="00BA6CB7" w:rsidRPr="009C0724" w:rsidRDefault="00BA6CB7" w:rsidP="009C0724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Cs/>
          <w:color w:val="26282F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652"/>
        <w:gridCol w:w="6237"/>
      </w:tblGrid>
      <w:tr w:rsidR="00D35A3A" w:rsidRPr="00494B87" w:rsidTr="00494B87">
        <w:tc>
          <w:tcPr>
            <w:tcW w:w="3652" w:type="dxa"/>
            <w:tcBorders>
              <w:top w:val="nil"/>
              <w:left w:val="nil"/>
              <w:bottom w:val="nil"/>
              <w:right w:val="nil"/>
            </w:tcBorders>
            <w:shd w:val="pct45" w:color="auto" w:fill="auto"/>
          </w:tcPr>
          <w:p w:rsidR="00D35A3A" w:rsidRPr="00494B87" w:rsidRDefault="00D35A3A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FFFFFF" w:themeColor="background1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FFFFFF" w:themeColor="background1"/>
                <w:sz w:val="24"/>
                <w:szCs w:val="24"/>
              </w:rPr>
              <w:lastRenderedPageBreak/>
              <w:t>Федеральный дорожный фонд</w:t>
            </w:r>
          </w:p>
        </w:tc>
        <w:tc>
          <w:tcPr>
            <w:tcW w:w="6237" w:type="dxa"/>
            <w:tcBorders>
              <w:top w:val="nil"/>
              <w:left w:val="nil"/>
              <w:bottom w:val="nil"/>
              <w:right w:val="nil"/>
            </w:tcBorders>
          </w:tcPr>
          <w:p w:rsidR="00D35A3A" w:rsidRPr="00494B87" w:rsidRDefault="00D35A3A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  <w:t>Объем Фонда утверждается Законом о федеральном бюджете в размере не менее:</w:t>
            </w:r>
          </w:p>
        </w:tc>
      </w:tr>
      <w:tr w:rsidR="00D35A3A" w:rsidRPr="00494B87" w:rsidTr="00494B87">
        <w:tc>
          <w:tcPr>
            <w:tcW w:w="98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35A3A" w:rsidRPr="00494B87" w:rsidRDefault="00D35A3A" w:rsidP="00494B87">
            <w:pPr>
              <w:pStyle w:val="ab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  <w:proofErr w:type="gramStart"/>
            <w:r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 xml:space="preserve">базового объема бюджетных ассигнований Федерального дорожного фонда (установлен Бюджетным кодексом РФ в сумме </w:t>
            </w:r>
            <w:r w:rsidR="00B20C84" w:rsidRPr="00A1252D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345,0</w:t>
            </w:r>
            <w:r w:rsidRPr="00A1252D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 xml:space="preserve"> млрд. рублей,</w:t>
            </w:r>
            <w:r w:rsidR="008F0644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 xml:space="preserve"> </w:t>
            </w:r>
            <w:r w:rsidR="00C366F6"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подлежащая индексации на прогнозируемый уровень инфляции в соответствующем финансовом году, и бюджетных ассигнований, равных прогнозируемому на соответствующий финансовый год объему доходов от акцизов на автомобильный бензин, прямогонный бензин, дизельное топливо, моторные масла для дизельных и (или) карбюраторных (инжекторных) двигателей, производимых на территории Российской Федерации</w:t>
            </w:r>
            <w:proofErr w:type="gramEnd"/>
            <w:r w:rsidR="00C366F6"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 xml:space="preserve">, </w:t>
            </w:r>
            <w:proofErr w:type="gramStart"/>
            <w:r w:rsidR="00C366F6"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поступающих</w:t>
            </w:r>
            <w:proofErr w:type="gramEnd"/>
            <w:r w:rsidR="00C366F6"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 xml:space="preserve"> в бюджеты бюджетной системы Российской Федерации, умноженному на коэффициент 0,36</w:t>
            </w:r>
            <w:r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;</w:t>
            </w:r>
          </w:p>
          <w:p w:rsidR="00D14514" w:rsidRPr="00494B87" w:rsidRDefault="00D14514" w:rsidP="00494B87">
            <w:pPr>
              <w:pStyle w:val="ab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доходов от использования имущества, входящего в состав автомобильных дорог общего пользования федерального значения;</w:t>
            </w:r>
          </w:p>
          <w:p w:rsidR="00D14514" w:rsidRPr="00494B87" w:rsidRDefault="00D14514" w:rsidP="00494B87">
            <w:pPr>
              <w:pStyle w:val="ab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иных доходов федерального бюджета (еще 13 позиций, перечисленных в Бюджетном кодексе РФ).</w:t>
            </w:r>
          </w:p>
          <w:p w:rsidR="00D6071F" w:rsidRPr="00494B87" w:rsidRDefault="00D6071F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</w:p>
        </w:tc>
      </w:tr>
      <w:tr w:rsidR="00D14514" w:rsidRPr="00494B87" w:rsidTr="00494B87">
        <w:tc>
          <w:tcPr>
            <w:tcW w:w="3652" w:type="dxa"/>
            <w:tcBorders>
              <w:top w:val="nil"/>
              <w:left w:val="nil"/>
              <w:bottom w:val="nil"/>
              <w:right w:val="nil"/>
            </w:tcBorders>
            <w:shd w:val="pct45" w:color="auto" w:fill="auto"/>
          </w:tcPr>
          <w:p w:rsidR="00D14514" w:rsidRPr="00494B87" w:rsidRDefault="00D14514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FFFFFF" w:themeColor="background1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FFFFFF" w:themeColor="background1"/>
                <w:sz w:val="24"/>
                <w:szCs w:val="24"/>
              </w:rPr>
              <w:t>Дорожные фонды субъектов Российской Федерации</w:t>
            </w:r>
          </w:p>
        </w:tc>
        <w:tc>
          <w:tcPr>
            <w:tcW w:w="6237" w:type="dxa"/>
            <w:tcBorders>
              <w:top w:val="nil"/>
              <w:left w:val="nil"/>
              <w:bottom w:val="nil"/>
              <w:right w:val="nil"/>
            </w:tcBorders>
          </w:tcPr>
          <w:p w:rsidR="00D14514" w:rsidRPr="00494B87" w:rsidRDefault="00D14514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  <w:t>Объем Фонда утверждается Законом о бюджете субъекта Российской Федерации в размере не менее:</w:t>
            </w:r>
          </w:p>
        </w:tc>
      </w:tr>
      <w:tr w:rsidR="00D14514" w:rsidRPr="00494B87" w:rsidTr="00494B87">
        <w:tc>
          <w:tcPr>
            <w:tcW w:w="98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14514" w:rsidRPr="00494B87" w:rsidRDefault="00D14514" w:rsidP="00494B87">
            <w:pPr>
              <w:pStyle w:val="ab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доходов бюджета субъекта Российской Федерации от акцизов на нефтепродукты, подлежащих зачислению в бюджет субъекта Российской Федерации</w:t>
            </w:r>
            <w:r w:rsidR="00D6071F"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;</w:t>
            </w:r>
          </w:p>
          <w:p w:rsidR="00D14514" w:rsidRPr="00494B87" w:rsidRDefault="00D14514" w:rsidP="00494B87">
            <w:pPr>
              <w:pStyle w:val="ab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доходов бюджета субъекта Российской Федерации от транспортного налога;</w:t>
            </w:r>
          </w:p>
          <w:p w:rsidR="00D6071F" w:rsidRPr="00494B87" w:rsidRDefault="00D14514" w:rsidP="00494B87">
            <w:pPr>
              <w:pStyle w:val="ab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иных устанавливаемых поступлений</w:t>
            </w:r>
            <w:r w:rsidR="00D6071F"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;</w:t>
            </w:r>
          </w:p>
          <w:p w:rsidR="00D6071F" w:rsidRPr="00494B87" w:rsidRDefault="00D6071F" w:rsidP="00494B87">
            <w:pPr>
              <w:pStyle w:val="ab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межбюджетных трансфертов из федерального бюджета бюджетам субъектов Российской Федерации.</w:t>
            </w:r>
          </w:p>
        </w:tc>
      </w:tr>
    </w:tbl>
    <w:p w:rsidR="00D14514" w:rsidRDefault="00D14514" w:rsidP="00D145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color w:val="26282F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652"/>
        <w:gridCol w:w="6237"/>
      </w:tblGrid>
      <w:tr w:rsidR="00D14514" w:rsidRPr="00494B87" w:rsidTr="00494B87">
        <w:tc>
          <w:tcPr>
            <w:tcW w:w="3652" w:type="dxa"/>
            <w:tcBorders>
              <w:top w:val="nil"/>
              <w:left w:val="nil"/>
              <w:bottom w:val="nil"/>
              <w:right w:val="nil"/>
            </w:tcBorders>
            <w:shd w:val="pct45" w:color="auto" w:fill="auto"/>
          </w:tcPr>
          <w:p w:rsidR="00D14514" w:rsidRPr="00494B87" w:rsidRDefault="00D14514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color w:val="FFFFFF" w:themeColor="background1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FFFFFF" w:themeColor="background1"/>
                <w:sz w:val="24"/>
                <w:szCs w:val="24"/>
              </w:rPr>
              <w:t>Муниципальные дорожные фонды</w:t>
            </w:r>
          </w:p>
        </w:tc>
        <w:tc>
          <w:tcPr>
            <w:tcW w:w="6237" w:type="dxa"/>
            <w:tcBorders>
              <w:top w:val="nil"/>
              <w:left w:val="nil"/>
              <w:bottom w:val="nil"/>
              <w:right w:val="nil"/>
            </w:tcBorders>
          </w:tcPr>
          <w:p w:rsidR="00D14514" w:rsidRPr="00494B87" w:rsidRDefault="00D14514" w:rsidP="00494B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color w:val="26282F"/>
                <w:sz w:val="24"/>
                <w:szCs w:val="24"/>
              </w:rPr>
              <w:t>Объем Фонда утверждается решением о местном бюджете в размере не менее:</w:t>
            </w:r>
          </w:p>
        </w:tc>
      </w:tr>
      <w:tr w:rsidR="00D14514" w:rsidRPr="00494B87" w:rsidTr="00494B87">
        <w:tc>
          <w:tcPr>
            <w:tcW w:w="98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14514" w:rsidRPr="00494B87" w:rsidRDefault="00D14514" w:rsidP="00494B87">
            <w:pPr>
              <w:pStyle w:val="ab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доходов от акцизов на нефтепродукты, подлежащих зачислению в местные бюджеты в соответствии с законом субъекта Российской Федерации;</w:t>
            </w:r>
          </w:p>
          <w:p w:rsidR="00D14514" w:rsidRPr="00494B87" w:rsidRDefault="00D14514" w:rsidP="00494B87">
            <w:pPr>
              <w:pStyle w:val="ab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 xml:space="preserve">доходов от </w:t>
            </w:r>
            <w:r w:rsidR="00AF773F" w:rsidRPr="00494B87">
              <w:rPr>
                <w:rFonts w:ascii="Times New Roman" w:eastAsiaTheme="minorEastAsia" w:hAnsi="Times New Roman"/>
                <w:bCs/>
                <w:color w:val="26282F"/>
                <w:sz w:val="24"/>
                <w:szCs w:val="24"/>
              </w:rPr>
              <w:t>иных поступлений в местные бюджеты, установленных решением о создании муниципального дорожного фонда.</w:t>
            </w:r>
          </w:p>
        </w:tc>
      </w:tr>
    </w:tbl>
    <w:p w:rsidR="00C026C8" w:rsidRDefault="00E5578B" w:rsidP="00C026C8">
      <w:pPr>
        <w:jc w:val="both"/>
        <w:rPr>
          <w:rFonts w:ascii="Times New Roman" w:hAnsi="Times New Roman"/>
          <w:sz w:val="24"/>
          <w:szCs w:val="24"/>
        </w:rPr>
      </w:pPr>
      <w:r w:rsidRPr="00E5578B">
        <w:rPr>
          <w:noProof/>
        </w:rPr>
        <w:pict>
          <v:shape id="Блок-схема: альтернативный процесс 2065" o:spid="_x0000_s1075" type="#_x0000_t176" style="position:absolute;left:0;text-align:left;margin-left:-8.8pt;margin-top:34.3pt;width:512.85pt;height:53.15pt;z-index:25170841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" fillcolor="#c2d69b" strokecolor="#243f60" strokeweight="2pt">
            <v:textbox style="mso-next-textbox:#Блок-схема: альтернативный процесс 2065">
              <w:txbxContent>
                <w:p w:rsidR="007A5D18" w:rsidRPr="00494B87" w:rsidRDefault="007A5D18" w:rsidP="00C026C8">
                  <w:pPr>
                    <w:jc w:val="center"/>
                    <w:rPr>
                      <w:rFonts w:ascii="Times New Roman" w:hAnsi="Times New Roman"/>
                      <w:b/>
                      <w:color w:val="943634"/>
                      <w:sz w:val="32"/>
                      <w:szCs w:val="32"/>
                    </w:rPr>
                  </w:pPr>
                  <w:r w:rsidRPr="00494B87">
                    <w:rPr>
                      <w:rFonts w:ascii="Times New Roman" w:hAnsi="Times New Roman"/>
                      <w:b/>
                      <w:color w:val="943634"/>
                      <w:sz w:val="32"/>
                      <w:szCs w:val="32"/>
                    </w:rPr>
                    <w:t>Дорожный фонд муниципального образования город Энгельс в 202</w:t>
                  </w:r>
                  <w:r>
                    <w:rPr>
                      <w:rFonts w:ascii="Times New Roman" w:hAnsi="Times New Roman"/>
                      <w:b/>
                      <w:color w:val="943634"/>
                      <w:sz w:val="32"/>
                      <w:szCs w:val="32"/>
                    </w:rPr>
                    <w:t>3</w:t>
                  </w:r>
                  <w:r w:rsidRPr="00494B87">
                    <w:rPr>
                      <w:rFonts w:ascii="Times New Roman" w:hAnsi="Times New Roman"/>
                      <w:b/>
                      <w:color w:val="943634"/>
                      <w:sz w:val="32"/>
                      <w:szCs w:val="32"/>
                    </w:rPr>
                    <w:t xml:space="preserve"> году</w:t>
                  </w:r>
                </w:p>
              </w:txbxContent>
            </v:textbox>
          </v:shape>
        </w:pict>
      </w:r>
      <w:r w:rsidR="00C026C8" w:rsidRPr="004F59A4">
        <w:rPr>
          <w:rFonts w:ascii="Times New Roman" w:hAnsi="Times New Roman"/>
          <w:sz w:val="24"/>
          <w:szCs w:val="24"/>
        </w:rPr>
        <w:t>В соответствии со ст.179.4 БК РФ с 01.01.2014 года создание муниципального дорожного фонда обязательно.</w:t>
      </w:r>
    </w:p>
    <w:p w:rsidR="00C026C8" w:rsidRDefault="00C026C8" w:rsidP="00C026C8">
      <w:pPr>
        <w:jc w:val="both"/>
        <w:rPr>
          <w:rFonts w:ascii="Times New Roman" w:hAnsi="Times New Roman"/>
          <w:sz w:val="24"/>
          <w:szCs w:val="24"/>
        </w:rPr>
      </w:pPr>
    </w:p>
    <w:p w:rsidR="00C026C8" w:rsidRDefault="00C026C8" w:rsidP="00C026C8">
      <w:pPr>
        <w:jc w:val="both"/>
        <w:rPr>
          <w:rFonts w:ascii="Times New Roman" w:hAnsi="Times New Roman"/>
          <w:sz w:val="24"/>
          <w:szCs w:val="24"/>
        </w:rPr>
      </w:pPr>
    </w:p>
    <w:p w:rsidR="00C026C8" w:rsidRDefault="00E5578B" w:rsidP="00C026C8">
      <w:pPr>
        <w:jc w:val="both"/>
        <w:rPr>
          <w:rFonts w:ascii="Times New Roman" w:hAnsi="Times New Roman"/>
          <w:sz w:val="24"/>
          <w:szCs w:val="24"/>
        </w:rPr>
      </w:pPr>
      <w:r w:rsidRPr="00E5578B">
        <w:rPr>
          <w:noProof/>
        </w:rPr>
        <w:pict>
          <v:shape id="Блок-схема: альтернативный процесс 2066" o:spid="_x0000_s1074" type="#_x0000_t176" style="position:absolute;left:0;text-align:left;margin-left:.5pt;margin-top:-.1pt;width:169.8pt;height:287.15pt;z-index:2517094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" fillcolor="#fabf8f" strokecolor="#243f60" strokeweight="2pt">
            <v:textbox style="mso-next-textbox:#Блок-схема: альтернативный процесс 2066">
              <w:txbxContent>
                <w:p w:rsidR="007A5D18" w:rsidRDefault="007A5D18" w:rsidP="003338FC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943634"/>
                      <w:sz w:val="36"/>
                      <w:szCs w:val="36"/>
                    </w:rPr>
                  </w:pPr>
                  <w:r w:rsidRPr="00494B87">
                    <w:rPr>
                      <w:rFonts w:ascii="Times New Roman" w:hAnsi="Times New Roman"/>
                      <w:b/>
                      <w:color w:val="943634"/>
                      <w:sz w:val="36"/>
                      <w:szCs w:val="36"/>
                    </w:rPr>
                    <w:t>Объем дорожного фонда в 202</w:t>
                  </w:r>
                  <w:r>
                    <w:rPr>
                      <w:rFonts w:ascii="Times New Roman" w:hAnsi="Times New Roman"/>
                      <w:b/>
                      <w:color w:val="943634"/>
                      <w:sz w:val="36"/>
                      <w:szCs w:val="36"/>
                    </w:rPr>
                    <w:t>3</w:t>
                  </w:r>
                  <w:r w:rsidRPr="00494B87">
                    <w:rPr>
                      <w:rFonts w:ascii="Times New Roman" w:hAnsi="Times New Roman"/>
                      <w:b/>
                      <w:color w:val="943634"/>
                      <w:sz w:val="36"/>
                      <w:szCs w:val="36"/>
                    </w:rPr>
                    <w:t xml:space="preserve"> году составляет </w:t>
                  </w:r>
                  <w:r>
                    <w:rPr>
                      <w:rFonts w:ascii="Times New Roman" w:hAnsi="Times New Roman"/>
                      <w:b/>
                      <w:color w:val="943634"/>
                      <w:sz w:val="36"/>
                      <w:szCs w:val="36"/>
                    </w:rPr>
                    <w:t>772</w:t>
                  </w:r>
                  <w:r>
                    <w:rPr>
                      <w:rFonts w:ascii="Times New Roman" w:hAnsi="Times New Roman"/>
                      <w:b/>
                      <w:color w:val="943634"/>
                      <w:sz w:val="36"/>
                      <w:szCs w:val="36"/>
                      <w:lang w:val="en-US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color w:val="943634"/>
                      <w:sz w:val="36"/>
                      <w:szCs w:val="36"/>
                    </w:rPr>
                    <w:t xml:space="preserve">417,7 </w:t>
                  </w:r>
                </w:p>
                <w:p w:rsidR="007A5D18" w:rsidRPr="00494B87" w:rsidRDefault="007A5D18" w:rsidP="003338FC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943634"/>
                      <w:sz w:val="36"/>
                      <w:szCs w:val="36"/>
                    </w:rPr>
                  </w:pPr>
                  <w:r w:rsidRPr="00494B87">
                    <w:rPr>
                      <w:rFonts w:ascii="Times New Roman" w:hAnsi="Times New Roman"/>
                      <w:b/>
                      <w:color w:val="943634"/>
                      <w:sz w:val="36"/>
                      <w:szCs w:val="36"/>
                    </w:rPr>
                    <w:t>тыс.</w:t>
                  </w:r>
                  <w:r>
                    <w:rPr>
                      <w:rFonts w:ascii="Times New Roman" w:hAnsi="Times New Roman"/>
                      <w:b/>
                      <w:color w:val="943634"/>
                      <w:sz w:val="36"/>
                      <w:szCs w:val="36"/>
                    </w:rPr>
                    <w:t xml:space="preserve"> </w:t>
                  </w:r>
                  <w:r w:rsidRPr="00494B87">
                    <w:rPr>
                      <w:rFonts w:ascii="Times New Roman" w:hAnsi="Times New Roman"/>
                      <w:b/>
                      <w:color w:val="943634"/>
                      <w:sz w:val="36"/>
                      <w:szCs w:val="36"/>
                    </w:rPr>
                    <w:t>руб.</w:t>
                  </w:r>
                </w:p>
              </w:txbxContent>
            </v:textbox>
          </v:shape>
        </w:pict>
      </w:r>
      <w:r w:rsidRPr="00E5578B">
        <w:rPr>
          <w:noProof/>
        </w:rPr>
        <w:pict>
          <v:shape id="Блок-схема: альтернативный процесс 2068" o:spid="_x0000_s1073" type="#_x0000_t176" style="position:absolute;left:0;text-align:left;margin-left:175.3pt;margin-top:1.85pt;width:323.6pt;height:36.35pt;z-index:25171046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" fillcolor="#fde9d9" strokecolor="#243f60" strokeweight="2pt">
            <v:textbox style="mso-next-textbox:#Блок-схема: альтернативный процесс 2068">
              <w:txbxContent>
                <w:p w:rsidR="007A5D18" w:rsidRPr="00494B87" w:rsidRDefault="007A5D18" w:rsidP="00C026C8">
                  <w:pPr>
                    <w:jc w:val="center"/>
                    <w:rPr>
                      <w:rFonts w:ascii="Times New Roman" w:hAnsi="Times New Roman"/>
                      <w:b/>
                      <w:color w:val="943634"/>
                      <w:sz w:val="40"/>
                      <w:szCs w:val="40"/>
                    </w:rPr>
                  </w:pPr>
                  <w:r w:rsidRPr="003338FC">
                    <w:rPr>
                      <w:rFonts w:ascii="Times New Roman" w:hAnsi="Times New Roman"/>
                      <w:b/>
                      <w:color w:val="943634"/>
                      <w:sz w:val="40"/>
                      <w:szCs w:val="40"/>
                    </w:rPr>
                    <w:t>Доходы фонда</w:t>
                  </w:r>
                </w:p>
              </w:txbxContent>
            </v:textbox>
          </v:shape>
        </w:pict>
      </w:r>
    </w:p>
    <w:p w:rsidR="00C026C8" w:rsidRDefault="00E5578B" w:rsidP="00C026C8">
      <w:pPr>
        <w:tabs>
          <w:tab w:val="left" w:pos="6140"/>
        </w:tabs>
        <w:jc w:val="both"/>
        <w:rPr>
          <w:rFonts w:ascii="Times New Roman" w:hAnsi="Times New Roman"/>
          <w:sz w:val="24"/>
          <w:szCs w:val="24"/>
        </w:rPr>
      </w:pPr>
      <w:r w:rsidRPr="00E5578B">
        <w:rPr>
          <w:noProof/>
        </w:rPr>
        <w:pict>
          <v:shape id="Блок-схема: альтернативный процесс 2069" o:spid="_x0000_s1072" type="#_x0000_t176" style="position:absolute;left:0;text-align:left;margin-left:175.25pt;margin-top:15.25pt;width:323.55pt;height:65.75pt;z-index:2517114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" fillcolor="#fde9d9" strokecolor="#243f60" strokeweight="2pt">
            <v:textbox style="mso-next-textbox:#Блок-схема: альтернативный процесс 2069">
              <w:txbxContent>
                <w:p w:rsidR="007A5D18" w:rsidRPr="00723BD6" w:rsidRDefault="007A5D18" w:rsidP="00C026C8">
                  <w:pPr>
                    <w:jc w:val="center"/>
                    <w:rPr>
                      <w:sz w:val="20"/>
                      <w:szCs w:val="20"/>
                    </w:rPr>
                  </w:pPr>
                  <w:r w:rsidRPr="00723BD6">
                    <w:rPr>
                      <w:rFonts w:ascii="Times New Roman" w:hAnsi="Times New Roman"/>
                      <w:color w:val="000000"/>
                      <w:spacing w:val="6"/>
                      <w:sz w:val="20"/>
                      <w:szCs w:val="20"/>
                    </w:rPr>
                    <w:t>акцизы на автомобильный и прямогонный бензин, дизельное топливо</w:t>
                  </w:r>
                  <w:r w:rsidRPr="00723BD6">
                    <w:rPr>
                      <w:rFonts w:ascii="Times New Roman" w:hAnsi="Times New Roman"/>
                      <w:color w:val="000000"/>
                      <w:spacing w:val="4"/>
                      <w:sz w:val="20"/>
                      <w:szCs w:val="20"/>
                    </w:rPr>
                    <w:t xml:space="preserve">, </w:t>
                  </w:r>
                  <w:r w:rsidRPr="00723BD6"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>моторные масла для дизельных и (или) карбюраторных</w:t>
                  </w: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 xml:space="preserve"> </w:t>
                  </w:r>
                  <w:r w:rsidRPr="00723BD6"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>(инжекторных) двигателей, производимые на территории</w:t>
                  </w: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 xml:space="preserve"> </w:t>
                  </w:r>
                  <w:r w:rsidRPr="00723BD6"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>РФ, подлежащих зачислению в местный бюджет</w:t>
                  </w: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 xml:space="preserve"> </w:t>
                  </w:r>
                  <w:r w:rsidRPr="0080753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2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6 </w:t>
                  </w:r>
                  <w:r w:rsidRPr="0080753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3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70</w:t>
                  </w:r>
                  <w:r>
                    <w:rPr>
                      <w:rFonts w:ascii="Times New Roman" w:hAnsi="Times New Roman"/>
                      <w:b/>
                      <w:color w:val="000000"/>
                      <w:sz w:val="20"/>
                      <w:szCs w:val="2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1</w:t>
                  </w: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 xml:space="preserve"> тыс. руб.</w:t>
                  </w:r>
                </w:p>
              </w:txbxContent>
            </v:textbox>
          </v:shape>
        </w:pict>
      </w:r>
      <w:r w:rsidR="00C026C8">
        <w:rPr>
          <w:rFonts w:ascii="Times New Roman" w:hAnsi="Times New Roman"/>
          <w:sz w:val="24"/>
          <w:szCs w:val="24"/>
        </w:rPr>
        <w:tab/>
      </w:r>
    </w:p>
    <w:p w:rsidR="00C026C8" w:rsidRDefault="00C026C8" w:rsidP="00C026C8">
      <w:pPr>
        <w:tabs>
          <w:tab w:val="left" w:pos="6083"/>
        </w:tabs>
      </w:pPr>
      <w:r>
        <w:tab/>
      </w:r>
    </w:p>
    <w:p w:rsidR="00C026C8" w:rsidRDefault="00C026C8" w:rsidP="00C026C8">
      <w:pPr>
        <w:tabs>
          <w:tab w:val="left" w:pos="5587"/>
        </w:tabs>
      </w:pPr>
      <w:r>
        <w:tab/>
      </w:r>
    </w:p>
    <w:p w:rsidR="00C026C8" w:rsidRDefault="00E5578B" w:rsidP="00C026C8">
      <w:r>
        <w:rPr>
          <w:noProof/>
        </w:rPr>
        <w:pict>
          <v:shape id="Блок-схема: альтернативный процесс 2070" o:spid="_x0000_s1071" type="#_x0000_t176" style="position:absolute;margin-left:175.4pt;margin-top:7.35pt;width:323.5pt;height:62.5pt;z-index:2517135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" fillcolor="#fde9d9" strokecolor="#385d8a" strokeweight="2pt">
            <v:textbox style="mso-next-textbox:#Блок-схема: альтернативный процесс 2070">
              <w:txbxContent>
                <w:p w:rsidR="007A5D18" w:rsidRPr="00E14509" w:rsidRDefault="007A5D18" w:rsidP="00C026C8">
                  <w:pPr>
                    <w:jc w:val="center"/>
                    <w:rPr>
                      <w:sz w:val="20"/>
                      <w:szCs w:val="20"/>
                    </w:rPr>
                  </w:pPr>
                  <w:r w:rsidRPr="00807532"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>Субсидии бюджетам городских поселений на финансовое обеспечение дорожной деятельности в рамках реализации национального проекта "Безопасные качественные дороги"</w:t>
                  </w: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 xml:space="preserve">               3</w:t>
                  </w:r>
                  <w:r w:rsidRPr="00807532">
                    <w:rPr>
                      <w:rFonts w:ascii="Times New Roman" w:hAnsi="Times New Roman"/>
                      <w:b/>
                      <w:color w:val="000000"/>
                      <w:sz w:val="20"/>
                      <w:szCs w:val="20"/>
                    </w:rPr>
                    <w:t>00 000,0</w:t>
                  </w: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 xml:space="preserve"> тыс. руб.</w:t>
                  </w:r>
                </w:p>
              </w:txbxContent>
            </v:textbox>
          </v:shape>
        </w:pict>
      </w:r>
    </w:p>
    <w:p w:rsidR="00C026C8" w:rsidRDefault="00C026C8" w:rsidP="00C026C8"/>
    <w:p w:rsidR="00C026C8" w:rsidRDefault="00E5578B" w:rsidP="00C026C8">
      <w:pPr>
        <w:tabs>
          <w:tab w:val="left" w:pos="8260"/>
        </w:tabs>
        <w:rPr>
          <w:noProof/>
        </w:rPr>
      </w:pPr>
      <w:r>
        <w:rPr>
          <w:noProof/>
        </w:rPr>
        <w:pict>
          <v:shape id="Блок-схема: альтернативный процесс 2071" o:spid="_x0000_s1070" type="#_x0000_t176" style="position:absolute;margin-left:175.4pt;margin-top:22.3pt;width:323.5pt;height:111.25pt;z-index:2517125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" fillcolor="#fde9d9" strokecolor="#385d8a" strokeweight="2pt">
            <v:textbox style="mso-next-textbox:#Блок-схема: альтернативный процесс 2071">
              <w:txbxContent>
                <w:p w:rsidR="007A5D18" w:rsidRDefault="007A5D18" w:rsidP="00C2427F">
                  <w:pPr>
                    <w:spacing w:after="0"/>
                    <w:jc w:val="center"/>
                  </w:pPr>
                  <w:r w:rsidRPr="00C2427F">
                    <w:rPr>
                      <w:rFonts w:ascii="Times New Roman" w:hAnsi="Times New Roman"/>
                      <w:sz w:val="20"/>
                      <w:szCs w:val="20"/>
                    </w:rPr>
                    <w:t xml:space="preserve">Межбюджетные трансферты, передаваемые бюджету муниципального образования город Энгельс Энгельсского муниципального района Саратовской области из бюджета Энгельсского муниципального района на обеспечение капитального ремонта, ремонта и </w:t>
                  </w:r>
                  <w:proofErr w:type="gramStart"/>
                  <w:r w:rsidRPr="00C2427F">
                    <w:rPr>
                      <w:rFonts w:ascii="Times New Roman" w:hAnsi="Times New Roman"/>
                      <w:sz w:val="20"/>
                      <w:szCs w:val="20"/>
                    </w:rPr>
                    <w:t>содержания</w:t>
                  </w:r>
                  <w:proofErr w:type="gramEnd"/>
                  <w:r w:rsidRPr="00C2427F">
                    <w:rPr>
                      <w:rFonts w:ascii="Times New Roman" w:hAnsi="Times New Roman"/>
                      <w:sz w:val="20"/>
                      <w:szCs w:val="20"/>
                    </w:rPr>
                    <w:t xml:space="preserve"> автомобильных дорог общего пользования местного значения городского поселения за счет средств муниципального дорожного фонда</w:t>
                  </w:r>
                  <w:r>
                    <w:rPr>
                      <w:rFonts w:ascii="Times New Roman" w:hAnsi="Times New Roman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434 937,5 </w:t>
                  </w:r>
                  <w:r>
                    <w:rPr>
                      <w:rFonts w:ascii="Times New Roman" w:hAnsi="Times New Roman"/>
                      <w:sz w:val="20"/>
                      <w:szCs w:val="20"/>
                    </w:rPr>
                    <w:t>тыс. руб.</w:t>
                  </w:r>
                </w:p>
              </w:txbxContent>
            </v:textbox>
          </v:shape>
        </w:pict>
      </w:r>
    </w:p>
    <w:p w:rsidR="00C026C8" w:rsidRDefault="00C026C8" w:rsidP="00C026C8">
      <w:pPr>
        <w:tabs>
          <w:tab w:val="left" w:pos="8260"/>
        </w:tabs>
        <w:rPr>
          <w:noProof/>
        </w:rPr>
      </w:pPr>
    </w:p>
    <w:p w:rsidR="00C026C8" w:rsidRDefault="00C026C8" w:rsidP="00C026C8">
      <w:pPr>
        <w:tabs>
          <w:tab w:val="left" w:pos="8260"/>
        </w:tabs>
        <w:rPr>
          <w:noProof/>
        </w:rPr>
      </w:pPr>
    </w:p>
    <w:p w:rsidR="00C026C8" w:rsidRDefault="00C026C8" w:rsidP="00C026C8">
      <w:pPr>
        <w:tabs>
          <w:tab w:val="left" w:pos="8260"/>
        </w:tabs>
        <w:rPr>
          <w:noProof/>
        </w:rPr>
      </w:pPr>
    </w:p>
    <w:p w:rsidR="00C026C8" w:rsidRDefault="00C026C8" w:rsidP="00C026C8">
      <w:pPr>
        <w:tabs>
          <w:tab w:val="left" w:pos="8260"/>
        </w:tabs>
        <w:rPr>
          <w:noProof/>
        </w:rPr>
      </w:pPr>
    </w:p>
    <w:p w:rsidR="00C026C8" w:rsidRDefault="00E5578B" w:rsidP="00C026C8">
      <w:pPr>
        <w:tabs>
          <w:tab w:val="left" w:pos="8260"/>
        </w:tabs>
        <w:rPr>
          <w:noProof/>
        </w:rPr>
      </w:pPr>
      <w:r>
        <w:rPr>
          <w:noProof/>
        </w:rPr>
        <w:pict>
          <v:shape id="Блок-схема: альтернативный процесс 2072" o:spid="_x0000_s1069" type="#_x0000_t176" style="position:absolute;margin-left:185.9pt;margin-top:-3.7pt;width:318.1pt;height:48pt;z-index:2517155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" fillcolor="#fdeada" strokecolor="#385d8a" strokeweight="2pt">
            <v:textbox style="mso-next-textbox:#Блок-схема: альтернативный процесс 2072">
              <w:txbxContent>
                <w:p w:rsidR="007A5D18" w:rsidRPr="00E14509" w:rsidRDefault="007A5D18" w:rsidP="00C026C8">
                  <w:pPr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E14509">
                    <w:rPr>
                      <w:rFonts w:ascii="Times New Roman" w:hAnsi="Times New Roman"/>
                      <w:sz w:val="20"/>
                      <w:szCs w:val="20"/>
                    </w:rPr>
                    <w:t>Остатки неиспользованных на 01.01.202</w:t>
                  </w:r>
                  <w:r>
                    <w:rPr>
                      <w:rFonts w:ascii="Times New Roman" w:hAnsi="Times New Roman"/>
                      <w:sz w:val="20"/>
                      <w:szCs w:val="20"/>
                    </w:rPr>
                    <w:t>3</w:t>
                  </w:r>
                  <w:r w:rsidRPr="00E14509">
                    <w:rPr>
                      <w:rFonts w:ascii="Times New Roman" w:hAnsi="Times New Roman"/>
                      <w:sz w:val="20"/>
                      <w:szCs w:val="20"/>
                    </w:rPr>
                    <w:t xml:space="preserve"> года бюджетных средств муниципального дорожного фонда</w:t>
                  </w:r>
                  <w:r>
                    <w:rPr>
                      <w:rFonts w:ascii="Times New Roman" w:hAnsi="Times New Roman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11 110,1 </w:t>
                  </w:r>
                  <w:r w:rsidRPr="00C748B0">
                    <w:rPr>
                      <w:rFonts w:ascii="Times New Roman" w:hAnsi="Times New Roman"/>
                      <w:sz w:val="20"/>
                      <w:szCs w:val="20"/>
                    </w:rPr>
                    <w:t>тыс.</w:t>
                  </w:r>
                  <w:r>
                    <w:rPr>
                      <w:rFonts w:ascii="Times New Roman" w:hAnsi="Times New Roman"/>
                      <w:sz w:val="20"/>
                      <w:szCs w:val="20"/>
                    </w:rPr>
                    <w:t xml:space="preserve"> </w:t>
                  </w:r>
                  <w:r w:rsidRPr="00C748B0">
                    <w:rPr>
                      <w:rFonts w:ascii="Times New Roman" w:hAnsi="Times New Roman"/>
                      <w:sz w:val="20"/>
                      <w:szCs w:val="20"/>
                    </w:rPr>
                    <w:t>руб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.</w:t>
                  </w:r>
                </w:p>
              </w:txbxContent>
            </v:textbox>
          </v:shape>
        </w:pict>
      </w:r>
    </w:p>
    <w:p w:rsidR="00C026C8" w:rsidRDefault="00E5578B" w:rsidP="00C026C8">
      <w:pPr>
        <w:tabs>
          <w:tab w:val="left" w:pos="8260"/>
        </w:tabs>
        <w:rPr>
          <w:noProof/>
        </w:rPr>
      </w:pPr>
      <w:r>
        <w:rPr>
          <w:noProof/>
        </w:rPr>
        <w:pict>
          <v:shape id="Блок-схема: альтернативный процесс 2073" o:spid="_x0000_s1068" type="#_x0000_t176" style="position:absolute;margin-left:185.9pt;margin-top:23.25pt;width:321.55pt;height:96.4pt;z-index:2517145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" fillcolor="#fde9d9" strokecolor="#385d8a" strokeweight="2pt">
            <v:textbox style="mso-next-textbox:#Блок-схема: альтернативный процесс 2073">
              <w:txbxContent>
                <w:p w:rsidR="007A5D18" w:rsidRPr="00E14509" w:rsidRDefault="007A5D18" w:rsidP="00C026C8">
                  <w:pPr>
                    <w:jc w:val="center"/>
                    <w:rPr>
                      <w:sz w:val="20"/>
                      <w:szCs w:val="20"/>
                    </w:rPr>
                  </w:pPr>
                  <w:r w:rsidRPr="00E14509"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>ины</w:t>
                  </w: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>е</w:t>
                  </w:r>
                  <w:r w:rsidRPr="00E14509"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 xml:space="preserve"> поступлени</w:t>
                  </w: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>я</w:t>
                  </w:r>
                  <w:r w:rsidRPr="00E14509"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 xml:space="preserve"> в бюджет муниципального образования город Энгельс,</w:t>
                  </w: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 xml:space="preserve"> </w:t>
                  </w:r>
                  <w:r w:rsidRPr="00E14509">
                    <w:rPr>
                      <w:rFonts w:ascii="Times New Roman" w:hAnsi="Times New Roman"/>
                      <w:color w:val="000000"/>
                      <w:sz w:val="20"/>
                      <w:szCs w:val="20"/>
                    </w:rPr>
                    <w:t>которые в соответствии с законодательством Российской Федерации и Саратовской области могут быть направлены на  финансовое обеспечение дорожной деятельности в</w:t>
                  </w:r>
                  <w:r w:rsidRPr="00E14509">
                    <w:rPr>
                      <w:rFonts w:ascii="Times New Roman" w:hAnsi="Times New Roman"/>
                      <w:color w:val="000000"/>
                      <w:spacing w:val="6"/>
                      <w:sz w:val="20"/>
                      <w:szCs w:val="20"/>
                    </w:rPr>
                    <w:t xml:space="preserve"> отношении автомобильных дорог общего пользования местного значения в границах населенных пунктов поселения</w:t>
                  </w:r>
                </w:p>
              </w:txbxContent>
            </v:textbox>
          </v:shape>
        </w:pict>
      </w:r>
    </w:p>
    <w:p w:rsidR="00C026C8" w:rsidRDefault="00C026C8" w:rsidP="00C026C8">
      <w:pPr>
        <w:tabs>
          <w:tab w:val="left" w:pos="8260"/>
        </w:tabs>
        <w:rPr>
          <w:noProof/>
        </w:rPr>
      </w:pPr>
    </w:p>
    <w:p w:rsidR="00C026C8" w:rsidRPr="00E14509" w:rsidRDefault="00C026C8" w:rsidP="00C026C8"/>
    <w:p w:rsidR="00C026C8" w:rsidRPr="00E14509" w:rsidRDefault="00C026C8" w:rsidP="00C026C8"/>
    <w:p w:rsidR="00C026C8" w:rsidRDefault="00C026C8" w:rsidP="00C026C8"/>
    <w:tbl>
      <w:tblPr>
        <w:tblW w:w="10421" w:type="dxa"/>
        <w:tblLayout w:type="fixed"/>
        <w:tblLook w:val="04A0"/>
      </w:tblPr>
      <w:tblGrid>
        <w:gridCol w:w="4928"/>
        <w:gridCol w:w="5493"/>
      </w:tblGrid>
      <w:tr w:rsidR="00C026C8" w:rsidRPr="00494B87" w:rsidTr="00494B87">
        <w:tc>
          <w:tcPr>
            <w:tcW w:w="4928" w:type="dxa"/>
          </w:tcPr>
          <w:p w:rsidR="00C026C8" w:rsidRPr="00494B87" w:rsidRDefault="00C026C8" w:rsidP="00494B87">
            <w:pPr>
              <w:tabs>
                <w:tab w:val="left" w:pos="8260"/>
              </w:tabs>
              <w:spacing w:after="0" w:line="240" w:lineRule="auto"/>
              <w:rPr>
                <w:rFonts w:asciiTheme="minorHAnsi" w:eastAsiaTheme="minorEastAsia" w:hAnsiTheme="minorHAnsi" w:cstheme="minorBidi"/>
                <w:noProof/>
              </w:rPr>
            </w:pPr>
            <w:r w:rsidRPr="00494B87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>
                  <wp:extent cx="3056751" cy="2390775"/>
                  <wp:effectExtent l="0" t="0" r="0" b="0"/>
                  <wp:docPr id="67" name="Рисунок 67" descr="https://sun9-66.userapi.com/c858036/v858036505/16f8f5/0XXhZe5D5q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66.userapi.com/c858036/v858036505/16f8f5/0XXhZe5D5q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918" cy="2393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26C8" w:rsidRPr="00494B87" w:rsidRDefault="00C026C8" w:rsidP="00494B87">
            <w:pPr>
              <w:tabs>
                <w:tab w:val="left" w:pos="8260"/>
              </w:tabs>
              <w:spacing w:after="0" w:line="240" w:lineRule="auto"/>
              <w:rPr>
                <w:rFonts w:asciiTheme="minorHAnsi" w:eastAsiaTheme="minorEastAsia" w:hAnsiTheme="minorHAnsi" w:cstheme="minorBidi"/>
                <w:noProof/>
              </w:rPr>
            </w:pPr>
          </w:p>
          <w:p w:rsidR="00C026C8" w:rsidRPr="00494B87" w:rsidRDefault="00C026C8" w:rsidP="00494B87">
            <w:pPr>
              <w:tabs>
                <w:tab w:val="left" w:pos="8260"/>
              </w:tabs>
              <w:spacing w:after="0" w:line="240" w:lineRule="auto"/>
              <w:rPr>
                <w:rFonts w:asciiTheme="minorHAnsi" w:eastAsiaTheme="minorEastAsia" w:hAnsiTheme="minorHAnsi" w:cstheme="minorBidi"/>
                <w:noProof/>
              </w:rPr>
            </w:pPr>
          </w:p>
        </w:tc>
        <w:tc>
          <w:tcPr>
            <w:tcW w:w="5493" w:type="dxa"/>
          </w:tcPr>
          <w:p w:rsidR="00C026C8" w:rsidRPr="00494B87" w:rsidRDefault="00E5578B" w:rsidP="00494B87">
            <w:pPr>
              <w:tabs>
                <w:tab w:val="left" w:pos="8260"/>
              </w:tabs>
              <w:spacing w:after="0" w:line="240" w:lineRule="auto"/>
              <w:rPr>
                <w:rFonts w:asciiTheme="minorHAnsi" w:eastAsiaTheme="minorEastAsia" w:hAnsiTheme="minorHAnsi" w:cstheme="minorBidi"/>
                <w:noProof/>
              </w:rPr>
            </w:pPr>
            <w:r>
              <w:rPr>
                <w:rFonts w:asciiTheme="minorHAnsi" w:eastAsiaTheme="minorEastAsia" w:hAnsiTheme="minorHAnsi" w:cstheme="minorBidi"/>
                <w:noProof/>
              </w:rPr>
              <w:pict>
                <v:shape id="_x0000_s1077" type="#_x0000_t176" style="position:absolute;margin-left:7.6pt;margin-top:1.95pt;width:253.45pt;height:48.2pt;z-index:25172480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" fillcolor="#ccc0d9 [1303]" strokecolor="#243f60" strokeweight="2pt">
                  <v:textbox style="mso-next-textbox:#_x0000_s1077">
                    <w:txbxContent>
                      <w:p w:rsidR="007A5D18" w:rsidRPr="00494B87" w:rsidRDefault="007A5D18" w:rsidP="00AA33F9">
                        <w:pPr>
                          <w:jc w:val="center"/>
                          <w:rPr>
                            <w:rFonts w:ascii="Times New Roman" w:hAnsi="Times New Roman"/>
                            <w:b/>
                            <w:color w:val="943634"/>
                            <w:sz w:val="40"/>
                            <w:szCs w:val="40"/>
                          </w:rPr>
                        </w:pPr>
                        <w:r w:rsidRPr="00D61EF5">
                          <w:rPr>
                            <w:rFonts w:ascii="Times New Roman" w:hAnsi="Times New Roman"/>
                            <w:b/>
                            <w:color w:val="943634"/>
                            <w:sz w:val="40"/>
                            <w:szCs w:val="40"/>
                          </w:rPr>
                          <w:t>Расходы фонда</w:t>
                        </w:r>
                      </w:p>
                    </w:txbxContent>
                  </v:textbox>
                </v:shape>
              </w:pict>
            </w:r>
          </w:p>
          <w:p w:rsidR="00C026C8" w:rsidRPr="00494B87" w:rsidRDefault="00E5578B" w:rsidP="00494B87">
            <w:pPr>
              <w:tabs>
                <w:tab w:val="left" w:pos="8260"/>
              </w:tabs>
              <w:spacing w:after="0" w:line="240" w:lineRule="auto"/>
              <w:rPr>
                <w:rFonts w:asciiTheme="minorHAnsi" w:eastAsiaTheme="minorEastAsia" w:hAnsiTheme="minorHAnsi" w:cstheme="minorBidi"/>
                <w:noProof/>
              </w:rPr>
            </w:pPr>
            <w:r>
              <w:rPr>
                <w:rFonts w:asciiTheme="minorHAnsi" w:eastAsiaTheme="minorEastAsia" w:hAnsiTheme="minorHAnsi" w:cstheme="minorBidi"/>
                <w:noProof/>
              </w:rPr>
              <w:pict>
                <v:shape id="Блок-схема: альтернативный процесс 2079" o:spid="_x0000_s1062" type="#_x0000_t176" style="position:absolute;margin-left:7.6pt;margin-top:45.75pt;width:253.45pt;height:40pt;z-index:2517227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" fillcolor="#ccc1da" strokecolor="#385d8a" strokeweight="2pt">
                  <v:textbox style="mso-next-textbox:#Блок-схема: альтернативный процесс 2079">
                    <w:txbxContent>
                      <w:p w:rsidR="007A5D18" w:rsidRPr="00D61EF5" w:rsidRDefault="007A5D18" w:rsidP="00C026C8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0"/>
                          </w:rPr>
                        </w:pPr>
                        <w:r w:rsidRPr="005430DD"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>Содержание автомобильных дорог общего пользования</w:t>
                        </w:r>
                        <w:r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 xml:space="preserve"> </w:t>
                        </w:r>
                        <w:r w:rsidRPr="005430DD"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 xml:space="preserve">– </w:t>
                        </w:r>
                        <w:r w:rsidRPr="0092574C">
                          <w:rPr>
                            <w:rFonts w:ascii="Times New Roman" w:eastAsia="Calibri" w:hAnsi="Times New Roman"/>
                            <w:b/>
                            <w:noProof/>
                            <w:sz w:val="24"/>
                            <w:szCs w:val="20"/>
                          </w:rPr>
                          <w:t>120 282,7</w:t>
                        </w:r>
                        <w:r w:rsidRPr="005430DD"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 xml:space="preserve"> тыс. </w:t>
                        </w:r>
                        <w:r w:rsidRPr="005430DD">
                          <w:rPr>
                            <w:rFonts w:ascii="Times New Roman" w:hAnsi="Times New Roman"/>
                            <w:sz w:val="24"/>
                            <w:szCs w:val="20"/>
                          </w:rPr>
                          <w:t>руб.</w:t>
                        </w:r>
                      </w:p>
                    </w:txbxContent>
                  </v:textbox>
                </v:shape>
              </w:pict>
            </w:r>
            <w:r>
              <w:rPr>
                <w:rFonts w:asciiTheme="minorHAnsi" w:eastAsiaTheme="minorEastAsia" w:hAnsiTheme="minorHAnsi" w:cstheme="minorBidi"/>
                <w:noProof/>
              </w:rPr>
              <w:pict>
                <v:shape id="_x0000_s1173" type="#_x0000_t176" style="position:absolute;margin-left:6.3pt;margin-top:95.25pt;width:251.05pt;height:60.85pt;z-index:251730944;visibility:visible;mso-wrap-distance-left:9pt;mso-wrap-distance-top:0;mso-wrap-distance-right:9pt;mso-wrap-distance-bottom:0;mso-position-horizontal-relative:margin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" fillcolor="#ccc1da" strokecolor="#385d8a" strokeweight="2pt">
                  <v:path arrowok="t"/>
                  <v:textbox style="mso-next-textbox:#_x0000_s1173">
                    <w:txbxContent>
                      <w:p w:rsidR="007A5D18" w:rsidRPr="005430DD" w:rsidRDefault="007A5D18" w:rsidP="005430DD">
                        <w:pPr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5430DD"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4"/>
                          </w:rPr>
                          <w:t xml:space="preserve">Осуществление сопутствующих, контрольных и иных мероприятий – </w:t>
                        </w:r>
                        <w:r w:rsidRPr="0081175F">
                          <w:rPr>
                            <w:rFonts w:ascii="Times New Roman" w:eastAsia="Calibri" w:hAnsi="Times New Roman"/>
                            <w:b/>
                            <w:noProof/>
                            <w:sz w:val="24"/>
                            <w:szCs w:val="24"/>
                          </w:rPr>
                          <w:t>5 975,5</w:t>
                        </w:r>
                        <w:r w:rsidRPr="005430DD"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4"/>
                          </w:rPr>
                          <w:t xml:space="preserve"> </w:t>
                        </w:r>
                        <w:r w:rsidRPr="005430DD"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 xml:space="preserve">тыс. </w:t>
                        </w:r>
                        <w:r w:rsidRPr="0081175F">
                          <w:rPr>
                            <w:rFonts w:ascii="Times New Roman" w:hAnsi="Times New Roman"/>
                            <w:sz w:val="24"/>
                            <w:szCs w:val="20"/>
                          </w:rPr>
                          <w:t>руб</w:t>
                        </w:r>
                        <w:r w:rsidRPr="005430DD">
                          <w:rPr>
                            <w:rFonts w:ascii="Times New Roman" w:hAnsi="Times New Roman"/>
                            <w:sz w:val="24"/>
                            <w:szCs w:val="20"/>
                          </w:rPr>
                          <w:t>.</w:t>
                        </w:r>
                      </w:p>
                    </w:txbxContent>
                  </v:textbox>
                  <w10:wrap anchorx="margin"/>
                </v:shape>
              </w:pict>
            </w:r>
            <w:r>
              <w:rPr>
                <w:rFonts w:asciiTheme="minorHAnsi" w:eastAsiaTheme="minorEastAsia" w:hAnsiTheme="minorHAnsi" w:cstheme="minorBidi"/>
                <w:noProof/>
              </w:rPr>
              <w:pict>
                <v:shape id="_x0000_s1174" type="#_x0000_t176" style="position:absolute;margin-left:6.3pt;margin-top:164.45pt;width:250.05pt;height:94.5pt;z-index:2517319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" fillcolor="#ccc1da" strokecolor="#385d8a" strokeweight="2pt">
                  <v:textbox style="mso-next-textbox:#_x0000_s1174">
                    <w:txbxContent>
                      <w:p w:rsidR="007A5D18" w:rsidRPr="00490052" w:rsidRDefault="007A5D18" w:rsidP="0092574C">
                        <w:pPr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0"/>
                          </w:rPr>
                        </w:pPr>
                        <w:r w:rsidRPr="0092574C"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 xml:space="preserve">Строительство объездной автомобильной дороги на участке кольцевой развязки ул. Нестерова и ул. Колотилова до автодороги "Самара-Пугачев-Энгельс-Волгоград", 5 этап. </w:t>
                        </w:r>
                        <w:proofErr w:type="gramStart"/>
                        <w:r w:rsidRPr="0092574C"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>Уличное освещение)</w:t>
                        </w:r>
                        <w:r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 xml:space="preserve"> </w:t>
                        </w:r>
                        <w:r w:rsidRPr="0092574C"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 xml:space="preserve">– </w:t>
                        </w:r>
                        <w:r w:rsidRPr="0092574C">
                          <w:rPr>
                            <w:rFonts w:ascii="Times New Roman" w:eastAsia="Calibri" w:hAnsi="Times New Roman"/>
                            <w:b/>
                            <w:noProof/>
                            <w:sz w:val="24"/>
                            <w:szCs w:val="20"/>
                          </w:rPr>
                          <w:t>590,0</w:t>
                        </w:r>
                        <w:r w:rsidRPr="0092574C"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 xml:space="preserve"> тыс. </w:t>
                        </w:r>
                        <w:r w:rsidRPr="0092574C">
                          <w:rPr>
                            <w:rFonts w:ascii="Times New Roman" w:hAnsi="Times New Roman"/>
                            <w:sz w:val="24"/>
                            <w:szCs w:val="20"/>
                          </w:rPr>
                          <w:t>руб.</w:t>
                        </w:r>
                        <w:proofErr w:type="gramEnd"/>
                      </w:p>
                    </w:txbxContent>
                  </v:textbox>
                </v:shape>
              </w:pict>
            </w:r>
          </w:p>
        </w:tc>
      </w:tr>
      <w:tr w:rsidR="00C026C8" w:rsidRPr="00494B87" w:rsidTr="00494B87">
        <w:tc>
          <w:tcPr>
            <w:tcW w:w="4928" w:type="dxa"/>
          </w:tcPr>
          <w:p w:rsidR="00C026C8" w:rsidRPr="00494B87" w:rsidRDefault="00C026C8" w:rsidP="00494B87">
            <w:pPr>
              <w:tabs>
                <w:tab w:val="left" w:pos="8260"/>
              </w:tabs>
              <w:spacing w:after="0" w:line="240" w:lineRule="auto"/>
              <w:rPr>
                <w:rFonts w:asciiTheme="minorHAnsi" w:eastAsiaTheme="minorEastAsia" w:hAnsiTheme="minorHAnsi" w:cstheme="minorBidi"/>
                <w:noProof/>
              </w:rPr>
            </w:pPr>
          </w:p>
          <w:p w:rsidR="00C026C8" w:rsidRPr="00494B87" w:rsidRDefault="00C026C8" w:rsidP="00494B87">
            <w:pPr>
              <w:tabs>
                <w:tab w:val="left" w:pos="8260"/>
              </w:tabs>
              <w:spacing w:after="0" w:line="240" w:lineRule="auto"/>
              <w:rPr>
                <w:rFonts w:asciiTheme="minorHAnsi" w:eastAsiaTheme="minorEastAsia" w:hAnsiTheme="minorHAnsi" w:cstheme="minorBidi"/>
                <w:noProof/>
              </w:rPr>
            </w:pPr>
            <w:r w:rsidRPr="00494B87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>
                  <wp:extent cx="3014663" cy="2009775"/>
                  <wp:effectExtent l="0" t="0" r="0" b="0"/>
                  <wp:docPr id="71" name="Рисунок 71" descr="https://www.niasam.ru/106431_i_gallery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www.niasam.ru/106431_i_gallery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731" cy="2013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26C8" w:rsidRPr="00494B87" w:rsidRDefault="00C026C8" w:rsidP="00494B87">
            <w:pPr>
              <w:tabs>
                <w:tab w:val="left" w:pos="8260"/>
              </w:tabs>
              <w:spacing w:after="0" w:line="240" w:lineRule="auto"/>
              <w:rPr>
                <w:rFonts w:asciiTheme="minorHAnsi" w:eastAsiaTheme="minorEastAsia" w:hAnsiTheme="minorHAnsi" w:cstheme="minorBidi"/>
                <w:noProof/>
              </w:rPr>
            </w:pPr>
          </w:p>
          <w:p w:rsidR="00C026C8" w:rsidRPr="00494B87" w:rsidRDefault="00C026C8" w:rsidP="00494B87">
            <w:pPr>
              <w:tabs>
                <w:tab w:val="left" w:pos="8260"/>
              </w:tabs>
              <w:spacing w:after="0" w:line="240" w:lineRule="auto"/>
              <w:rPr>
                <w:rFonts w:asciiTheme="minorHAnsi" w:eastAsiaTheme="minorEastAsia" w:hAnsiTheme="minorHAnsi" w:cstheme="minorBidi"/>
                <w:noProof/>
              </w:rPr>
            </w:pPr>
          </w:p>
        </w:tc>
        <w:tc>
          <w:tcPr>
            <w:tcW w:w="5493" w:type="dxa"/>
          </w:tcPr>
          <w:p w:rsidR="003C76E2" w:rsidRPr="00494B87" w:rsidRDefault="003C76E2" w:rsidP="00494B87">
            <w:pPr>
              <w:tabs>
                <w:tab w:val="left" w:pos="8260"/>
              </w:tabs>
              <w:spacing w:after="0" w:line="240" w:lineRule="auto"/>
              <w:rPr>
                <w:rFonts w:asciiTheme="minorHAnsi" w:eastAsiaTheme="minorEastAsia" w:hAnsiTheme="minorHAnsi" w:cstheme="minorBidi"/>
                <w:noProof/>
              </w:rPr>
            </w:pPr>
          </w:p>
          <w:p w:rsidR="003C76E2" w:rsidRPr="00494B87" w:rsidRDefault="003C76E2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3C76E2" w:rsidRPr="00494B87" w:rsidRDefault="003C76E2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3C76E2" w:rsidRPr="00494B87" w:rsidRDefault="003C76E2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3C76E2" w:rsidRPr="00494B87" w:rsidRDefault="003C76E2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3C76E2" w:rsidRPr="00494B87" w:rsidRDefault="00E5578B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  <w:r>
              <w:rPr>
                <w:rFonts w:asciiTheme="minorHAnsi" w:eastAsiaTheme="minorEastAsia" w:hAnsiTheme="minorHAnsi" w:cstheme="minorBidi"/>
                <w:noProof/>
              </w:rPr>
              <w:pict>
                <v:shape id="_x0000_s1175" type="#_x0000_t176" style="position:absolute;margin-left:7.3pt;margin-top:1.55pt;width:250.05pt;height:59.45pt;z-index:2517329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" fillcolor="#ccc1da" strokecolor="#385d8a" strokeweight="2pt">
                  <v:textbox style="mso-next-textbox:#_x0000_s1175">
                    <w:txbxContent>
                      <w:p w:rsidR="007A5D18" w:rsidRPr="00490052" w:rsidRDefault="007A5D18" w:rsidP="0092574C">
                        <w:pPr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0"/>
                          </w:rPr>
                        </w:pPr>
                        <w:r w:rsidRPr="0092574C"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>Реконструкция мостового перехода через озеро Сазанка в г. Энгельс ул. Лесозаводская</w:t>
                        </w:r>
                        <w:r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 xml:space="preserve"> </w:t>
                        </w:r>
                        <w:r w:rsidRPr="0092574C"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 xml:space="preserve">– </w:t>
                        </w:r>
                        <w:r w:rsidRPr="0092574C">
                          <w:rPr>
                            <w:rFonts w:ascii="Times New Roman" w:eastAsia="Calibri" w:hAnsi="Times New Roman"/>
                            <w:b/>
                            <w:noProof/>
                            <w:sz w:val="24"/>
                            <w:szCs w:val="20"/>
                          </w:rPr>
                          <w:t>18,0</w:t>
                        </w:r>
                        <w:r w:rsidRPr="0092574C"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 xml:space="preserve"> тыс. </w:t>
                        </w:r>
                        <w:r w:rsidRPr="0092574C">
                          <w:rPr>
                            <w:rFonts w:ascii="Times New Roman" w:hAnsi="Times New Roman"/>
                            <w:sz w:val="24"/>
                            <w:szCs w:val="20"/>
                          </w:rPr>
                          <w:t>руб.</w:t>
                        </w:r>
                      </w:p>
                    </w:txbxContent>
                  </v:textbox>
                </v:shape>
              </w:pict>
            </w:r>
          </w:p>
          <w:p w:rsidR="003C76E2" w:rsidRPr="00494B87" w:rsidRDefault="003C76E2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3C76E2" w:rsidRPr="00494B87" w:rsidRDefault="003C76E2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3C76E2" w:rsidRPr="00494B87" w:rsidRDefault="003C76E2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3C76E2" w:rsidRPr="00494B87" w:rsidRDefault="003C76E2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3C76E2" w:rsidRPr="00494B87" w:rsidRDefault="00E5578B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  <w:r>
              <w:rPr>
                <w:rFonts w:asciiTheme="minorHAnsi" w:eastAsiaTheme="minorEastAsia" w:hAnsiTheme="minorHAnsi" w:cstheme="minorBidi"/>
                <w:noProof/>
              </w:rPr>
              <w:pict>
                <v:shape id="Блок-схема: альтернативный процесс 2078" o:spid="_x0000_s1063" type="#_x0000_t176" style="position:absolute;margin-left:7.6pt;margin-top:6.5pt;width:250.05pt;height:41.9pt;z-index:2517196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" fillcolor="#ccc1da" strokecolor="#385d8a" strokeweight="2pt">
                  <v:textbox style="mso-next-textbox:#Блок-схема: альтернативный процесс 2078">
                    <w:txbxContent>
                      <w:p w:rsidR="007A5D18" w:rsidRPr="00490052" w:rsidRDefault="007A5D18" w:rsidP="00C026C8">
                        <w:pPr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0"/>
                          </w:rPr>
                        </w:pPr>
                        <w:r w:rsidRPr="0092574C"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 xml:space="preserve">Ремонт автодорог общего пользования – </w:t>
                        </w:r>
                        <w:r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 xml:space="preserve">   </w:t>
                        </w:r>
                        <w:r w:rsidRPr="005C72B7">
                          <w:rPr>
                            <w:rFonts w:ascii="Times New Roman" w:eastAsia="Calibri" w:hAnsi="Times New Roman"/>
                            <w:b/>
                            <w:noProof/>
                            <w:sz w:val="24"/>
                            <w:szCs w:val="20"/>
                          </w:rPr>
                          <w:t>645 551,5</w:t>
                        </w:r>
                        <w:r w:rsidRPr="0092574C">
                          <w:rPr>
                            <w:rFonts w:ascii="Times New Roman" w:eastAsia="Calibri" w:hAnsi="Times New Roman"/>
                            <w:noProof/>
                            <w:sz w:val="24"/>
                            <w:szCs w:val="20"/>
                          </w:rPr>
                          <w:t xml:space="preserve"> тыс. </w:t>
                        </w:r>
                        <w:r w:rsidRPr="0092574C">
                          <w:rPr>
                            <w:rFonts w:ascii="Times New Roman" w:hAnsi="Times New Roman"/>
                            <w:sz w:val="24"/>
                            <w:szCs w:val="20"/>
                          </w:rPr>
                          <w:t>руб.</w:t>
                        </w:r>
                      </w:p>
                    </w:txbxContent>
                  </v:textbox>
                </v:shape>
              </w:pict>
            </w:r>
          </w:p>
          <w:p w:rsidR="003C76E2" w:rsidRPr="00494B87" w:rsidRDefault="003C76E2" w:rsidP="00494B87">
            <w:pPr>
              <w:spacing w:after="0" w:line="240" w:lineRule="auto"/>
              <w:jc w:val="center"/>
              <w:rPr>
                <w:rFonts w:asciiTheme="minorHAnsi" w:eastAsiaTheme="minorEastAsia" w:hAnsiTheme="minorHAnsi" w:cstheme="minorBidi"/>
              </w:rPr>
            </w:pPr>
          </w:p>
        </w:tc>
      </w:tr>
    </w:tbl>
    <w:p w:rsidR="001A0155" w:rsidRDefault="001A0155" w:rsidP="007F13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1A0155" w:rsidRDefault="001A0155">
      <w:pPr>
        <w:spacing w:after="0" w:line="240" w:lineRule="auto"/>
        <w:rPr>
          <w:rFonts w:ascii="Times New Roman" w:hAnsi="Times New Roman"/>
          <w:b/>
          <w:bCs/>
          <w:color w:val="26282F"/>
          <w:sz w:val="24"/>
          <w:szCs w:val="24"/>
        </w:rPr>
      </w:pPr>
      <w:r>
        <w:rPr>
          <w:rFonts w:ascii="Times New Roman" w:hAnsi="Times New Roman"/>
          <w:b/>
          <w:bCs/>
          <w:color w:val="26282F"/>
          <w:sz w:val="24"/>
          <w:szCs w:val="24"/>
        </w:rPr>
        <w:br w:type="page"/>
      </w:r>
    </w:p>
    <w:p w:rsidR="00431817" w:rsidRDefault="00431817" w:rsidP="007F13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7F1363" w:rsidRPr="00262AA8" w:rsidRDefault="007F1363" w:rsidP="007F13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26282F"/>
          <w:sz w:val="24"/>
          <w:szCs w:val="24"/>
        </w:rPr>
      </w:pPr>
      <w:r w:rsidRPr="00262AA8">
        <w:rPr>
          <w:rFonts w:ascii="Times New Roman" w:hAnsi="Times New Roman"/>
          <w:b/>
          <w:bCs/>
          <w:color w:val="26282F"/>
          <w:sz w:val="24"/>
          <w:szCs w:val="24"/>
        </w:rPr>
        <w:t>РАСХОДЫ БЮДЖЕТА</w:t>
      </w:r>
    </w:p>
    <w:p w:rsidR="007F1363" w:rsidRDefault="007F1363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/>
          <w:bCs/>
          <w:color w:val="26282F"/>
          <w:sz w:val="24"/>
          <w:szCs w:val="24"/>
        </w:rPr>
      </w:pPr>
    </w:p>
    <w:p w:rsidR="00F17071" w:rsidRDefault="00F17071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AA3B29">
        <w:rPr>
          <w:rFonts w:ascii="Times New Roman" w:hAnsi="Times New Roman"/>
          <w:b/>
          <w:bCs/>
          <w:i/>
          <w:color w:val="26282F"/>
          <w:sz w:val="24"/>
          <w:szCs w:val="24"/>
        </w:rPr>
        <w:t>Расходы бюджета</w:t>
      </w:r>
      <w:r w:rsidRPr="00DA0B88">
        <w:rPr>
          <w:rFonts w:ascii="Times New Roman" w:hAnsi="Times New Roman"/>
          <w:sz w:val="24"/>
          <w:szCs w:val="24"/>
        </w:rPr>
        <w:t xml:space="preserve"> - выплачиваемые из бюджета денежные средства, за исключением средств, являющихся источниками финансирования дефицита бюджета</w:t>
      </w:r>
      <w:r>
        <w:rPr>
          <w:rFonts w:ascii="Times New Roman" w:hAnsi="Times New Roman"/>
          <w:sz w:val="24"/>
          <w:szCs w:val="24"/>
        </w:rPr>
        <w:t>.</w:t>
      </w:r>
    </w:p>
    <w:p w:rsidR="00431817" w:rsidRDefault="00431817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</w:p>
    <w:p w:rsidR="0069254F" w:rsidRDefault="0069254F" w:rsidP="00AA3B2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4991100" cy="1778000"/>
            <wp:effectExtent l="19050" t="0" r="19050" b="0"/>
            <wp:docPr id="49" name="Схема 4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0" r:lo="rId81" r:qs="rId82" r:cs="rId83"/>
              </a:graphicData>
            </a:graphic>
          </wp:inline>
        </w:drawing>
      </w:r>
    </w:p>
    <w:p w:rsidR="008255DF" w:rsidRDefault="008255DF" w:rsidP="00AA3B2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254F" w:rsidRDefault="0069254F" w:rsidP="00AA3B2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Понятие и типы расходных обязательств</w:t>
      </w:r>
    </w:p>
    <w:p w:rsidR="0069254F" w:rsidRDefault="0069254F" w:rsidP="00AA3B2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254F" w:rsidRDefault="0069254F" w:rsidP="0069254F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69254F">
        <w:rPr>
          <w:rFonts w:ascii="Times New Roman" w:hAnsi="Times New Roman"/>
          <w:b/>
          <w:i/>
          <w:sz w:val="24"/>
          <w:szCs w:val="24"/>
        </w:rPr>
        <w:t>Расходное обязательство</w:t>
      </w:r>
      <w:r w:rsidRPr="0069254F">
        <w:rPr>
          <w:rFonts w:ascii="Times New Roman" w:hAnsi="Times New Roman"/>
          <w:sz w:val="24"/>
          <w:szCs w:val="24"/>
        </w:rPr>
        <w:t xml:space="preserve"> – обязанность выплатить денежные средства из соответствующего бюджета.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369"/>
        <w:gridCol w:w="6520"/>
      </w:tblGrid>
      <w:tr w:rsidR="0069254F" w:rsidRPr="00494B87" w:rsidTr="001803E3">
        <w:trPr>
          <w:tblHeader/>
        </w:trPr>
        <w:tc>
          <w:tcPr>
            <w:tcW w:w="3369" w:type="dxa"/>
          </w:tcPr>
          <w:p w:rsidR="0069254F" w:rsidRPr="00494B87" w:rsidRDefault="0069254F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sz w:val="24"/>
                <w:szCs w:val="24"/>
              </w:rPr>
              <w:t>Расходные обязательства</w:t>
            </w:r>
          </w:p>
          <w:p w:rsidR="000D7756" w:rsidRPr="00494B87" w:rsidRDefault="000D7756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</w:p>
        </w:tc>
        <w:tc>
          <w:tcPr>
            <w:tcW w:w="6520" w:type="dxa"/>
          </w:tcPr>
          <w:p w:rsidR="0069254F" w:rsidRPr="00494B87" w:rsidRDefault="0069254F" w:rsidP="00494B8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sz w:val="24"/>
                <w:szCs w:val="24"/>
              </w:rPr>
              <w:t>Основания для возникновения и оплаты</w:t>
            </w:r>
          </w:p>
        </w:tc>
      </w:tr>
      <w:tr w:rsidR="0069254F" w:rsidRPr="00494B87" w:rsidTr="001803E3">
        <w:tc>
          <w:tcPr>
            <w:tcW w:w="3369" w:type="dxa"/>
          </w:tcPr>
          <w:p w:rsidR="0069254F" w:rsidRPr="00494B87" w:rsidRDefault="0069254F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sz w:val="24"/>
                <w:szCs w:val="24"/>
              </w:rPr>
              <w:t>Публичные</w:t>
            </w:r>
          </w:p>
        </w:tc>
        <w:tc>
          <w:tcPr>
            <w:tcW w:w="6520" w:type="dxa"/>
          </w:tcPr>
          <w:p w:rsidR="0069254F" w:rsidRPr="00494B87" w:rsidRDefault="0069254F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Законы, определяющие объем и правила определения объема обязательств перед гражданами, организациями, органами власти</w:t>
            </w:r>
          </w:p>
        </w:tc>
      </w:tr>
      <w:tr w:rsidR="0069254F" w:rsidRPr="00494B87" w:rsidTr="001803E3">
        <w:tc>
          <w:tcPr>
            <w:tcW w:w="3369" w:type="dxa"/>
          </w:tcPr>
          <w:p w:rsidR="0069254F" w:rsidRPr="00494B87" w:rsidRDefault="0069254F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i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i/>
                <w:sz w:val="24"/>
                <w:szCs w:val="24"/>
              </w:rPr>
              <w:t>в том числе</w:t>
            </w:r>
            <w:r w:rsidR="00BF23F1" w:rsidRPr="00494B87">
              <w:rPr>
                <w:rFonts w:ascii="Times New Roman" w:eastAsiaTheme="minorEastAsia" w:hAnsi="Times New Roman"/>
                <w:i/>
                <w:sz w:val="24"/>
                <w:szCs w:val="24"/>
              </w:rPr>
              <w:t xml:space="preserve"> </w:t>
            </w:r>
            <w:proofErr w:type="gramStart"/>
            <w:r w:rsidR="00BF23F1" w:rsidRPr="00494B87">
              <w:rPr>
                <w:rFonts w:ascii="Times New Roman" w:eastAsiaTheme="minorEastAsia" w:hAnsi="Times New Roman"/>
                <w:i/>
                <w:sz w:val="24"/>
                <w:szCs w:val="24"/>
              </w:rPr>
              <w:t>публично-нормативные</w:t>
            </w:r>
            <w:proofErr w:type="gramEnd"/>
          </w:p>
        </w:tc>
        <w:tc>
          <w:tcPr>
            <w:tcW w:w="6520" w:type="dxa"/>
          </w:tcPr>
          <w:p w:rsidR="0069254F" w:rsidRPr="00494B87" w:rsidRDefault="000D7756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в том числе законы, устанавливающие права граждан на получение социальных выплат (пенсий, пособий, компенсаций)</w:t>
            </w:r>
          </w:p>
        </w:tc>
      </w:tr>
      <w:tr w:rsidR="0069254F" w:rsidRPr="00494B87" w:rsidTr="001803E3">
        <w:tc>
          <w:tcPr>
            <w:tcW w:w="3369" w:type="dxa"/>
          </w:tcPr>
          <w:p w:rsidR="0069254F" w:rsidRPr="00494B87" w:rsidRDefault="000D7756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sz w:val="24"/>
                <w:szCs w:val="24"/>
              </w:rPr>
              <w:t>Гражданско-правовые</w:t>
            </w:r>
          </w:p>
        </w:tc>
        <w:tc>
          <w:tcPr>
            <w:tcW w:w="6520" w:type="dxa"/>
          </w:tcPr>
          <w:p w:rsidR="0069254F" w:rsidRPr="00494B87" w:rsidRDefault="000D7756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Государственный (муниципальный) контракт, трудовое соглашение, соглашение о предоставлении субсидии и т.д.</w:t>
            </w:r>
          </w:p>
        </w:tc>
      </w:tr>
      <w:tr w:rsidR="000D7756" w:rsidRPr="00494B87" w:rsidTr="001803E3">
        <w:tc>
          <w:tcPr>
            <w:tcW w:w="3369" w:type="dxa"/>
          </w:tcPr>
          <w:p w:rsidR="000D7756" w:rsidRPr="00494B87" w:rsidRDefault="000D7756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sz w:val="24"/>
                <w:szCs w:val="24"/>
              </w:rPr>
              <w:t>Межгосударственные</w:t>
            </w:r>
          </w:p>
        </w:tc>
        <w:tc>
          <w:tcPr>
            <w:tcW w:w="6520" w:type="dxa"/>
          </w:tcPr>
          <w:p w:rsidR="000D7756" w:rsidRPr="00494B87" w:rsidRDefault="000D7756" w:rsidP="00494B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sz w:val="24"/>
                <w:szCs w:val="24"/>
              </w:rPr>
              <w:t>Межгосударственный договор (соглашение)</w:t>
            </w:r>
          </w:p>
        </w:tc>
      </w:tr>
    </w:tbl>
    <w:p w:rsidR="00D64446" w:rsidRDefault="00D64446" w:rsidP="00F91F5D">
      <w:pPr>
        <w:tabs>
          <w:tab w:val="left" w:pos="1985"/>
          <w:tab w:val="left" w:pos="2127"/>
          <w:tab w:val="left" w:pos="2268"/>
          <w:tab w:val="left" w:pos="7938"/>
        </w:tabs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3B398C" w:rsidRPr="003B398C" w:rsidRDefault="003B398C" w:rsidP="00BE0D4B">
      <w:pPr>
        <w:tabs>
          <w:tab w:val="left" w:pos="2696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286250" cy="1381125"/>
            <wp:effectExtent l="0" t="0" r="0" b="9525"/>
            <wp:docPr id="2071" name="Рисунок 2071" descr="http://www.beladm.ru/media/cache/38/02/3802ba4e127696d2e5d67dc1025ac0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beladm.ru/media/cache/38/02/3802ba4e127696d2e5d67dc1025ac07b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98C" w:rsidRDefault="00626597" w:rsidP="00F91F5D">
      <w:pPr>
        <w:tabs>
          <w:tab w:val="left" w:pos="1985"/>
          <w:tab w:val="left" w:pos="2127"/>
          <w:tab w:val="left" w:pos="2268"/>
          <w:tab w:val="left" w:pos="7938"/>
        </w:tabs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Программный </w:t>
      </w:r>
      <w:r w:rsidR="003B398C" w:rsidRPr="003B398C">
        <w:rPr>
          <w:rFonts w:ascii="Times New Roman" w:hAnsi="Times New Roman"/>
          <w:sz w:val="24"/>
          <w:szCs w:val="24"/>
        </w:rPr>
        <w:t>бюджет</w:t>
      </w:r>
      <w:r w:rsidR="008F0644">
        <w:rPr>
          <w:rFonts w:ascii="Times New Roman" w:hAnsi="Times New Roman"/>
          <w:sz w:val="24"/>
          <w:szCs w:val="24"/>
        </w:rPr>
        <w:t xml:space="preserve"> </w:t>
      </w:r>
      <w:r w:rsidR="003B398C" w:rsidRPr="003B398C">
        <w:rPr>
          <w:rFonts w:ascii="Times New Roman" w:hAnsi="Times New Roman"/>
          <w:sz w:val="24"/>
          <w:szCs w:val="24"/>
        </w:rPr>
        <w:t>это</w:t>
      </w:r>
      <w:r w:rsidR="008F0644">
        <w:rPr>
          <w:rFonts w:ascii="Times New Roman" w:hAnsi="Times New Roman"/>
          <w:sz w:val="24"/>
          <w:szCs w:val="24"/>
        </w:rPr>
        <w:t xml:space="preserve"> </w:t>
      </w:r>
      <w:r w:rsidR="003B398C" w:rsidRPr="003B398C">
        <w:rPr>
          <w:rFonts w:ascii="Times New Roman" w:hAnsi="Times New Roman"/>
          <w:sz w:val="24"/>
          <w:szCs w:val="24"/>
        </w:rPr>
        <w:t>совокупность государственных или муниципальных</w:t>
      </w:r>
      <w:r w:rsidR="008F0644">
        <w:rPr>
          <w:rFonts w:ascii="Times New Roman" w:hAnsi="Times New Roman"/>
          <w:sz w:val="24"/>
          <w:szCs w:val="24"/>
        </w:rPr>
        <w:t xml:space="preserve"> </w:t>
      </w:r>
      <w:r w:rsidR="003B398C" w:rsidRPr="003B398C">
        <w:rPr>
          <w:rFonts w:ascii="Times New Roman" w:hAnsi="Times New Roman"/>
          <w:sz w:val="24"/>
          <w:szCs w:val="24"/>
        </w:rPr>
        <w:t>программ, в котором распределение расходов осуществляется не п</w:t>
      </w:r>
      <w:r>
        <w:rPr>
          <w:rFonts w:ascii="Times New Roman" w:hAnsi="Times New Roman"/>
          <w:sz w:val="24"/>
          <w:szCs w:val="24"/>
        </w:rPr>
        <w:t xml:space="preserve">о ведомственному принципу, а по программному. </w:t>
      </w:r>
      <w:r w:rsidR="003B398C" w:rsidRPr="003B398C">
        <w:rPr>
          <w:rFonts w:ascii="Times New Roman" w:hAnsi="Times New Roman"/>
          <w:sz w:val="24"/>
          <w:szCs w:val="24"/>
        </w:rPr>
        <w:t>Программно</w:t>
      </w:r>
      <w:r w:rsidR="00BA1FAF">
        <w:rPr>
          <w:rFonts w:ascii="Times New Roman" w:hAnsi="Times New Roman"/>
          <w:sz w:val="24"/>
          <w:szCs w:val="24"/>
        </w:rPr>
        <w:t xml:space="preserve"> </w:t>
      </w:r>
      <w:r w:rsidR="003B398C" w:rsidRPr="003B398C">
        <w:rPr>
          <w:rFonts w:ascii="Times New Roman" w:hAnsi="Times New Roman"/>
          <w:sz w:val="24"/>
          <w:szCs w:val="24"/>
        </w:rPr>
        <w:t>- целевые принципы бюджетного планирования являются основным инструментом повышения эффективности бюджетных расходов, достижения устойчивого развития, обеспечения стабильности финансов.</w:t>
      </w:r>
    </w:p>
    <w:p w:rsidR="00F91F5D" w:rsidRDefault="00AC1D9F" w:rsidP="00F91F5D">
      <w:pPr>
        <w:tabs>
          <w:tab w:val="left" w:pos="1985"/>
          <w:tab w:val="left" w:pos="2127"/>
          <w:tab w:val="left" w:pos="2268"/>
          <w:tab w:val="left" w:pos="7938"/>
        </w:tabs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</w:t>
      </w:r>
      <w:r w:rsidR="00D471E8" w:rsidRPr="00040718">
        <w:rPr>
          <w:rFonts w:ascii="Times New Roman" w:hAnsi="Times New Roman"/>
          <w:sz w:val="24"/>
          <w:szCs w:val="24"/>
        </w:rPr>
        <w:t xml:space="preserve">юджет </w:t>
      </w:r>
      <w:r w:rsidR="003B398C">
        <w:rPr>
          <w:rFonts w:ascii="Times New Roman" w:hAnsi="Times New Roman"/>
          <w:sz w:val="24"/>
          <w:szCs w:val="24"/>
        </w:rPr>
        <w:t xml:space="preserve">муниципального образования город Энгельс </w:t>
      </w:r>
      <w:r w:rsidR="00D471E8" w:rsidRPr="00040718">
        <w:rPr>
          <w:rFonts w:ascii="Times New Roman" w:hAnsi="Times New Roman"/>
          <w:sz w:val="24"/>
          <w:szCs w:val="24"/>
        </w:rPr>
        <w:t>на 20</w:t>
      </w:r>
      <w:r w:rsidR="00FF7341">
        <w:rPr>
          <w:rFonts w:ascii="Times New Roman" w:hAnsi="Times New Roman"/>
          <w:sz w:val="24"/>
          <w:szCs w:val="24"/>
        </w:rPr>
        <w:t>2</w:t>
      </w:r>
      <w:r w:rsidR="001A0155">
        <w:rPr>
          <w:rFonts w:ascii="Times New Roman" w:hAnsi="Times New Roman"/>
          <w:sz w:val="24"/>
          <w:szCs w:val="24"/>
        </w:rPr>
        <w:t>3</w:t>
      </w:r>
      <w:r w:rsidR="00D471E8" w:rsidRPr="00040718">
        <w:rPr>
          <w:rFonts w:ascii="Times New Roman" w:hAnsi="Times New Roman"/>
          <w:sz w:val="24"/>
          <w:szCs w:val="24"/>
        </w:rPr>
        <w:t xml:space="preserve"> год и плановый период 20</w:t>
      </w:r>
      <w:r>
        <w:rPr>
          <w:rFonts w:ascii="Times New Roman" w:hAnsi="Times New Roman"/>
          <w:sz w:val="24"/>
          <w:szCs w:val="24"/>
        </w:rPr>
        <w:t>2</w:t>
      </w:r>
      <w:r w:rsidR="001A0155">
        <w:rPr>
          <w:rFonts w:ascii="Times New Roman" w:hAnsi="Times New Roman"/>
          <w:sz w:val="24"/>
          <w:szCs w:val="24"/>
        </w:rPr>
        <w:t>4</w:t>
      </w:r>
      <w:r w:rsidR="00D471E8" w:rsidRPr="00040718">
        <w:rPr>
          <w:rFonts w:ascii="Times New Roman" w:hAnsi="Times New Roman"/>
          <w:sz w:val="24"/>
          <w:szCs w:val="24"/>
        </w:rPr>
        <w:t xml:space="preserve"> и 202</w:t>
      </w:r>
      <w:r w:rsidR="001A0155">
        <w:rPr>
          <w:rFonts w:ascii="Times New Roman" w:hAnsi="Times New Roman"/>
          <w:sz w:val="24"/>
          <w:szCs w:val="24"/>
        </w:rPr>
        <w:t>5</w:t>
      </w:r>
      <w:r w:rsidR="00D471E8" w:rsidRPr="00040718">
        <w:rPr>
          <w:rFonts w:ascii="Times New Roman" w:hAnsi="Times New Roman"/>
          <w:sz w:val="24"/>
          <w:szCs w:val="24"/>
        </w:rPr>
        <w:t xml:space="preserve"> годов </w:t>
      </w:r>
      <w:r>
        <w:rPr>
          <w:rFonts w:ascii="Times New Roman" w:hAnsi="Times New Roman"/>
          <w:sz w:val="24"/>
          <w:szCs w:val="24"/>
        </w:rPr>
        <w:t>с</w:t>
      </w:r>
      <w:r w:rsidR="00D471E8" w:rsidRPr="00040718">
        <w:rPr>
          <w:rFonts w:ascii="Times New Roman" w:hAnsi="Times New Roman"/>
          <w:sz w:val="24"/>
          <w:szCs w:val="24"/>
        </w:rPr>
        <w:t>формир</w:t>
      </w:r>
      <w:r>
        <w:rPr>
          <w:rFonts w:ascii="Times New Roman" w:hAnsi="Times New Roman"/>
          <w:sz w:val="24"/>
          <w:szCs w:val="24"/>
        </w:rPr>
        <w:t>ован</w:t>
      </w:r>
      <w:r w:rsidR="00D471E8" w:rsidRPr="00040718">
        <w:rPr>
          <w:rFonts w:ascii="Times New Roman" w:hAnsi="Times New Roman"/>
          <w:sz w:val="24"/>
          <w:szCs w:val="24"/>
        </w:rPr>
        <w:t xml:space="preserve"> в рамках муниципальных и ведомственных целевых программ</w:t>
      </w:r>
      <w:r w:rsidR="00D471E8">
        <w:rPr>
          <w:rFonts w:ascii="Times New Roman" w:hAnsi="Times New Roman"/>
          <w:sz w:val="24"/>
          <w:szCs w:val="24"/>
        </w:rPr>
        <w:t>.</w:t>
      </w:r>
      <w:r w:rsidR="008F0644">
        <w:rPr>
          <w:rFonts w:ascii="Times New Roman" w:hAnsi="Times New Roman"/>
          <w:sz w:val="24"/>
          <w:szCs w:val="24"/>
        </w:rPr>
        <w:t xml:space="preserve"> </w:t>
      </w:r>
      <w:r w:rsidR="00F91F5D" w:rsidRPr="00507984">
        <w:rPr>
          <w:rFonts w:ascii="Times New Roman" w:hAnsi="Times New Roman"/>
          <w:sz w:val="24"/>
          <w:szCs w:val="24"/>
        </w:rPr>
        <w:t xml:space="preserve">Доля программных расходов в общей сумме расходов бюджета </w:t>
      </w:r>
      <w:r w:rsidR="00307C99" w:rsidRPr="00507984">
        <w:rPr>
          <w:rFonts w:ascii="Times New Roman" w:hAnsi="Times New Roman"/>
          <w:sz w:val="24"/>
          <w:szCs w:val="24"/>
        </w:rPr>
        <w:t>в 20</w:t>
      </w:r>
      <w:r w:rsidR="00FF7341" w:rsidRPr="00507984">
        <w:rPr>
          <w:rFonts w:ascii="Times New Roman" w:hAnsi="Times New Roman"/>
          <w:sz w:val="24"/>
          <w:szCs w:val="24"/>
        </w:rPr>
        <w:t>2</w:t>
      </w:r>
      <w:r w:rsidR="001A0155">
        <w:rPr>
          <w:rFonts w:ascii="Times New Roman" w:hAnsi="Times New Roman"/>
          <w:sz w:val="24"/>
          <w:szCs w:val="24"/>
        </w:rPr>
        <w:t>3</w:t>
      </w:r>
      <w:r w:rsidR="00307C99" w:rsidRPr="00507984">
        <w:rPr>
          <w:rFonts w:ascii="Times New Roman" w:hAnsi="Times New Roman"/>
          <w:sz w:val="24"/>
          <w:szCs w:val="24"/>
        </w:rPr>
        <w:t xml:space="preserve"> году </w:t>
      </w:r>
      <w:r w:rsidR="00F91F5D" w:rsidRPr="00CA70BC">
        <w:rPr>
          <w:rFonts w:ascii="Times New Roman" w:hAnsi="Times New Roman"/>
          <w:sz w:val="24"/>
          <w:szCs w:val="24"/>
        </w:rPr>
        <w:t>составляет 9</w:t>
      </w:r>
      <w:r w:rsidR="00534C30">
        <w:rPr>
          <w:rFonts w:ascii="Times New Roman" w:hAnsi="Times New Roman"/>
          <w:sz w:val="24"/>
          <w:szCs w:val="24"/>
        </w:rPr>
        <w:t>8</w:t>
      </w:r>
      <w:r w:rsidR="00965413" w:rsidRPr="00CA70BC">
        <w:rPr>
          <w:rFonts w:ascii="Times New Roman" w:hAnsi="Times New Roman"/>
          <w:sz w:val="24"/>
          <w:szCs w:val="24"/>
        </w:rPr>
        <w:t>,</w:t>
      </w:r>
      <w:r w:rsidR="00845557">
        <w:rPr>
          <w:rFonts w:ascii="Times New Roman" w:hAnsi="Times New Roman"/>
          <w:sz w:val="24"/>
          <w:szCs w:val="24"/>
        </w:rPr>
        <w:t>3</w:t>
      </w:r>
      <w:r w:rsidR="00F91F5D" w:rsidRPr="00CA70BC">
        <w:rPr>
          <w:rFonts w:ascii="Times New Roman" w:hAnsi="Times New Roman"/>
          <w:sz w:val="24"/>
          <w:szCs w:val="24"/>
        </w:rPr>
        <w:t>%.</w:t>
      </w:r>
    </w:p>
    <w:p w:rsidR="00357437" w:rsidRDefault="00357437" w:rsidP="00357437">
      <w:pPr>
        <w:tabs>
          <w:tab w:val="left" w:pos="1985"/>
          <w:tab w:val="left" w:pos="2127"/>
          <w:tab w:val="left" w:pos="2268"/>
          <w:tab w:val="left" w:pos="7938"/>
        </w:tabs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194617" cy="2881223"/>
            <wp:effectExtent l="19050" t="0" r="15683" b="0"/>
            <wp:docPr id="26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</w:p>
    <w:p w:rsidR="00270B41" w:rsidRDefault="00F91F5D" w:rsidP="00F91F5D">
      <w:pPr>
        <w:tabs>
          <w:tab w:val="left" w:pos="1985"/>
          <w:tab w:val="left" w:pos="2127"/>
          <w:tab w:val="left" w:pos="2268"/>
          <w:tab w:val="left" w:pos="7938"/>
        </w:tabs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F91F5D">
        <w:rPr>
          <w:rFonts w:ascii="Times New Roman" w:hAnsi="Times New Roman"/>
          <w:sz w:val="24"/>
          <w:szCs w:val="24"/>
        </w:rPr>
        <w:t>В бюджет</w:t>
      </w:r>
      <w:r>
        <w:rPr>
          <w:rFonts w:ascii="Times New Roman" w:hAnsi="Times New Roman"/>
          <w:sz w:val="24"/>
          <w:szCs w:val="24"/>
        </w:rPr>
        <w:t>е</w:t>
      </w:r>
      <w:r w:rsidRPr="00F91F5D">
        <w:rPr>
          <w:rFonts w:ascii="Times New Roman" w:hAnsi="Times New Roman"/>
          <w:sz w:val="24"/>
          <w:szCs w:val="24"/>
        </w:rPr>
        <w:t xml:space="preserve"> запла</w:t>
      </w:r>
      <w:r w:rsidR="002E078E">
        <w:rPr>
          <w:rFonts w:ascii="Times New Roman" w:hAnsi="Times New Roman"/>
          <w:sz w:val="24"/>
          <w:szCs w:val="24"/>
        </w:rPr>
        <w:t xml:space="preserve">нированы расходы на реализацию </w:t>
      </w:r>
      <w:r w:rsidR="001A0155">
        <w:rPr>
          <w:rFonts w:ascii="Times New Roman" w:hAnsi="Times New Roman"/>
          <w:sz w:val="24"/>
          <w:szCs w:val="24"/>
        </w:rPr>
        <w:t>7</w:t>
      </w:r>
      <w:r w:rsidRPr="00F91F5D">
        <w:rPr>
          <w:rFonts w:ascii="Times New Roman" w:hAnsi="Times New Roman"/>
          <w:sz w:val="24"/>
          <w:szCs w:val="24"/>
        </w:rPr>
        <w:t xml:space="preserve"> муниципальных и 1</w:t>
      </w:r>
      <w:r w:rsidR="00807532">
        <w:rPr>
          <w:rFonts w:ascii="Times New Roman" w:hAnsi="Times New Roman"/>
          <w:sz w:val="24"/>
          <w:szCs w:val="24"/>
        </w:rPr>
        <w:t>1</w:t>
      </w:r>
      <w:r w:rsidRPr="00F91F5D">
        <w:rPr>
          <w:rFonts w:ascii="Times New Roman" w:hAnsi="Times New Roman"/>
          <w:sz w:val="24"/>
          <w:szCs w:val="24"/>
        </w:rPr>
        <w:t xml:space="preserve"> ведомственных целевых программ в объеме </w:t>
      </w:r>
      <w:r w:rsidR="00402F8D">
        <w:rPr>
          <w:rFonts w:ascii="Times New Roman" w:hAnsi="Times New Roman"/>
          <w:sz w:val="24"/>
          <w:szCs w:val="24"/>
        </w:rPr>
        <w:t>2</w:t>
      </w:r>
      <w:r w:rsidR="00FC29D3">
        <w:rPr>
          <w:rFonts w:ascii="Times New Roman" w:hAnsi="Times New Roman"/>
          <w:sz w:val="24"/>
          <w:szCs w:val="24"/>
        </w:rPr>
        <w:t> 309 652,1</w:t>
      </w:r>
      <w:r w:rsidR="00402F8D">
        <w:rPr>
          <w:rFonts w:ascii="Times New Roman" w:hAnsi="Times New Roman"/>
          <w:sz w:val="24"/>
          <w:szCs w:val="24"/>
        </w:rPr>
        <w:t xml:space="preserve"> </w:t>
      </w:r>
      <w:r w:rsidRPr="00F91F5D">
        <w:rPr>
          <w:rFonts w:ascii="Times New Roman" w:hAnsi="Times New Roman"/>
          <w:sz w:val="24"/>
          <w:szCs w:val="24"/>
        </w:rPr>
        <w:t>тыс. рублей. Расходы планового периода   на   реализацию программ запланированы на 20</w:t>
      </w:r>
      <w:r w:rsidR="00AC1D9F">
        <w:rPr>
          <w:rFonts w:ascii="Times New Roman" w:hAnsi="Times New Roman"/>
          <w:sz w:val="24"/>
          <w:szCs w:val="24"/>
        </w:rPr>
        <w:t>2</w:t>
      </w:r>
      <w:r w:rsidR="001A0155">
        <w:rPr>
          <w:rFonts w:ascii="Times New Roman" w:hAnsi="Times New Roman"/>
          <w:sz w:val="24"/>
          <w:szCs w:val="24"/>
        </w:rPr>
        <w:t>4</w:t>
      </w:r>
      <w:r w:rsidRPr="00F91F5D">
        <w:rPr>
          <w:rFonts w:ascii="Times New Roman" w:hAnsi="Times New Roman"/>
          <w:sz w:val="24"/>
          <w:szCs w:val="24"/>
        </w:rPr>
        <w:t xml:space="preserve"> год в объ</w:t>
      </w:r>
      <w:r w:rsidR="00AC1D9F">
        <w:rPr>
          <w:rFonts w:ascii="Times New Roman" w:hAnsi="Times New Roman"/>
          <w:sz w:val="24"/>
          <w:szCs w:val="24"/>
        </w:rPr>
        <w:t xml:space="preserve">еме </w:t>
      </w:r>
      <w:r w:rsidR="00402F8D">
        <w:rPr>
          <w:rFonts w:ascii="Times New Roman" w:hAnsi="Times New Roman"/>
          <w:sz w:val="24"/>
          <w:szCs w:val="24"/>
        </w:rPr>
        <w:t>1 320 925,2</w:t>
      </w:r>
      <w:r w:rsidRPr="00F91F5D">
        <w:rPr>
          <w:rFonts w:ascii="Times New Roman" w:hAnsi="Times New Roman"/>
          <w:sz w:val="24"/>
          <w:szCs w:val="24"/>
        </w:rPr>
        <w:t xml:space="preserve"> тыс. рублей, на 202</w:t>
      </w:r>
      <w:r w:rsidR="001A0155">
        <w:rPr>
          <w:rFonts w:ascii="Times New Roman" w:hAnsi="Times New Roman"/>
          <w:sz w:val="24"/>
          <w:szCs w:val="24"/>
        </w:rPr>
        <w:t>5</w:t>
      </w:r>
      <w:r w:rsidRPr="00F91F5D">
        <w:rPr>
          <w:rFonts w:ascii="Times New Roman" w:hAnsi="Times New Roman"/>
          <w:sz w:val="24"/>
          <w:szCs w:val="24"/>
        </w:rPr>
        <w:t xml:space="preserve"> год в объеме </w:t>
      </w:r>
      <w:r w:rsidR="00113DD1">
        <w:rPr>
          <w:rFonts w:ascii="Times New Roman" w:hAnsi="Times New Roman"/>
          <w:sz w:val="24"/>
          <w:szCs w:val="24"/>
        </w:rPr>
        <w:t>1</w:t>
      </w:r>
      <w:r w:rsidR="00807532">
        <w:rPr>
          <w:rFonts w:ascii="Times New Roman" w:hAnsi="Times New Roman"/>
          <w:sz w:val="24"/>
          <w:szCs w:val="24"/>
        </w:rPr>
        <w:t> </w:t>
      </w:r>
      <w:r w:rsidR="001A0155">
        <w:rPr>
          <w:rFonts w:ascii="Times New Roman" w:hAnsi="Times New Roman"/>
          <w:sz w:val="24"/>
          <w:szCs w:val="24"/>
        </w:rPr>
        <w:t>361</w:t>
      </w:r>
      <w:r w:rsidR="00807532">
        <w:rPr>
          <w:rFonts w:ascii="Times New Roman" w:hAnsi="Times New Roman"/>
          <w:sz w:val="24"/>
          <w:szCs w:val="24"/>
        </w:rPr>
        <w:t> </w:t>
      </w:r>
      <w:r w:rsidR="001803E3">
        <w:rPr>
          <w:rFonts w:ascii="Times New Roman" w:hAnsi="Times New Roman"/>
          <w:sz w:val="24"/>
          <w:szCs w:val="24"/>
        </w:rPr>
        <w:t>2</w:t>
      </w:r>
      <w:r w:rsidR="001A0155">
        <w:rPr>
          <w:rFonts w:ascii="Times New Roman" w:hAnsi="Times New Roman"/>
          <w:sz w:val="24"/>
          <w:szCs w:val="24"/>
        </w:rPr>
        <w:t>68</w:t>
      </w:r>
      <w:r w:rsidR="00807532">
        <w:rPr>
          <w:rFonts w:ascii="Times New Roman" w:hAnsi="Times New Roman"/>
          <w:sz w:val="24"/>
          <w:szCs w:val="24"/>
        </w:rPr>
        <w:t>,</w:t>
      </w:r>
      <w:r w:rsidR="001A0155">
        <w:rPr>
          <w:rFonts w:ascii="Times New Roman" w:hAnsi="Times New Roman"/>
          <w:sz w:val="24"/>
          <w:szCs w:val="24"/>
        </w:rPr>
        <w:t>9</w:t>
      </w:r>
      <w:r w:rsidR="00BA1FAF">
        <w:rPr>
          <w:rFonts w:ascii="Times New Roman" w:hAnsi="Times New Roman"/>
          <w:sz w:val="24"/>
          <w:szCs w:val="24"/>
        </w:rPr>
        <w:t xml:space="preserve"> </w:t>
      </w:r>
      <w:r w:rsidRPr="00F91F5D">
        <w:rPr>
          <w:rFonts w:ascii="Times New Roman" w:hAnsi="Times New Roman"/>
          <w:sz w:val="24"/>
          <w:szCs w:val="24"/>
        </w:rPr>
        <w:t>тыс. рублей.</w:t>
      </w:r>
    </w:p>
    <w:p w:rsidR="003B398C" w:rsidRPr="003B398C" w:rsidRDefault="003B398C" w:rsidP="00357437">
      <w:pPr>
        <w:spacing w:before="240"/>
        <w:jc w:val="center"/>
        <w:rPr>
          <w:rFonts w:ascii="Times New Roman" w:hAnsi="Times New Roman"/>
          <w:b/>
          <w:sz w:val="28"/>
          <w:szCs w:val="28"/>
        </w:rPr>
      </w:pPr>
      <w:r w:rsidRPr="003B398C">
        <w:rPr>
          <w:rFonts w:ascii="Times New Roman" w:hAnsi="Times New Roman"/>
          <w:b/>
          <w:sz w:val="28"/>
          <w:szCs w:val="28"/>
        </w:rPr>
        <w:t>Зачем нужен программный бюджет?</w:t>
      </w:r>
    </w:p>
    <w:p w:rsidR="003B398C" w:rsidRDefault="003B398C" w:rsidP="0035743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3B398C">
        <w:rPr>
          <w:rFonts w:ascii="Times New Roman" w:hAnsi="Times New Roman"/>
          <w:sz w:val="24"/>
          <w:szCs w:val="24"/>
        </w:rPr>
        <w:t>Использование программного формата бюджета позволяет связать выделяемые бюджетные ассигнования с целями и задачами органов власти, а главное – с конкретными результатами деятельности, выраженными в целевых показателях государственных программ</w:t>
      </w:r>
      <w:r>
        <w:rPr>
          <w:rFonts w:ascii="Times New Roman" w:hAnsi="Times New Roman"/>
          <w:sz w:val="24"/>
          <w:szCs w:val="24"/>
        </w:rPr>
        <w:t>.</w:t>
      </w:r>
    </w:p>
    <w:p w:rsidR="003B398C" w:rsidRPr="003B398C" w:rsidRDefault="003B398C" w:rsidP="003B398C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3B398C">
        <w:rPr>
          <w:rFonts w:ascii="Times New Roman" w:hAnsi="Times New Roman"/>
          <w:sz w:val="24"/>
          <w:szCs w:val="24"/>
        </w:rPr>
        <w:t xml:space="preserve">Согласно положениям Бюджетного послания Президента Российской Федерации Федеральному собранию от 13 июня 2013 года «О бюджетной политике в 2014-2016 годах» органы местного самоуправления формируют бюджет программно-целевым методом. Идея программно-целевого метода состоит в том, чтобы сосредоточить внимание не только на возможностях бюджета, но и на том, как наиболее эффективно использовать бюджетные средства с целью получения конкретных результатов. Использование программного бюджета позволяет ответить на </w:t>
      </w:r>
      <w:proofErr w:type="gramStart"/>
      <w:r w:rsidRPr="003B398C">
        <w:rPr>
          <w:rFonts w:ascii="Times New Roman" w:hAnsi="Times New Roman"/>
          <w:sz w:val="24"/>
          <w:szCs w:val="24"/>
        </w:rPr>
        <w:t>вопросы</w:t>
      </w:r>
      <w:proofErr w:type="gramEnd"/>
      <w:r w:rsidRPr="003B398C">
        <w:rPr>
          <w:rFonts w:ascii="Times New Roman" w:hAnsi="Times New Roman"/>
          <w:sz w:val="24"/>
          <w:szCs w:val="24"/>
        </w:rPr>
        <w:t xml:space="preserve"> – какие цели преследуются при распределении бюджетных средств, и самое главное - на что тратятся эти средства.</w:t>
      </w:r>
    </w:p>
    <w:p w:rsidR="000D7756" w:rsidRDefault="000D7756" w:rsidP="000D7756">
      <w:pPr>
        <w:pStyle w:val="Default"/>
        <w:ind w:firstLine="851"/>
        <w:jc w:val="both"/>
      </w:pPr>
      <w:r w:rsidRPr="000D7756">
        <w:rPr>
          <w:b/>
          <w:bCs/>
          <w:i/>
        </w:rPr>
        <w:t>Государственная (муниципальная) программа</w:t>
      </w:r>
      <w:r w:rsidR="00BA1FAF">
        <w:rPr>
          <w:b/>
          <w:bCs/>
          <w:i/>
        </w:rPr>
        <w:t xml:space="preserve"> </w:t>
      </w:r>
      <w:r w:rsidRPr="000D7756">
        <w:rPr>
          <w:bCs/>
        </w:rPr>
        <w:t xml:space="preserve">– </w:t>
      </w:r>
      <w:r w:rsidRPr="000D7756">
        <w:t>это</w:t>
      </w:r>
      <w:r w:rsidR="008F0644">
        <w:t xml:space="preserve"> </w:t>
      </w:r>
      <w:r w:rsidRPr="000D7756">
        <w:t>документ,</w:t>
      </w:r>
      <w:r w:rsidR="008F0644">
        <w:t xml:space="preserve"> </w:t>
      </w:r>
      <w:r w:rsidRPr="000D7756">
        <w:t>определяющий:</w:t>
      </w:r>
    </w:p>
    <w:p w:rsidR="000D7756" w:rsidRPr="000D7756" w:rsidRDefault="000D7756" w:rsidP="000D7756">
      <w:pPr>
        <w:pStyle w:val="Default"/>
        <w:jc w:val="both"/>
      </w:pPr>
    </w:p>
    <w:p w:rsidR="000D7756" w:rsidRPr="000D7756" w:rsidRDefault="000D7756" w:rsidP="005F614B">
      <w:pPr>
        <w:pStyle w:val="Default"/>
        <w:numPr>
          <w:ilvl w:val="0"/>
          <w:numId w:val="2"/>
        </w:numPr>
        <w:ind w:firstLine="0"/>
        <w:jc w:val="both"/>
      </w:pPr>
      <w:r w:rsidRPr="000D7756">
        <w:t>цели</w:t>
      </w:r>
      <w:r w:rsidR="008F0644">
        <w:t xml:space="preserve"> </w:t>
      </w:r>
      <w:r w:rsidRPr="000D7756">
        <w:t>и</w:t>
      </w:r>
      <w:r w:rsidR="008F0644">
        <w:t xml:space="preserve"> </w:t>
      </w:r>
      <w:r w:rsidRPr="000D7756">
        <w:t>задачи</w:t>
      </w:r>
      <w:r w:rsidR="008F0644">
        <w:t xml:space="preserve"> </w:t>
      </w:r>
      <w:r w:rsidRPr="000D7756">
        <w:t>государственной</w:t>
      </w:r>
      <w:r w:rsidR="008F0644">
        <w:t xml:space="preserve"> </w:t>
      </w:r>
      <w:r w:rsidRPr="000D7756">
        <w:t>политики</w:t>
      </w:r>
      <w:r w:rsidR="008F0644">
        <w:t xml:space="preserve"> </w:t>
      </w:r>
      <w:r w:rsidRPr="000D7756">
        <w:t>в</w:t>
      </w:r>
      <w:r w:rsidR="008F0644">
        <w:t xml:space="preserve"> </w:t>
      </w:r>
      <w:r w:rsidRPr="000D7756">
        <w:t>определенной</w:t>
      </w:r>
      <w:r w:rsidR="008F0644">
        <w:t xml:space="preserve"> </w:t>
      </w:r>
      <w:r w:rsidRPr="000D7756">
        <w:t>сфере;</w:t>
      </w:r>
    </w:p>
    <w:p w:rsidR="000D7756" w:rsidRPr="000D7756" w:rsidRDefault="000D7756" w:rsidP="005F614B">
      <w:pPr>
        <w:pStyle w:val="Default"/>
        <w:numPr>
          <w:ilvl w:val="0"/>
          <w:numId w:val="2"/>
        </w:numPr>
        <w:ind w:firstLine="0"/>
        <w:jc w:val="both"/>
      </w:pPr>
      <w:r w:rsidRPr="000D7756">
        <w:t>способы</w:t>
      </w:r>
      <w:r w:rsidR="008F0644">
        <w:t xml:space="preserve"> </w:t>
      </w:r>
      <w:r w:rsidRPr="000D7756">
        <w:t>их</w:t>
      </w:r>
      <w:r w:rsidR="008F0644">
        <w:t xml:space="preserve"> </w:t>
      </w:r>
      <w:r w:rsidRPr="000D7756">
        <w:t>достижения;</w:t>
      </w:r>
    </w:p>
    <w:p w:rsidR="000D7756" w:rsidRPr="000D7756" w:rsidRDefault="000D7756" w:rsidP="005F614B">
      <w:pPr>
        <w:pStyle w:val="Default"/>
        <w:numPr>
          <w:ilvl w:val="0"/>
          <w:numId w:val="2"/>
        </w:numPr>
        <w:ind w:firstLine="0"/>
        <w:jc w:val="both"/>
      </w:pPr>
      <w:r w:rsidRPr="000D7756">
        <w:t>примерные</w:t>
      </w:r>
      <w:r w:rsidR="008F0644">
        <w:t xml:space="preserve"> </w:t>
      </w:r>
      <w:r w:rsidRPr="000D7756">
        <w:t>объемы</w:t>
      </w:r>
      <w:r w:rsidR="008F0644">
        <w:t xml:space="preserve"> </w:t>
      </w:r>
      <w:r w:rsidRPr="000D7756">
        <w:t>используемых</w:t>
      </w:r>
      <w:r w:rsidR="008F0644">
        <w:t xml:space="preserve"> </w:t>
      </w:r>
      <w:r w:rsidRPr="000D7756">
        <w:t>финансовых</w:t>
      </w:r>
      <w:r w:rsidR="008F0644">
        <w:t xml:space="preserve"> </w:t>
      </w:r>
      <w:r w:rsidRPr="000D7756">
        <w:t>ресурсов.</w:t>
      </w:r>
    </w:p>
    <w:p w:rsidR="001C565A" w:rsidRDefault="001C565A" w:rsidP="00AA3B2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937F1D" w:rsidRDefault="00937F1D" w:rsidP="00AA3B2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A3B29" w:rsidRDefault="00AA3B29" w:rsidP="00AA3B2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62AA8">
        <w:rPr>
          <w:rFonts w:ascii="Times New Roman" w:hAnsi="Times New Roman"/>
          <w:b/>
          <w:sz w:val="24"/>
          <w:szCs w:val="24"/>
        </w:rPr>
        <w:t>Расходы бюджетов по основным функциям государства</w:t>
      </w:r>
    </w:p>
    <w:p w:rsidR="00F17071" w:rsidRPr="00DA0B88" w:rsidRDefault="00F17071" w:rsidP="00156236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</w:p>
    <w:bookmarkEnd w:id="8"/>
    <w:p w:rsidR="00F17071" w:rsidRDefault="00B740AB" w:rsidP="00B740A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49975" cy="430272"/>
            <wp:effectExtent l="19050" t="0" r="3175" b="0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975" cy="430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923" w:type="dxa"/>
        <w:tblInd w:w="-34" w:type="dxa"/>
        <w:tblLayout w:type="fixed"/>
        <w:tblLook w:val="04A0"/>
      </w:tblPr>
      <w:tblGrid>
        <w:gridCol w:w="851"/>
        <w:gridCol w:w="709"/>
        <w:gridCol w:w="709"/>
        <w:gridCol w:w="708"/>
        <w:gridCol w:w="709"/>
        <w:gridCol w:w="709"/>
        <w:gridCol w:w="567"/>
        <w:gridCol w:w="709"/>
        <w:gridCol w:w="708"/>
        <w:gridCol w:w="709"/>
        <w:gridCol w:w="709"/>
        <w:gridCol w:w="709"/>
        <w:gridCol w:w="708"/>
        <w:gridCol w:w="709"/>
      </w:tblGrid>
      <w:tr w:rsidR="00E03170" w:rsidRPr="00494B87" w:rsidTr="00494B87">
        <w:tc>
          <w:tcPr>
            <w:tcW w:w="851" w:type="dxa"/>
          </w:tcPr>
          <w:p w:rsidR="00AA3B29" w:rsidRPr="00494B87" w:rsidRDefault="00AA3B29" w:rsidP="00AA3B29">
            <w:pPr>
              <w:pStyle w:val="Default"/>
              <w:rPr>
                <w:rFonts w:eastAsiaTheme="minorEastAsia"/>
                <w:b/>
                <w:bCs/>
                <w:sz w:val="14"/>
                <w:szCs w:val="14"/>
              </w:rPr>
            </w:pPr>
            <w:r w:rsidRPr="00494B87">
              <w:rPr>
                <w:rFonts w:eastAsiaTheme="minorEastAsia"/>
                <w:b/>
                <w:bCs/>
                <w:sz w:val="14"/>
                <w:szCs w:val="14"/>
              </w:rPr>
              <w:t>Общегосударственные вопросы</w:t>
            </w:r>
          </w:p>
        </w:tc>
        <w:tc>
          <w:tcPr>
            <w:tcW w:w="709" w:type="dxa"/>
          </w:tcPr>
          <w:p w:rsidR="00AA3B29" w:rsidRPr="00494B87" w:rsidRDefault="00AA3B29" w:rsidP="00AA3B29">
            <w:pPr>
              <w:pStyle w:val="Default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b/>
                <w:bCs/>
                <w:sz w:val="14"/>
                <w:szCs w:val="14"/>
              </w:rPr>
              <w:t>Национальная оборона</w:t>
            </w:r>
          </w:p>
          <w:p w:rsidR="00AA3B29" w:rsidRPr="00494B87" w:rsidRDefault="00AA3B29" w:rsidP="00AA3B29">
            <w:pPr>
              <w:pStyle w:val="Default"/>
              <w:rPr>
                <w:rFonts w:eastAsiaTheme="minorEastAsia"/>
                <w:b/>
                <w:bCs/>
                <w:sz w:val="14"/>
                <w:szCs w:val="14"/>
              </w:rPr>
            </w:pPr>
          </w:p>
        </w:tc>
        <w:tc>
          <w:tcPr>
            <w:tcW w:w="709" w:type="dxa"/>
          </w:tcPr>
          <w:p w:rsidR="00AA3B29" w:rsidRPr="00494B87" w:rsidRDefault="00AA3B29" w:rsidP="00AA3B29">
            <w:pPr>
              <w:pStyle w:val="Default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b/>
                <w:bCs/>
                <w:sz w:val="14"/>
                <w:szCs w:val="14"/>
              </w:rPr>
              <w:t>Национальная безопасность и правоохранительная деятельность</w:t>
            </w:r>
          </w:p>
          <w:p w:rsidR="00AA3B29" w:rsidRPr="00494B87" w:rsidRDefault="00AA3B29" w:rsidP="00AA3B29">
            <w:pPr>
              <w:pStyle w:val="Default"/>
              <w:rPr>
                <w:rFonts w:eastAsiaTheme="minorEastAsia"/>
                <w:b/>
                <w:bCs/>
                <w:sz w:val="14"/>
                <w:szCs w:val="14"/>
              </w:rPr>
            </w:pPr>
          </w:p>
        </w:tc>
        <w:tc>
          <w:tcPr>
            <w:tcW w:w="708" w:type="dxa"/>
          </w:tcPr>
          <w:p w:rsidR="00AA3B29" w:rsidRPr="00494B87" w:rsidRDefault="00AA3B29" w:rsidP="00AA3B29">
            <w:pPr>
              <w:pStyle w:val="Default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b/>
                <w:bCs/>
                <w:sz w:val="14"/>
                <w:szCs w:val="14"/>
              </w:rPr>
              <w:t>Национальная экономика</w:t>
            </w:r>
          </w:p>
          <w:p w:rsidR="00AA3B29" w:rsidRPr="00494B87" w:rsidRDefault="00AA3B29" w:rsidP="00AA3B29">
            <w:pPr>
              <w:pStyle w:val="Default"/>
              <w:rPr>
                <w:rFonts w:eastAsiaTheme="minorEastAsia"/>
                <w:b/>
                <w:bCs/>
                <w:sz w:val="14"/>
                <w:szCs w:val="14"/>
              </w:rPr>
            </w:pPr>
          </w:p>
        </w:tc>
        <w:tc>
          <w:tcPr>
            <w:tcW w:w="709" w:type="dxa"/>
          </w:tcPr>
          <w:p w:rsidR="00AA3B29" w:rsidRPr="00494B87" w:rsidRDefault="00AA3B29" w:rsidP="00AA3B29">
            <w:pPr>
              <w:pStyle w:val="Default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b/>
                <w:bCs/>
                <w:sz w:val="14"/>
                <w:szCs w:val="14"/>
              </w:rPr>
              <w:t>Жилищно-коммунальное хозяйство</w:t>
            </w:r>
          </w:p>
          <w:p w:rsidR="00AA3B29" w:rsidRPr="00494B87" w:rsidRDefault="00AA3B29" w:rsidP="00AA3B29">
            <w:pPr>
              <w:pStyle w:val="Default"/>
              <w:rPr>
                <w:rFonts w:eastAsiaTheme="minorEastAsia"/>
                <w:b/>
                <w:bCs/>
                <w:sz w:val="14"/>
                <w:szCs w:val="14"/>
              </w:rPr>
            </w:pPr>
          </w:p>
        </w:tc>
        <w:tc>
          <w:tcPr>
            <w:tcW w:w="709" w:type="dxa"/>
          </w:tcPr>
          <w:p w:rsidR="00AA3B29" w:rsidRPr="00494B87" w:rsidRDefault="00AA3B29" w:rsidP="00AA3B29">
            <w:pPr>
              <w:pStyle w:val="Default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b/>
                <w:bCs/>
                <w:sz w:val="14"/>
                <w:szCs w:val="14"/>
              </w:rPr>
              <w:t>Охрана окружающей среды</w:t>
            </w:r>
          </w:p>
          <w:p w:rsidR="00AA3B29" w:rsidRPr="00494B87" w:rsidRDefault="00AA3B29" w:rsidP="00AA3B29">
            <w:pPr>
              <w:pStyle w:val="Default"/>
              <w:rPr>
                <w:rFonts w:eastAsiaTheme="minorEastAsia"/>
                <w:b/>
                <w:bCs/>
                <w:sz w:val="14"/>
                <w:szCs w:val="14"/>
              </w:rPr>
            </w:pPr>
          </w:p>
        </w:tc>
        <w:tc>
          <w:tcPr>
            <w:tcW w:w="567" w:type="dxa"/>
          </w:tcPr>
          <w:p w:rsidR="00AA3B29" w:rsidRPr="00494B87" w:rsidRDefault="00AA3B29" w:rsidP="00AA3B29">
            <w:pPr>
              <w:pStyle w:val="Default"/>
              <w:rPr>
                <w:rFonts w:eastAsiaTheme="minorEastAsia"/>
                <w:b/>
                <w:bCs/>
                <w:sz w:val="14"/>
                <w:szCs w:val="14"/>
              </w:rPr>
            </w:pPr>
            <w:r w:rsidRPr="00494B87">
              <w:rPr>
                <w:rFonts w:eastAsiaTheme="minorEastAsia"/>
                <w:b/>
                <w:bCs/>
                <w:sz w:val="14"/>
                <w:szCs w:val="14"/>
              </w:rPr>
              <w:t>Образование</w:t>
            </w:r>
          </w:p>
        </w:tc>
        <w:tc>
          <w:tcPr>
            <w:tcW w:w="709" w:type="dxa"/>
          </w:tcPr>
          <w:p w:rsidR="00AA3B29" w:rsidRPr="00494B87" w:rsidRDefault="00AA3B29" w:rsidP="00AA3B29">
            <w:pPr>
              <w:pStyle w:val="Default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b/>
                <w:bCs/>
                <w:sz w:val="14"/>
                <w:szCs w:val="14"/>
              </w:rPr>
              <w:t>Культура, кинематография</w:t>
            </w:r>
          </w:p>
          <w:p w:rsidR="00AA3B29" w:rsidRPr="00494B87" w:rsidRDefault="00AA3B29" w:rsidP="00AA3B29">
            <w:pPr>
              <w:pStyle w:val="Default"/>
              <w:rPr>
                <w:rFonts w:eastAsiaTheme="minorEastAsia"/>
                <w:b/>
                <w:bCs/>
                <w:sz w:val="14"/>
                <w:szCs w:val="14"/>
              </w:rPr>
            </w:pPr>
          </w:p>
        </w:tc>
        <w:tc>
          <w:tcPr>
            <w:tcW w:w="708" w:type="dxa"/>
          </w:tcPr>
          <w:p w:rsidR="00AA3B29" w:rsidRPr="00494B87" w:rsidRDefault="00AA3B29" w:rsidP="00AA3B29">
            <w:pPr>
              <w:pStyle w:val="Default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b/>
                <w:bCs/>
                <w:sz w:val="14"/>
                <w:szCs w:val="14"/>
              </w:rPr>
              <w:t>Здравоохранение</w:t>
            </w:r>
          </w:p>
          <w:p w:rsidR="00AA3B29" w:rsidRPr="00494B87" w:rsidRDefault="00AA3B29" w:rsidP="00AA3B29">
            <w:pPr>
              <w:pStyle w:val="Default"/>
              <w:rPr>
                <w:rFonts w:eastAsiaTheme="minorEastAsia"/>
                <w:b/>
                <w:bCs/>
                <w:sz w:val="14"/>
                <w:szCs w:val="14"/>
              </w:rPr>
            </w:pPr>
          </w:p>
        </w:tc>
        <w:tc>
          <w:tcPr>
            <w:tcW w:w="709" w:type="dxa"/>
          </w:tcPr>
          <w:p w:rsidR="00AA3B29" w:rsidRPr="00494B87" w:rsidRDefault="00AA3B29" w:rsidP="00AA3B29">
            <w:pPr>
              <w:pStyle w:val="Default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b/>
                <w:bCs/>
                <w:sz w:val="14"/>
                <w:szCs w:val="14"/>
              </w:rPr>
              <w:t>Социальная политика</w:t>
            </w:r>
          </w:p>
          <w:p w:rsidR="00AA3B29" w:rsidRPr="00494B87" w:rsidRDefault="00AA3B29" w:rsidP="00AA3B29">
            <w:pPr>
              <w:pStyle w:val="Default"/>
              <w:rPr>
                <w:rFonts w:eastAsiaTheme="minorEastAsia"/>
                <w:b/>
                <w:bCs/>
                <w:sz w:val="14"/>
                <w:szCs w:val="14"/>
              </w:rPr>
            </w:pPr>
          </w:p>
        </w:tc>
        <w:tc>
          <w:tcPr>
            <w:tcW w:w="709" w:type="dxa"/>
          </w:tcPr>
          <w:p w:rsidR="00AA3B29" w:rsidRPr="00494B87" w:rsidRDefault="00AA3B29" w:rsidP="00AA3B29">
            <w:pPr>
              <w:pStyle w:val="Default"/>
              <w:rPr>
                <w:rFonts w:eastAsiaTheme="minorEastAsia"/>
                <w:b/>
                <w:bCs/>
                <w:sz w:val="14"/>
                <w:szCs w:val="14"/>
              </w:rPr>
            </w:pPr>
            <w:r w:rsidRPr="00494B87">
              <w:rPr>
                <w:rFonts w:eastAsiaTheme="minorEastAsia"/>
                <w:b/>
                <w:bCs/>
                <w:sz w:val="14"/>
                <w:szCs w:val="14"/>
              </w:rPr>
              <w:t>Физическая культура и спорт</w:t>
            </w:r>
          </w:p>
        </w:tc>
        <w:tc>
          <w:tcPr>
            <w:tcW w:w="709" w:type="dxa"/>
          </w:tcPr>
          <w:p w:rsidR="00AA3B29" w:rsidRPr="00494B87" w:rsidRDefault="00AA3B29" w:rsidP="00AA3B29">
            <w:pPr>
              <w:pStyle w:val="Default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b/>
                <w:bCs/>
                <w:sz w:val="14"/>
                <w:szCs w:val="14"/>
              </w:rPr>
              <w:t>Средства массовой информации</w:t>
            </w:r>
          </w:p>
          <w:p w:rsidR="00AA3B29" w:rsidRPr="00494B87" w:rsidRDefault="00AA3B29" w:rsidP="00AA3B29">
            <w:pPr>
              <w:pStyle w:val="Default"/>
              <w:rPr>
                <w:rFonts w:eastAsiaTheme="minorEastAsia"/>
                <w:b/>
                <w:bCs/>
                <w:sz w:val="14"/>
                <w:szCs w:val="14"/>
              </w:rPr>
            </w:pPr>
          </w:p>
        </w:tc>
        <w:tc>
          <w:tcPr>
            <w:tcW w:w="708" w:type="dxa"/>
          </w:tcPr>
          <w:p w:rsidR="00AA3B29" w:rsidRPr="00494B87" w:rsidRDefault="00AA3B29" w:rsidP="00AA3B29">
            <w:pPr>
              <w:pStyle w:val="Default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b/>
                <w:bCs/>
                <w:sz w:val="14"/>
                <w:szCs w:val="14"/>
              </w:rPr>
              <w:t>Обслуживание государственного и муниципального долга</w:t>
            </w:r>
          </w:p>
          <w:p w:rsidR="00AA3B29" w:rsidRPr="00494B87" w:rsidRDefault="00AA3B29" w:rsidP="00AA3B29">
            <w:pPr>
              <w:pStyle w:val="Default"/>
              <w:rPr>
                <w:rFonts w:eastAsiaTheme="minorEastAsia"/>
                <w:b/>
                <w:bCs/>
                <w:sz w:val="14"/>
                <w:szCs w:val="14"/>
              </w:rPr>
            </w:pPr>
          </w:p>
        </w:tc>
        <w:tc>
          <w:tcPr>
            <w:tcW w:w="709" w:type="dxa"/>
          </w:tcPr>
          <w:p w:rsidR="00AA3B29" w:rsidRPr="00494B87" w:rsidRDefault="00AA3B29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  <w:b/>
                <w:bCs/>
                <w:sz w:val="14"/>
                <w:szCs w:val="14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sz w:val="14"/>
                <w:szCs w:val="14"/>
              </w:rPr>
              <w:t>Межбюджетные трансферты общего характера</w:t>
            </w:r>
          </w:p>
        </w:tc>
      </w:tr>
    </w:tbl>
    <w:p w:rsidR="00657FD6" w:rsidRDefault="00657FD6" w:rsidP="00B740AB">
      <w:pPr>
        <w:pStyle w:val="Default"/>
        <w:rPr>
          <w:b/>
          <w:bCs/>
          <w:sz w:val="20"/>
          <w:szCs w:val="20"/>
        </w:rPr>
      </w:pPr>
    </w:p>
    <w:p w:rsidR="00657FD6" w:rsidRDefault="00AA3B29" w:rsidP="00AA3B29">
      <w:pPr>
        <w:pStyle w:val="Default"/>
        <w:ind w:firstLine="851"/>
        <w:jc w:val="both"/>
        <w:rPr>
          <w:bCs/>
        </w:rPr>
      </w:pPr>
      <w:r w:rsidRPr="00660171">
        <w:rPr>
          <w:bCs/>
        </w:rPr>
        <w:t>Каждый из разделов классификации имеет перечень подразделов, которые отражают основные направления реализации соответствующей функции.</w:t>
      </w:r>
    </w:p>
    <w:tbl>
      <w:tblPr>
        <w:tblW w:w="0" w:type="auto"/>
        <w:tblLook w:val="04A0"/>
      </w:tblPr>
      <w:tblGrid>
        <w:gridCol w:w="6487"/>
        <w:gridCol w:w="3084"/>
      </w:tblGrid>
      <w:tr w:rsidR="00833CF9" w:rsidRPr="00494B87" w:rsidTr="00494B87">
        <w:tc>
          <w:tcPr>
            <w:tcW w:w="6487" w:type="dxa"/>
          </w:tcPr>
          <w:p w:rsidR="00833CF9" w:rsidRPr="00494B87" w:rsidRDefault="00833CF9" w:rsidP="00494B87">
            <w:pPr>
              <w:pStyle w:val="Default"/>
              <w:jc w:val="both"/>
              <w:rPr>
                <w:rFonts w:eastAsiaTheme="minorEastAsia"/>
                <w:bCs/>
              </w:rPr>
            </w:pPr>
            <w:r w:rsidRPr="00494B87">
              <w:rPr>
                <w:rFonts w:eastAsiaTheme="minorEastAsia"/>
                <w:bCs/>
              </w:rPr>
              <w:t>Например, в составе раздела «Жилищно-коммунальное хозяйство», в том числе выделяются:</w:t>
            </w:r>
          </w:p>
          <w:p w:rsidR="00833CF9" w:rsidRPr="00494B87" w:rsidRDefault="00833CF9" w:rsidP="00494B87">
            <w:pPr>
              <w:pStyle w:val="Default"/>
              <w:numPr>
                <w:ilvl w:val="0"/>
                <w:numId w:val="3"/>
              </w:numPr>
              <w:jc w:val="both"/>
              <w:rPr>
                <w:rFonts w:eastAsiaTheme="minorEastAsia"/>
                <w:bCs/>
              </w:rPr>
            </w:pPr>
            <w:r w:rsidRPr="00494B87">
              <w:rPr>
                <w:rFonts w:eastAsiaTheme="minorEastAsia"/>
                <w:bCs/>
              </w:rPr>
              <w:t>жилищное хозяйство;</w:t>
            </w:r>
          </w:p>
          <w:p w:rsidR="00833CF9" w:rsidRPr="00494B87" w:rsidRDefault="00833CF9" w:rsidP="00494B87">
            <w:pPr>
              <w:pStyle w:val="Default"/>
              <w:numPr>
                <w:ilvl w:val="0"/>
                <w:numId w:val="3"/>
              </w:numPr>
              <w:jc w:val="both"/>
              <w:rPr>
                <w:rFonts w:eastAsiaTheme="minorEastAsia"/>
                <w:bCs/>
              </w:rPr>
            </w:pPr>
            <w:r w:rsidRPr="00494B87">
              <w:rPr>
                <w:rFonts w:eastAsiaTheme="minorEastAsia"/>
                <w:bCs/>
              </w:rPr>
              <w:t>коммунальное хозяйство;</w:t>
            </w:r>
          </w:p>
          <w:p w:rsidR="00833CF9" w:rsidRPr="00494B87" w:rsidRDefault="00833CF9" w:rsidP="00494B87">
            <w:pPr>
              <w:pStyle w:val="Default"/>
              <w:numPr>
                <w:ilvl w:val="0"/>
                <w:numId w:val="3"/>
              </w:numPr>
              <w:jc w:val="both"/>
              <w:rPr>
                <w:rFonts w:eastAsiaTheme="minorEastAsia"/>
                <w:bCs/>
              </w:rPr>
            </w:pPr>
            <w:r w:rsidRPr="00494B87">
              <w:rPr>
                <w:rFonts w:eastAsiaTheme="minorEastAsia"/>
                <w:bCs/>
              </w:rPr>
              <w:t>благоустройство;</w:t>
            </w:r>
          </w:p>
          <w:p w:rsidR="00833CF9" w:rsidRPr="00494B87" w:rsidRDefault="00833CF9" w:rsidP="00494B87">
            <w:pPr>
              <w:pStyle w:val="Default"/>
              <w:numPr>
                <w:ilvl w:val="0"/>
                <w:numId w:val="3"/>
              </w:numPr>
              <w:jc w:val="both"/>
              <w:rPr>
                <w:rFonts w:eastAsiaTheme="minorEastAsia"/>
                <w:bCs/>
              </w:rPr>
            </w:pPr>
            <w:r w:rsidRPr="00494B87">
              <w:rPr>
                <w:rFonts w:eastAsiaTheme="minorEastAsia"/>
                <w:bCs/>
              </w:rPr>
              <w:t>другие вопросы в области ЖКХ</w:t>
            </w:r>
          </w:p>
        </w:tc>
        <w:tc>
          <w:tcPr>
            <w:tcW w:w="3084" w:type="dxa"/>
            <w:shd w:val="clear" w:color="auto" w:fill="DBE5F1" w:themeFill="accent1" w:themeFillTint="33"/>
          </w:tcPr>
          <w:p w:rsidR="00833CF9" w:rsidRPr="00494B87" w:rsidRDefault="00833CF9" w:rsidP="00494B87">
            <w:pPr>
              <w:pStyle w:val="Default"/>
              <w:jc w:val="both"/>
              <w:rPr>
                <w:rFonts w:eastAsiaTheme="minorEastAsia"/>
                <w:bCs/>
                <w:i/>
                <w:sz w:val="20"/>
                <w:szCs w:val="20"/>
              </w:rPr>
            </w:pPr>
          </w:p>
          <w:p w:rsidR="00833CF9" w:rsidRPr="00494B87" w:rsidRDefault="00833CF9" w:rsidP="00494B87">
            <w:pPr>
              <w:pStyle w:val="Default"/>
              <w:jc w:val="both"/>
              <w:rPr>
                <w:rFonts w:eastAsiaTheme="minorEastAsia"/>
                <w:bCs/>
                <w:i/>
                <w:sz w:val="20"/>
                <w:szCs w:val="20"/>
              </w:rPr>
            </w:pPr>
            <w:r w:rsidRPr="00494B87">
              <w:rPr>
                <w:rFonts w:eastAsiaTheme="minorEastAsia"/>
                <w:bCs/>
                <w:i/>
                <w:sz w:val="20"/>
                <w:szCs w:val="20"/>
              </w:rPr>
              <w:t>Полный перечень разделов и подразделов классификации расходов бюджетов приведен в статье 21 Бюджетного кодекса РФ</w:t>
            </w:r>
          </w:p>
        </w:tc>
      </w:tr>
    </w:tbl>
    <w:p w:rsidR="00C943B0" w:rsidRDefault="00C943B0" w:rsidP="00833CF9">
      <w:pPr>
        <w:pStyle w:val="Default"/>
        <w:jc w:val="center"/>
        <w:rPr>
          <w:b/>
          <w:sz w:val="28"/>
          <w:szCs w:val="28"/>
        </w:rPr>
      </w:pPr>
    </w:p>
    <w:p w:rsidR="003450EC" w:rsidRDefault="003450EC" w:rsidP="00833CF9">
      <w:pPr>
        <w:pStyle w:val="Default"/>
        <w:jc w:val="center"/>
        <w:rPr>
          <w:b/>
          <w:sz w:val="28"/>
          <w:szCs w:val="28"/>
        </w:rPr>
      </w:pPr>
    </w:p>
    <w:p w:rsidR="00B740AB" w:rsidRDefault="00833CF9" w:rsidP="00833CF9">
      <w:pPr>
        <w:pStyle w:val="Default"/>
        <w:jc w:val="center"/>
        <w:rPr>
          <w:b/>
          <w:sz w:val="28"/>
          <w:szCs w:val="28"/>
        </w:rPr>
      </w:pPr>
      <w:r w:rsidRPr="00833CF9">
        <w:rPr>
          <w:b/>
          <w:sz w:val="28"/>
          <w:szCs w:val="28"/>
        </w:rPr>
        <w:t>Ведомственная структура расходов бюджета и бюджетная классификация Российской Федерации</w:t>
      </w:r>
    </w:p>
    <w:p w:rsidR="00626F49" w:rsidRPr="00833CF9" w:rsidRDefault="00626F49" w:rsidP="00833CF9">
      <w:pPr>
        <w:pStyle w:val="Default"/>
        <w:jc w:val="center"/>
        <w:rPr>
          <w:b/>
          <w:sz w:val="28"/>
          <w:szCs w:val="28"/>
        </w:rPr>
      </w:pPr>
    </w:p>
    <w:p w:rsidR="00833CF9" w:rsidRDefault="00833CF9" w:rsidP="00AC1D9F">
      <w:pPr>
        <w:pStyle w:val="Default"/>
        <w:spacing w:line="276" w:lineRule="auto"/>
        <w:ind w:firstLine="851"/>
        <w:jc w:val="both"/>
      </w:pPr>
      <w:r w:rsidRPr="00833CF9">
        <w:rPr>
          <w:b/>
          <w:i/>
        </w:rPr>
        <w:t>Бюджетная классификация Российской Федерации</w:t>
      </w:r>
      <w:r>
        <w:t xml:space="preserve"> – группировка доходов, расходов и источников финансирования дефицитов бюджетов бюджетной системы Российской Федерации, используемая для составления и исполнения бюджетов, составления бюджетной отчетности, обеспечивающей сопоставимость показателей бюджетов бюджетной системы Российской Федерации (статья 18 Бюджетного кодекса РФ).</w:t>
      </w:r>
    </w:p>
    <w:p w:rsidR="00CF07AC" w:rsidRDefault="00CF07AC" w:rsidP="00AC1D9F">
      <w:pPr>
        <w:pStyle w:val="Default"/>
        <w:spacing w:line="276" w:lineRule="auto"/>
        <w:ind w:firstLine="851"/>
        <w:jc w:val="both"/>
      </w:pPr>
      <w:r w:rsidRPr="00CF07AC">
        <w:rPr>
          <w:b/>
          <w:i/>
        </w:rPr>
        <w:t>Состав бюджетной классификации</w:t>
      </w:r>
      <w:r>
        <w:t xml:space="preserve"> (статья 19 Бюджетного кодекса РФ):</w:t>
      </w:r>
    </w:p>
    <w:p w:rsidR="00CF07AC" w:rsidRDefault="00CF07AC" w:rsidP="00AC1D9F">
      <w:pPr>
        <w:pStyle w:val="Default"/>
        <w:numPr>
          <w:ilvl w:val="0"/>
          <w:numId w:val="4"/>
        </w:numPr>
        <w:spacing w:line="276" w:lineRule="auto"/>
        <w:jc w:val="both"/>
      </w:pPr>
      <w:r>
        <w:t>классификация доходов бюджетов;</w:t>
      </w:r>
    </w:p>
    <w:p w:rsidR="00CF07AC" w:rsidRPr="00CF07AC" w:rsidRDefault="00CF07AC" w:rsidP="00AC1D9F">
      <w:pPr>
        <w:pStyle w:val="Default"/>
        <w:numPr>
          <w:ilvl w:val="0"/>
          <w:numId w:val="4"/>
        </w:numPr>
        <w:spacing w:line="276" w:lineRule="auto"/>
        <w:jc w:val="both"/>
        <w:rPr>
          <w:b/>
        </w:rPr>
      </w:pPr>
      <w:r w:rsidRPr="00CF07AC">
        <w:rPr>
          <w:b/>
        </w:rPr>
        <w:t>классификация расходов бюджетов;</w:t>
      </w:r>
    </w:p>
    <w:p w:rsidR="00CF07AC" w:rsidRDefault="00CF07AC" w:rsidP="00AC1D9F">
      <w:pPr>
        <w:pStyle w:val="Default"/>
        <w:numPr>
          <w:ilvl w:val="0"/>
          <w:numId w:val="4"/>
        </w:numPr>
        <w:spacing w:line="276" w:lineRule="auto"/>
        <w:jc w:val="both"/>
      </w:pPr>
      <w:r>
        <w:t>классификация источников финансирования дефицитов бюджетов;</w:t>
      </w:r>
    </w:p>
    <w:p w:rsidR="00CF07AC" w:rsidRDefault="00CF07AC" w:rsidP="00AC1D9F">
      <w:pPr>
        <w:pStyle w:val="Default"/>
        <w:numPr>
          <w:ilvl w:val="0"/>
          <w:numId w:val="4"/>
        </w:numPr>
        <w:spacing w:line="276" w:lineRule="auto"/>
        <w:jc w:val="both"/>
      </w:pPr>
      <w:r>
        <w:t>классификация операций публично-правовых образований («классификация операций сектора государственного управления»).</w:t>
      </w:r>
    </w:p>
    <w:p w:rsidR="003450EC" w:rsidRDefault="003450EC" w:rsidP="003450EC">
      <w:pPr>
        <w:pStyle w:val="Default"/>
        <w:spacing w:line="276" w:lineRule="auto"/>
        <w:jc w:val="both"/>
      </w:pPr>
    </w:p>
    <w:p w:rsidR="003450EC" w:rsidRDefault="003450EC" w:rsidP="003450EC">
      <w:pPr>
        <w:pStyle w:val="Default"/>
        <w:spacing w:line="276" w:lineRule="auto"/>
        <w:jc w:val="both"/>
      </w:pPr>
    </w:p>
    <w:p w:rsidR="00CF07AC" w:rsidRDefault="00E5578B" w:rsidP="00833CF9">
      <w:pPr>
        <w:pStyle w:val="Default"/>
        <w:ind w:firstLine="851"/>
        <w:jc w:val="both"/>
      </w:pPr>
      <w:r>
        <w:rPr>
          <w:noProof/>
        </w:rPr>
        <w:pict>
          <v:shape id="AutoShape 30" o:spid="_x0000_s1042" type="#_x0000_t176" style="position:absolute;left:0;text-align:left;margin-left:-8.05pt;margin-top:2.85pt;width:481.5pt;height:38pt;z-index:251682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" strokecolor="#95b3d7" strokeweight="1pt">
            <v:fill color2="#b8cce4" focus="100%" type="gradient"/>
            <v:shadow on="t" color="#243f60" opacity=".5" offset="1pt"/>
            <v:textbox style="mso-next-textbox:#AutoShape 30">
              <w:txbxContent>
                <w:p w:rsidR="007A5D18" w:rsidRPr="00456544" w:rsidRDefault="007A5D18" w:rsidP="00456544">
                  <w:pPr>
                    <w:jc w:val="center"/>
                    <w:rPr>
                      <w:rFonts w:ascii="Times New Roman" w:hAnsi="Times New Roman"/>
                    </w:rPr>
                  </w:pPr>
                  <w:r>
                    <w:rPr>
                      <w:rFonts w:ascii="Times New Roman" w:hAnsi="Times New Roman"/>
                    </w:rPr>
                    <w:t>Структура 20-значного, единого для бюджетов бюджетной системы РФ кода классификации расходов бюджетов (ведомственной структуры)</w:t>
                  </w:r>
                </w:p>
              </w:txbxContent>
            </v:textbox>
          </v:shape>
        </w:pict>
      </w:r>
    </w:p>
    <w:p w:rsidR="00CF07AC" w:rsidRDefault="00CF07AC" w:rsidP="00833CF9">
      <w:pPr>
        <w:pStyle w:val="Default"/>
        <w:ind w:firstLine="851"/>
        <w:jc w:val="both"/>
      </w:pPr>
    </w:p>
    <w:p w:rsidR="00CF07AC" w:rsidRDefault="00CF07AC" w:rsidP="00833CF9">
      <w:pPr>
        <w:pStyle w:val="Default"/>
        <w:ind w:firstLine="851"/>
        <w:jc w:val="both"/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92"/>
        <w:gridCol w:w="336"/>
        <w:gridCol w:w="373"/>
        <w:gridCol w:w="336"/>
        <w:gridCol w:w="371"/>
        <w:gridCol w:w="470"/>
        <w:gridCol w:w="415"/>
        <w:gridCol w:w="392"/>
        <w:gridCol w:w="336"/>
        <w:gridCol w:w="515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E03170" w:rsidRPr="00494B87" w:rsidTr="00494B87">
        <w:tc>
          <w:tcPr>
            <w:tcW w:w="1101" w:type="dxa"/>
            <w:gridSpan w:val="3"/>
            <w:vMerge w:val="restart"/>
          </w:tcPr>
          <w:p w:rsidR="00456544" w:rsidRPr="00494B87" w:rsidRDefault="00456544" w:rsidP="00494B87">
            <w:pPr>
              <w:pStyle w:val="Default"/>
              <w:jc w:val="center"/>
              <w:rPr>
                <w:rFonts w:eastAsiaTheme="minorEastAsia"/>
                <w:sz w:val="14"/>
                <w:szCs w:val="14"/>
              </w:rPr>
            </w:pPr>
          </w:p>
          <w:p w:rsidR="00456544" w:rsidRPr="00494B87" w:rsidRDefault="00456544" w:rsidP="00494B87">
            <w:pPr>
              <w:pStyle w:val="Default"/>
              <w:jc w:val="center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sz w:val="14"/>
                <w:szCs w:val="14"/>
              </w:rPr>
              <w:t>Код главного распорядителя бюджетных средств (ГРБС)</w:t>
            </w:r>
          </w:p>
        </w:tc>
        <w:tc>
          <w:tcPr>
            <w:tcW w:w="707" w:type="dxa"/>
            <w:gridSpan w:val="2"/>
            <w:vMerge w:val="restart"/>
          </w:tcPr>
          <w:p w:rsidR="00456544" w:rsidRPr="00494B87" w:rsidRDefault="00456544" w:rsidP="00494B87">
            <w:pPr>
              <w:pStyle w:val="Default"/>
              <w:jc w:val="center"/>
              <w:rPr>
                <w:rFonts w:eastAsiaTheme="minorEastAsia"/>
                <w:sz w:val="14"/>
                <w:szCs w:val="14"/>
              </w:rPr>
            </w:pPr>
          </w:p>
          <w:p w:rsidR="00456544" w:rsidRPr="00494B87" w:rsidRDefault="00456544" w:rsidP="00494B87">
            <w:pPr>
              <w:pStyle w:val="Default"/>
              <w:jc w:val="center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sz w:val="14"/>
                <w:szCs w:val="14"/>
              </w:rPr>
              <w:t>Код раздела</w:t>
            </w:r>
          </w:p>
        </w:tc>
        <w:tc>
          <w:tcPr>
            <w:tcW w:w="885" w:type="dxa"/>
            <w:gridSpan w:val="2"/>
            <w:vMerge w:val="restart"/>
          </w:tcPr>
          <w:p w:rsidR="00456544" w:rsidRPr="00494B87" w:rsidRDefault="00456544" w:rsidP="00494B87">
            <w:pPr>
              <w:pStyle w:val="Default"/>
              <w:jc w:val="center"/>
              <w:rPr>
                <w:rFonts w:eastAsiaTheme="minorEastAsia"/>
                <w:sz w:val="14"/>
                <w:szCs w:val="14"/>
              </w:rPr>
            </w:pPr>
          </w:p>
          <w:p w:rsidR="00456544" w:rsidRPr="00494B87" w:rsidRDefault="00456544" w:rsidP="00494B87">
            <w:pPr>
              <w:pStyle w:val="Default"/>
              <w:jc w:val="center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sz w:val="14"/>
                <w:szCs w:val="14"/>
              </w:rPr>
              <w:t>Код подраздела</w:t>
            </w:r>
          </w:p>
        </w:tc>
        <w:tc>
          <w:tcPr>
            <w:tcW w:w="3511" w:type="dxa"/>
            <w:gridSpan w:val="7"/>
            <w:vMerge w:val="restart"/>
          </w:tcPr>
          <w:p w:rsidR="00456544" w:rsidRPr="00494B87" w:rsidRDefault="00456544" w:rsidP="00494B87">
            <w:pPr>
              <w:pStyle w:val="Default"/>
              <w:jc w:val="center"/>
              <w:rPr>
                <w:rFonts w:eastAsiaTheme="minorEastAsia"/>
                <w:sz w:val="14"/>
                <w:szCs w:val="14"/>
              </w:rPr>
            </w:pPr>
          </w:p>
          <w:p w:rsidR="00456544" w:rsidRPr="00494B87" w:rsidRDefault="00456544" w:rsidP="00494B87">
            <w:pPr>
              <w:pStyle w:val="Default"/>
              <w:jc w:val="center"/>
              <w:rPr>
                <w:rFonts w:eastAsiaTheme="minorEastAsia"/>
                <w:sz w:val="14"/>
                <w:szCs w:val="14"/>
              </w:rPr>
            </w:pPr>
          </w:p>
          <w:p w:rsidR="00456544" w:rsidRPr="00494B87" w:rsidRDefault="00456544" w:rsidP="00494B87">
            <w:pPr>
              <w:pStyle w:val="Default"/>
              <w:jc w:val="center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sz w:val="14"/>
                <w:szCs w:val="14"/>
              </w:rPr>
              <w:t>Код целевой статьи</w:t>
            </w:r>
          </w:p>
        </w:tc>
        <w:tc>
          <w:tcPr>
            <w:tcW w:w="1701" w:type="dxa"/>
            <w:gridSpan w:val="3"/>
          </w:tcPr>
          <w:p w:rsidR="00456544" w:rsidRPr="00494B87" w:rsidRDefault="00456544" w:rsidP="00494B87">
            <w:pPr>
              <w:pStyle w:val="Default"/>
              <w:jc w:val="center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sz w:val="14"/>
                <w:szCs w:val="14"/>
              </w:rPr>
              <w:t>Код вида расходов</w:t>
            </w:r>
          </w:p>
        </w:tc>
        <w:tc>
          <w:tcPr>
            <w:tcW w:w="1701" w:type="dxa"/>
            <w:gridSpan w:val="3"/>
            <w:vMerge w:val="restart"/>
          </w:tcPr>
          <w:p w:rsidR="00456544" w:rsidRPr="00494B87" w:rsidRDefault="00456544" w:rsidP="00494B87">
            <w:pPr>
              <w:pStyle w:val="Default"/>
              <w:jc w:val="center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sz w:val="14"/>
                <w:szCs w:val="14"/>
              </w:rPr>
              <w:t>Код статьи (подстатьи) классификации операций сектора государственного управления (КОСГУ), в части расходов бюджетов</w:t>
            </w:r>
          </w:p>
        </w:tc>
      </w:tr>
      <w:tr w:rsidR="00E03170" w:rsidRPr="00494B87" w:rsidTr="00494B87">
        <w:trPr>
          <w:cantSplit/>
          <w:trHeight w:val="882"/>
        </w:trPr>
        <w:tc>
          <w:tcPr>
            <w:tcW w:w="1101" w:type="dxa"/>
            <w:gridSpan w:val="3"/>
            <w:vMerge/>
          </w:tcPr>
          <w:p w:rsidR="00456544" w:rsidRPr="00494B87" w:rsidRDefault="00456544" w:rsidP="00494B87">
            <w:pPr>
              <w:pStyle w:val="Default"/>
              <w:jc w:val="center"/>
              <w:rPr>
                <w:rFonts w:eastAsiaTheme="minorEastAsia"/>
                <w:sz w:val="14"/>
                <w:szCs w:val="14"/>
              </w:rPr>
            </w:pPr>
          </w:p>
        </w:tc>
        <w:tc>
          <w:tcPr>
            <w:tcW w:w="707" w:type="dxa"/>
            <w:gridSpan w:val="2"/>
            <w:vMerge/>
          </w:tcPr>
          <w:p w:rsidR="00456544" w:rsidRPr="00494B87" w:rsidRDefault="00456544" w:rsidP="00494B87">
            <w:pPr>
              <w:pStyle w:val="Default"/>
              <w:jc w:val="center"/>
              <w:rPr>
                <w:rFonts w:eastAsiaTheme="minorEastAsia"/>
                <w:sz w:val="14"/>
                <w:szCs w:val="14"/>
              </w:rPr>
            </w:pPr>
          </w:p>
        </w:tc>
        <w:tc>
          <w:tcPr>
            <w:tcW w:w="885" w:type="dxa"/>
            <w:gridSpan w:val="2"/>
            <w:vMerge/>
          </w:tcPr>
          <w:p w:rsidR="00456544" w:rsidRPr="00494B87" w:rsidRDefault="00456544" w:rsidP="00494B87">
            <w:pPr>
              <w:pStyle w:val="Default"/>
              <w:jc w:val="center"/>
              <w:rPr>
                <w:rFonts w:eastAsiaTheme="minorEastAsia"/>
                <w:sz w:val="14"/>
                <w:szCs w:val="14"/>
              </w:rPr>
            </w:pPr>
          </w:p>
        </w:tc>
        <w:tc>
          <w:tcPr>
            <w:tcW w:w="3511" w:type="dxa"/>
            <w:gridSpan w:val="7"/>
            <w:vMerge/>
          </w:tcPr>
          <w:p w:rsidR="00456544" w:rsidRPr="00494B87" w:rsidRDefault="00456544" w:rsidP="00494B87">
            <w:pPr>
              <w:pStyle w:val="Default"/>
              <w:jc w:val="center"/>
              <w:rPr>
                <w:rFonts w:eastAsiaTheme="minorEastAsia"/>
                <w:sz w:val="14"/>
                <w:szCs w:val="14"/>
              </w:rPr>
            </w:pPr>
          </w:p>
        </w:tc>
        <w:tc>
          <w:tcPr>
            <w:tcW w:w="567" w:type="dxa"/>
            <w:textDirection w:val="btLr"/>
          </w:tcPr>
          <w:p w:rsidR="00456544" w:rsidRPr="00494B87" w:rsidRDefault="00456544" w:rsidP="00494B87">
            <w:pPr>
              <w:pStyle w:val="Default"/>
              <w:ind w:left="113" w:right="113"/>
              <w:jc w:val="center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sz w:val="14"/>
                <w:szCs w:val="14"/>
              </w:rPr>
              <w:t>группа</w:t>
            </w:r>
          </w:p>
        </w:tc>
        <w:tc>
          <w:tcPr>
            <w:tcW w:w="567" w:type="dxa"/>
            <w:textDirection w:val="btLr"/>
          </w:tcPr>
          <w:p w:rsidR="00456544" w:rsidRPr="00494B87" w:rsidRDefault="00456544" w:rsidP="00494B87">
            <w:pPr>
              <w:pStyle w:val="Default"/>
              <w:ind w:left="113" w:right="113"/>
              <w:jc w:val="center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sz w:val="14"/>
                <w:szCs w:val="14"/>
              </w:rPr>
              <w:t>подгруппа</w:t>
            </w:r>
          </w:p>
        </w:tc>
        <w:tc>
          <w:tcPr>
            <w:tcW w:w="567" w:type="dxa"/>
            <w:textDirection w:val="btLr"/>
          </w:tcPr>
          <w:p w:rsidR="00456544" w:rsidRPr="00494B87" w:rsidRDefault="00456544" w:rsidP="00494B87">
            <w:pPr>
              <w:pStyle w:val="Default"/>
              <w:ind w:left="113" w:right="113"/>
              <w:jc w:val="center"/>
              <w:rPr>
                <w:rFonts w:eastAsiaTheme="minorEastAsia"/>
                <w:sz w:val="14"/>
                <w:szCs w:val="14"/>
              </w:rPr>
            </w:pPr>
            <w:r w:rsidRPr="00494B87">
              <w:rPr>
                <w:rFonts w:eastAsiaTheme="minorEastAsia"/>
                <w:sz w:val="14"/>
                <w:szCs w:val="14"/>
              </w:rPr>
              <w:t>элемент</w:t>
            </w:r>
          </w:p>
        </w:tc>
        <w:tc>
          <w:tcPr>
            <w:tcW w:w="1701" w:type="dxa"/>
            <w:gridSpan w:val="3"/>
            <w:vMerge/>
          </w:tcPr>
          <w:p w:rsidR="00456544" w:rsidRPr="00494B87" w:rsidRDefault="00456544" w:rsidP="00494B87">
            <w:pPr>
              <w:pStyle w:val="Default"/>
              <w:jc w:val="center"/>
              <w:rPr>
                <w:rFonts w:eastAsiaTheme="minorEastAsia"/>
                <w:sz w:val="14"/>
                <w:szCs w:val="14"/>
              </w:rPr>
            </w:pPr>
          </w:p>
        </w:tc>
      </w:tr>
      <w:tr w:rsidR="00E03170" w:rsidRPr="00494B87" w:rsidTr="00494B87">
        <w:tc>
          <w:tcPr>
            <w:tcW w:w="392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1</w:t>
            </w:r>
          </w:p>
        </w:tc>
        <w:tc>
          <w:tcPr>
            <w:tcW w:w="336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2</w:t>
            </w:r>
          </w:p>
        </w:tc>
        <w:tc>
          <w:tcPr>
            <w:tcW w:w="373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3</w:t>
            </w:r>
          </w:p>
        </w:tc>
        <w:tc>
          <w:tcPr>
            <w:tcW w:w="336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4</w:t>
            </w:r>
          </w:p>
        </w:tc>
        <w:tc>
          <w:tcPr>
            <w:tcW w:w="371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5</w:t>
            </w:r>
          </w:p>
        </w:tc>
        <w:tc>
          <w:tcPr>
            <w:tcW w:w="470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6</w:t>
            </w:r>
          </w:p>
        </w:tc>
        <w:tc>
          <w:tcPr>
            <w:tcW w:w="415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7</w:t>
            </w:r>
          </w:p>
        </w:tc>
        <w:tc>
          <w:tcPr>
            <w:tcW w:w="392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8</w:t>
            </w:r>
          </w:p>
        </w:tc>
        <w:tc>
          <w:tcPr>
            <w:tcW w:w="336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9</w:t>
            </w:r>
          </w:p>
        </w:tc>
        <w:tc>
          <w:tcPr>
            <w:tcW w:w="515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10</w:t>
            </w:r>
          </w:p>
        </w:tc>
        <w:tc>
          <w:tcPr>
            <w:tcW w:w="567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11</w:t>
            </w:r>
          </w:p>
        </w:tc>
        <w:tc>
          <w:tcPr>
            <w:tcW w:w="567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12</w:t>
            </w:r>
          </w:p>
        </w:tc>
        <w:tc>
          <w:tcPr>
            <w:tcW w:w="567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13</w:t>
            </w:r>
          </w:p>
        </w:tc>
        <w:tc>
          <w:tcPr>
            <w:tcW w:w="567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14</w:t>
            </w:r>
          </w:p>
        </w:tc>
        <w:tc>
          <w:tcPr>
            <w:tcW w:w="567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15</w:t>
            </w:r>
          </w:p>
        </w:tc>
        <w:tc>
          <w:tcPr>
            <w:tcW w:w="567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16</w:t>
            </w:r>
          </w:p>
        </w:tc>
        <w:tc>
          <w:tcPr>
            <w:tcW w:w="567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17</w:t>
            </w:r>
          </w:p>
        </w:tc>
        <w:tc>
          <w:tcPr>
            <w:tcW w:w="567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18</w:t>
            </w:r>
          </w:p>
        </w:tc>
        <w:tc>
          <w:tcPr>
            <w:tcW w:w="567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19</w:t>
            </w:r>
          </w:p>
        </w:tc>
        <w:tc>
          <w:tcPr>
            <w:tcW w:w="567" w:type="dxa"/>
          </w:tcPr>
          <w:p w:rsidR="00EB51DA" w:rsidRPr="00494B87" w:rsidRDefault="00EB51DA" w:rsidP="00B740AB">
            <w:pPr>
              <w:pStyle w:val="Default"/>
              <w:rPr>
                <w:rFonts w:eastAsiaTheme="minorEastAsia"/>
              </w:rPr>
            </w:pPr>
            <w:r w:rsidRPr="00494B87">
              <w:rPr>
                <w:rFonts w:eastAsiaTheme="minorEastAsia"/>
              </w:rPr>
              <w:t>20</w:t>
            </w:r>
          </w:p>
        </w:tc>
      </w:tr>
    </w:tbl>
    <w:p w:rsidR="00EC661A" w:rsidRDefault="00E5578B" w:rsidP="00B740AB">
      <w:pPr>
        <w:pStyle w:val="Default"/>
      </w:pPr>
      <w:r>
        <w:rPr>
          <w:noProof/>
        </w:rPr>
        <w:pict>
          <v:shape id="AutoShape 40" o:spid="_x0000_s1043" type="#_x0000_t176" style="position:absolute;margin-left:133.95pt;margin-top:2pt;width:173.5pt;height:79pt;z-index:2516899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">
            <v:textbox style="mso-next-textbox:#AutoShape 40">
              <w:txbxContent>
                <w:p w:rsidR="007A5D18" w:rsidRPr="00EB51DA" w:rsidRDefault="007A5D18">
                  <w:pPr>
                    <w:rPr>
                      <w:rFonts w:ascii="Times New Roman" w:hAnsi="Times New Roman"/>
                      <w:sz w:val="14"/>
                      <w:szCs w:val="14"/>
                    </w:rPr>
                  </w:pPr>
                  <w:r w:rsidRPr="00EB51DA">
                    <w:rPr>
                      <w:rFonts w:ascii="Times New Roman" w:hAnsi="Times New Roman"/>
                      <w:b/>
                      <w:sz w:val="14"/>
                      <w:szCs w:val="14"/>
                    </w:rPr>
                    <w:t>Целевые статьи</w:t>
                  </w:r>
                  <w:r>
                    <w:rPr>
                      <w:rFonts w:ascii="Times New Roman" w:hAnsi="Times New Roman"/>
                      <w:sz w:val="14"/>
                      <w:szCs w:val="14"/>
                    </w:rPr>
                    <w:t xml:space="preserve"> обеспечивают привязку бюджетных ассигнований к конкретным программам, направлениям деятельности субъектов бюджетного планирования и участников бюджетного процесса в рамках подразделов</w:t>
                  </w:r>
                </w:p>
              </w:txbxContent>
            </v:textbox>
          </v:shape>
        </w:pict>
      </w:r>
      <w:r w:rsidRPr="00E5578B">
        <w:rPr>
          <w:noProof/>
          <w:sz w:val="14"/>
          <w:szCs w:val="14"/>
        </w:rPr>
        <w:pict>
          <v:shape id="AutoShape 42" o:spid="_x0000_s1044" type="#_x0000_t176" style="position:absolute;margin-left:389.95pt;margin-top:2pt;width:87pt;height:111.5pt;z-index:2516920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">
            <v:textbox style="layout-flow:vertical;mso-layout-flow-alt:bottom-to-top;mso-next-textbox:#AutoShape 42">
              <w:txbxContent>
                <w:p w:rsidR="007A5D18" w:rsidRPr="003D79ED" w:rsidRDefault="007A5D18">
                  <w:pPr>
                    <w:rPr>
                      <w:rFonts w:ascii="Times New Roman" w:hAnsi="Times New Roman"/>
                      <w:b/>
                      <w:sz w:val="14"/>
                      <w:szCs w:val="14"/>
                    </w:rPr>
                  </w:pPr>
                  <w:r w:rsidRPr="003D79ED">
                    <w:rPr>
                      <w:rFonts w:ascii="Times New Roman" w:hAnsi="Times New Roman"/>
                      <w:b/>
                      <w:sz w:val="14"/>
                      <w:szCs w:val="14"/>
                    </w:rPr>
                    <w:t>КОСГУ</w:t>
                  </w:r>
                  <w:r>
                    <w:rPr>
                      <w:rFonts w:ascii="Times New Roman" w:hAnsi="Times New Roman"/>
                      <w:sz w:val="14"/>
                      <w:szCs w:val="14"/>
                    </w:rPr>
                    <w:t xml:space="preserve"> отражает экономическое содержание операций </w:t>
                  </w:r>
                  <w:proofErr w:type="spellStart"/>
                  <w:proofErr w:type="gramStart"/>
                  <w:r>
                    <w:rPr>
                      <w:rFonts w:ascii="Times New Roman" w:hAnsi="Times New Roman"/>
                      <w:sz w:val="14"/>
                      <w:szCs w:val="14"/>
                    </w:rPr>
                    <w:t>гос</w:t>
                  </w:r>
                  <w:proofErr w:type="spellEnd"/>
                  <w:r>
                    <w:rPr>
                      <w:rFonts w:ascii="Times New Roman" w:hAnsi="Times New Roman"/>
                      <w:sz w:val="14"/>
                      <w:szCs w:val="14"/>
                    </w:rPr>
                    <w:t>. сектора</w:t>
                  </w:r>
                  <w:proofErr w:type="gramEnd"/>
                  <w:r>
                    <w:rPr>
                      <w:rFonts w:ascii="Times New Roman" w:hAnsi="Times New Roman"/>
                      <w:sz w:val="14"/>
                      <w:szCs w:val="14"/>
                    </w:rPr>
                    <w:t xml:space="preserve"> </w:t>
                  </w:r>
                  <w:r w:rsidRPr="003D79ED">
                    <w:rPr>
                      <w:rFonts w:ascii="Times New Roman" w:hAnsi="Times New Roman"/>
                      <w:b/>
                      <w:sz w:val="14"/>
                      <w:szCs w:val="14"/>
                    </w:rPr>
                    <w:t>(в ведомственной структуре расходов бюджетов не применяется)</w:t>
                  </w:r>
                </w:p>
                <w:p w:rsidR="007A5D18" w:rsidRDefault="007A5D18"/>
              </w:txbxContent>
            </v:textbox>
          </v:shape>
        </w:pict>
      </w:r>
      <w:r>
        <w:rPr>
          <w:noProof/>
        </w:rPr>
        <w:pict>
          <v:shape id="AutoShape 41" o:spid="_x0000_s1045" type="#_x0000_t176" style="position:absolute;margin-left:310.45pt;margin-top:2pt;width:79.5pt;height:111.5pt;z-index:2516910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">
            <v:textbox style="layout-flow:vertical;mso-layout-flow-alt:bottom-to-top;mso-next-textbox:#AutoShape 41">
              <w:txbxContent>
                <w:p w:rsidR="007A5D18" w:rsidRPr="00456544" w:rsidRDefault="007A5D18">
                  <w:pPr>
                    <w:rPr>
                      <w:rFonts w:ascii="Times New Roman" w:hAnsi="Times New Roman"/>
                      <w:sz w:val="14"/>
                      <w:szCs w:val="14"/>
                    </w:rPr>
                  </w:pPr>
                  <w:r w:rsidRPr="003D79ED">
                    <w:rPr>
                      <w:rFonts w:ascii="Times New Roman" w:hAnsi="Times New Roman"/>
                      <w:b/>
                      <w:sz w:val="14"/>
                      <w:szCs w:val="14"/>
                    </w:rPr>
                    <w:t>Виды расходов</w:t>
                  </w:r>
                  <w:r>
                    <w:rPr>
                      <w:rFonts w:ascii="Times New Roman" w:hAnsi="Times New Roman"/>
                      <w:sz w:val="14"/>
                      <w:szCs w:val="14"/>
                    </w:rPr>
                    <w:t xml:space="preserve"> указывают вид бюджетных ассигнований (выплаты персоналу, закупки, инвестиции, субсидии…)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38" o:spid="_x0000_s1046" type="#_x0000_t176" style="position:absolute;margin-left:-8.05pt;margin-top:2pt;width:54pt;height:111.5pt;z-index:2516879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">
            <v:textbox style="layout-flow:vertical;mso-layout-flow-alt:bottom-to-top;mso-next-textbox:#AutoShape 38">
              <w:txbxContent>
                <w:p w:rsidR="007A5D18" w:rsidRPr="00EB51DA" w:rsidRDefault="007A5D18" w:rsidP="00EB51DA">
                  <w:pPr>
                    <w:rPr>
                      <w:rFonts w:ascii="Times New Roman" w:hAnsi="Times New Roman"/>
                      <w:sz w:val="14"/>
                      <w:szCs w:val="14"/>
                    </w:rPr>
                  </w:pPr>
                  <w:r w:rsidRPr="00EB51DA">
                    <w:rPr>
                      <w:rFonts w:ascii="Times New Roman" w:hAnsi="Times New Roman"/>
                      <w:sz w:val="14"/>
                      <w:szCs w:val="14"/>
                    </w:rPr>
                    <w:t xml:space="preserve">Уникальный код для каждого </w:t>
                  </w:r>
                  <w:r w:rsidRPr="00EB51DA">
                    <w:rPr>
                      <w:rFonts w:ascii="Times New Roman" w:hAnsi="Times New Roman"/>
                      <w:b/>
                      <w:sz w:val="14"/>
                      <w:szCs w:val="14"/>
                    </w:rPr>
                    <w:t xml:space="preserve">ГРБС </w:t>
                  </w:r>
                  <w:r w:rsidRPr="00EB51DA">
                    <w:rPr>
                      <w:rFonts w:ascii="Times New Roman" w:hAnsi="Times New Roman"/>
                      <w:sz w:val="14"/>
                      <w:szCs w:val="14"/>
                    </w:rPr>
                    <w:t>(на муниципальном уровне их 1</w:t>
                  </w:r>
                  <w:r>
                    <w:rPr>
                      <w:rFonts w:ascii="Times New Roman" w:hAnsi="Times New Roman"/>
                      <w:sz w:val="14"/>
                      <w:szCs w:val="14"/>
                    </w:rPr>
                    <w:t>0</w:t>
                  </w:r>
                  <w:r w:rsidRPr="00EB51DA">
                    <w:rPr>
                      <w:rFonts w:ascii="Times New Roman" w:hAnsi="Times New Roman"/>
                      <w:sz w:val="14"/>
                      <w:szCs w:val="14"/>
                    </w:rPr>
                    <w:t>)</w:t>
                  </w:r>
                </w:p>
                <w:p w:rsidR="007A5D18" w:rsidRDefault="007A5D18"/>
              </w:txbxContent>
            </v:textbox>
          </v:shape>
        </w:pict>
      </w:r>
      <w:r>
        <w:rPr>
          <w:noProof/>
        </w:rPr>
        <w:pict>
          <v:shape id="AutoShape 37" o:spid="_x0000_s1047" type="#_x0000_t176" style="position:absolute;margin-left:40.95pt;margin-top:2pt;width:45pt;height:111.5pt;z-index:2516869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">
            <v:textbox style="layout-flow:vertical;mso-layout-flow-alt:bottom-to-top;mso-next-textbox:#AutoShape 37">
              <w:txbxContent>
                <w:p w:rsidR="007A5D18" w:rsidRPr="00EB51DA" w:rsidRDefault="007A5D18" w:rsidP="00EB51DA">
                  <w:pPr>
                    <w:rPr>
                      <w:sz w:val="14"/>
                      <w:szCs w:val="14"/>
                    </w:rPr>
                  </w:pPr>
                  <w:r w:rsidRPr="00EB51DA">
                    <w:rPr>
                      <w:rFonts w:ascii="Times New Roman" w:hAnsi="Times New Roman"/>
                      <w:b/>
                      <w:sz w:val="14"/>
                      <w:szCs w:val="14"/>
                    </w:rPr>
                    <w:t xml:space="preserve">Разделы </w:t>
                  </w:r>
                  <w:r w:rsidRPr="00EB51DA">
                    <w:rPr>
                      <w:rFonts w:ascii="Times New Roman" w:hAnsi="Times New Roman"/>
                      <w:sz w:val="14"/>
                      <w:szCs w:val="14"/>
                    </w:rPr>
                    <w:t>определяют отраслевое направление расходов:</w:t>
                  </w:r>
                  <w:r>
                    <w:rPr>
                      <w:rFonts w:ascii="Times New Roman" w:hAnsi="Times New Roman"/>
                      <w:sz w:val="14"/>
                      <w:szCs w:val="14"/>
                    </w:rPr>
                    <w:t xml:space="preserve"> </w:t>
                  </w:r>
                  <w:r w:rsidRPr="00EB51DA">
                    <w:rPr>
                      <w:rFonts w:ascii="Times New Roman" w:hAnsi="Times New Roman"/>
                      <w:sz w:val="14"/>
                      <w:szCs w:val="14"/>
                    </w:rPr>
                    <w:t xml:space="preserve">ЖКХ, </w:t>
                  </w:r>
                  <w:r>
                    <w:rPr>
                      <w:rFonts w:ascii="Times New Roman" w:hAnsi="Times New Roman"/>
                      <w:sz w:val="14"/>
                      <w:szCs w:val="14"/>
                    </w:rPr>
                    <w:t>о</w:t>
                  </w:r>
                  <w:r w:rsidRPr="00EB51DA">
                    <w:rPr>
                      <w:rFonts w:ascii="Times New Roman" w:hAnsi="Times New Roman"/>
                      <w:sz w:val="14"/>
                      <w:szCs w:val="14"/>
                    </w:rPr>
                    <w:t>бразование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39" o:spid="_x0000_s1048" type="#_x0000_t176" style="position:absolute;margin-left:85.95pt;margin-top:2pt;width:50.5pt;height:111.5pt;z-index:2516889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">
            <v:textbox style="layout-flow:vertical;mso-layout-flow-alt:bottom-to-top;mso-next-textbox:#AutoShape 39">
              <w:txbxContent>
                <w:p w:rsidR="007A5D18" w:rsidRPr="00EB51DA" w:rsidRDefault="007A5D18">
                  <w:pPr>
                    <w:rPr>
                      <w:rFonts w:ascii="Times New Roman" w:hAnsi="Times New Roman"/>
                      <w:sz w:val="13"/>
                      <w:szCs w:val="13"/>
                    </w:rPr>
                  </w:pPr>
                  <w:r w:rsidRPr="00EB51DA">
                    <w:rPr>
                      <w:rFonts w:ascii="Times New Roman" w:hAnsi="Times New Roman"/>
                      <w:b/>
                      <w:sz w:val="13"/>
                      <w:szCs w:val="13"/>
                    </w:rPr>
                    <w:t>Подразделы</w:t>
                  </w:r>
                  <w:r w:rsidRPr="00EB51DA">
                    <w:rPr>
                      <w:rFonts w:ascii="Times New Roman" w:hAnsi="Times New Roman"/>
                      <w:sz w:val="13"/>
                      <w:szCs w:val="13"/>
                    </w:rPr>
                    <w:t xml:space="preserve"> детализируют направления в разделах: транспорт, дорожное хозяйство…</w:t>
                  </w:r>
                </w:p>
              </w:txbxContent>
            </v:textbox>
          </v:shape>
        </w:pict>
      </w:r>
    </w:p>
    <w:p w:rsidR="00EC661A" w:rsidRPr="00EC661A" w:rsidRDefault="00456544" w:rsidP="00456544">
      <w:pPr>
        <w:tabs>
          <w:tab w:val="left" w:pos="7050"/>
        </w:tabs>
      </w:pPr>
      <w:r>
        <w:tab/>
      </w:r>
    </w:p>
    <w:p w:rsidR="00EC661A" w:rsidRPr="00EC661A" w:rsidRDefault="00EC661A" w:rsidP="003D79ED">
      <w:pPr>
        <w:tabs>
          <w:tab w:val="left" w:pos="1430"/>
          <w:tab w:val="left" w:pos="3000"/>
          <w:tab w:val="left" w:pos="8460"/>
        </w:tabs>
      </w:pPr>
      <w:r>
        <w:tab/>
      </w:r>
      <w:r>
        <w:tab/>
      </w:r>
      <w:r w:rsidR="003D79ED">
        <w:tab/>
      </w:r>
    </w:p>
    <w:p w:rsidR="00833CF9" w:rsidRDefault="00EC661A" w:rsidP="00D35A3A">
      <w:pPr>
        <w:tabs>
          <w:tab w:val="left" w:pos="1440"/>
          <w:tab w:val="right" w:pos="9355"/>
        </w:tabs>
      </w:pPr>
      <w:r>
        <w:tab/>
      </w:r>
      <w:r w:rsidR="00D35A3A">
        <w:tab/>
      </w:r>
    </w:p>
    <w:p w:rsidR="00431817" w:rsidRDefault="00431817" w:rsidP="0099793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431817" w:rsidRDefault="00431817" w:rsidP="0099793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3450EC" w:rsidRDefault="003450EC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997935" w:rsidRPr="006B3E67" w:rsidRDefault="00491DCB" w:rsidP="0099793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6B3E67">
        <w:rPr>
          <w:rFonts w:ascii="Times New Roman" w:hAnsi="Times New Roman"/>
          <w:b/>
          <w:sz w:val="28"/>
          <w:szCs w:val="28"/>
        </w:rPr>
        <w:lastRenderedPageBreak/>
        <w:t>Г</w:t>
      </w:r>
      <w:r w:rsidR="00EB58CD" w:rsidRPr="006B3E67">
        <w:rPr>
          <w:rFonts w:ascii="Times New Roman" w:hAnsi="Times New Roman"/>
          <w:b/>
          <w:sz w:val="28"/>
          <w:szCs w:val="28"/>
        </w:rPr>
        <w:t>лавны</w:t>
      </w:r>
      <w:r w:rsidR="00997935" w:rsidRPr="006B3E67">
        <w:rPr>
          <w:rFonts w:ascii="Times New Roman" w:hAnsi="Times New Roman"/>
          <w:b/>
          <w:sz w:val="28"/>
          <w:szCs w:val="28"/>
        </w:rPr>
        <w:t>е</w:t>
      </w:r>
      <w:r w:rsidR="00EB58CD" w:rsidRPr="006B3E67">
        <w:rPr>
          <w:rFonts w:ascii="Times New Roman" w:hAnsi="Times New Roman"/>
          <w:b/>
          <w:sz w:val="28"/>
          <w:szCs w:val="28"/>
        </w:rPr>
        <w:t xml:space="preserve"> распорядител</w:t>
      </w:r>
      <w:r w:rsidR="00997935" w:rsidRPr="006B3E67">
        <w:rPr>
          <w:rFonts w:ascii="Times New Roman" w:hAnsi="Times New Roman"/>
          <w:b/>
          <w:sz w:val="28"/>
          <w:szCs w:val="28"/>
        </w:rPr>
        <w:t>и</w:t>
      </w:r>
      <w:r w:rsidR="00EB58CD" w:rsidRPr="006B3E67">
        <w:rPr>
          <w:rFonts w:ascii="Times New Roman" w:hAnsi="Times New Roman"/>
          <w:b/>
          <w:sz w:val="28"/>
          <w:szCs w:val="28"/>
        </w:rPr>
        <w:t xml:space="preserve"> средств </w:t>
      </w:r>
    </w:p>
    <w:p w:rsidR="00EB58CD" w:rsidRPr="00997935" w:rsidRDefault="00EB58CD" w:rsidP="0099793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6B3E67">
        <w:rPr>
          <w:rFonts w:ascii="Times New Roman" w:hAnsi="Times New Roman"/>
          <w:b/>
          <w:sz w:val="28"/>
          <w:szCs w:val="28"/>
        </w:rPr>
        <w:t>бюджета муниципального образования город Энгельс в 202</w:t>
      </w:r>
      <w:r w:rsidR="003450EC">
        <w:rPr>
          <w:rFonts w:ascii="Times New Roman" w:hAnsi="Times New Roman"/>
          <w:b/>
          <w:sz w:val="28"/>
          <w:szCs w:val="28"/>
        </w:rPr>
        <w:t>3</w:t>
      </w:r>
      <w:r w:rsidRPr="006B3E67">
        <w:rPr>
          <w:rFonts w:ascii="Times New Roman" w:hAnsi="Times New Roman"/>
          <w:b/>
          <w:sz w:val="28"/>
          <w:szCs w:val="28"/>
        </w:rPr>
        <w:t xml:space="preserve"> году</w:t>
      </w:r>
    </w:p>
    <w:p w:rsidR="00997935" w:rsidRDefault="00997935" w:rsidP="00D56FC0">
      <w:pPr>
        <w:jc w:val="center"/>
        <w:rPr>
          <w:rFonts w:ascii="Times New Roman" w:hAnsi="Times New Roman"/>
          <w:b/>
          <w:sz w:val="24"/>
          <w:szCs w:val="24"/>
        </w:rPr>
      </w:pPr>
    </w:p>
    <w:p w:rsidR="00971F2D" w:rsidRDefault="0012185A" w:rsidP="00D56FC0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556076" cy="4033568"/>
            <wp:effectExtent l="0" t="38100" r="0" b="5032"/>
            <wp:docPr id="2084" name="Схема 208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7" r:lo="rId88" r:qs="rId89" r:cs="rId90"/>
              </a:graphicData>
            </a:graphic>
          </wp:inline>
        </w:drawing>
      </w:r>
    </w:p>
    <w:p w:rsidR="00D56FC0" w:rsidRDefault="00937F1D" w:rsidP="00D56FC0">
      <w:pPr>
        <w:jc w:val="center"/>
        <w:rPr>
          <w:rFonts w:ascii="Times New Roman" w:hAnsi="Times New Roman"/>
          <w:b/>
          <w:sz w:val="24"/>
          <w:szCs w:val="24"/>
        </w:rPr>
      </w:pPr>
      <w:r w:rsidRPr="0094569A">
        <w:rPr>
          <w:rFonts w:ascii="Times New Roman" w:hAnsi="Times New Roman"/>
          <w:b/>
          <w:sz w:val="24"/>
          <w:szCs w:val="24"/>
        </w:rPr>
        <w:t>Ди</w:t>
      </w:r>
      <w:r w:rsidR="00D56FC0" w:rsidRPr="0094569A">
        <w:rPr>
          <w:rFonts w:ascii="Times New Roman" w:hAnsi="Times New Roman"/>
          <w:b/>
          <w:sz w:val="24"/>
          <w:szCs w:val="24"/>
        </w:rPr>
        <w:t>намика расходов бюджета муниципального образования город</w:t>
      </w:r>
      <w:r w:rsidR="00D56FC0" w:rsidRPr="00610F77">
        <w:rPr>
          <w:rFonts w:ascii="Times New Roman" w:hAnsi="Times New Roman"/>
          <w:b/>
          <w:sz w:val="24"/>
          <w:szCs w:val="24"/>
        </w:rPr>
        <w:t xml:space="preserve"> Энгельс </w:t>
      </w:r>
    </w:p>
    <w:p w:rsidR="00D56FC0" w:rsidRPr="00833F88" w:rsidRDefault="00D56FC0" w:rsidP="00833F88">
      <w:pPr>
        <w:spacing w:after="0"/>
        <w:jc w:val="right"/>
        <w:rPr>
          <w:rFonts w:ascii="Times New Roman" w:hAnsi="Times New Roman"/>
          <w:sz w:val="20"/>
          <w:szCs w:val="20"/>
        </w:rPr>
      </w:pPr>
      <w:r w:rsidRPr="00833F88">
        <w:rPr>
          <w:rFonts w:ascii="Times New Roman" w:hAnsi="Times New Roman"/>
          <w:sz w:val="20"/>
          <w:szCs w:val="20"/>
        </w:rPr>
        <w:t>(тыс. руб.)</w:t>
      </w:r>
    </w:p>
    <w:p w:rsidR="00DB7EB5" w:rsidRDefault="00D56FC0" w:rsidP="00D56FC0">
      <w:r>
        <w:rPr>
          <w:noProof/>
        </w:rPr>
        <w:drawing>
          <wp:inline distT="0" distB="0" distL="0" distR="0">
            <wp:extent cx="6382385" cy="4229273"/>
            <wp:effectExtent l="19050" t="0" r="18415" b="0"/>
            <wp:docPr id="2067" name="Диаграмма 20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inline>
        </w:drawing>
      </w:r>
    </w:p>
    <w:tbl>
      <w:tblPr>
        <w:tblW w:w="10079" w:type="dxa"/>
        <w:tblInd w:w="94" w:type="dxa"/>
        <w:tblLayout w:type="fixed"/>
        <w:tblLook w:val="04A0"/>
      </w:tblPr>
      <w:tblGrid>
        <w:gridCol w:w="3983"/>
        <w:gridCol w:w="1418"/>
        <w:gridCol w:w="1134"/>
        <w:gridCol w:w="1134"/>
        <w:gridCol w:w="1134"/>
        <w:gridCol w:w="1276"/>
      </w:tblGrid>
      <w:tr w:rsidR="008D681C" w:rsidRPr="008D681C" w:rsidTr="003338FC">
        <w:trPr>
          <w:trHeight w:val="660"/>
        </w:trPr>
        <w:tc>
          <w:tcPr>
            <w:tcW w:w="39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hideMark/>
          </w:tcPr>
          <w:p w:rsidR="008D681C" w:rsidRPr="003338FC" w:rsidRDefault="00DB7EB5" w:rsidP="003338FC">
            <w:pPr>
              <w:spacing w:after="0" w:line="240" w:lineRule="auto"/>
              <w:jc w:val="center"/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</w:pPr>
            <w:r>
              <w:lastRenderedPageBreak/>
              <w:br w:type="page"/>
            </w:r>
            <w:r w:rsidR="008D681C" w:rsidRPr="003338FC"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  <w:t>Раздел, подраздел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hideMark/>
          </w:tcPr>
          <w:p w:rsidR="008D681C" w:rsidRPr="003338FC" w:rsidRDefault="008D681C" w:rsidP="003338FC">
            <w:pPr>
              <w:spacing w:after="0" w:line="240" w:lineRule="auto"/>
              <w:jc w:val="center"/>
              <w:rPr>
                <w:rFonts w:ascii="Arial Narrow" w:hAnsi="Arial Narrow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3338FC">
              <w:rPr>
                <w:rFonts w:ascii="Arial Narrow" w:hAnsi="Arial Narrow" w:cs="Calibri"/>
                <w:b/>
                <w:bCs/>
                <w:i/>
                <w:iCs/>
                <w:color w:val="000000"/>
                <w:sz w:val="20"/>
                <w:szCs w:val="20"/>
              </w:rPr>
              <w:t>Фактическое исполнение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AF1DD"/>
            <w:hideMark/>
          </w:tcPr>
          <w:p w:rsidR="008D681C" w:rsidRPr="003338FC" w:rsidRDefault="008D681C" w:rsidP="003338FC">
            <w:pPr>
              <w:spacing w:after="0" w:line="240" w:lineRule="auto"/>
              <w:jc w:val="center"/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  <w:t>Оценка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EAF1DD"/>
            <w:hideMark/>
          </w:tcPr>
          <w:p w:rsidR="008D681C" w:rsidRPr="003338FC" w:rsidRDefault="008D681C" w:rsidP="003338FC">
            <w:pPr>
              <w:spacing w:after="0" w:line="240" w:lineRule="auto"/>
              <w:jc w:val="center"/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  <w:t>Оценка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EAF1DD"/>
            <w:hideMark/>
          </w:tcPr>
          <w:p w:rsidR="008D681C" w:rsidRPr="003338FC" w:rsidRDefault="008D681C" w:rsidP="003338FC">
            <w:pPr>
              <w:spacing w:after="0" w:line="240" w:lineRule="auto"/>
              <w:jc w:val="center"/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  <w:t>Прогноз исполнения</w:t>
            </w:r>
          </w:p>
        </w:tc>
      </w:tr>
      <w:tr w:rsidR="008D681C" w:rsidRPr="008D681C" w:rsidTr="003338FC">
        <w:trPr>
          <w:trHeight w:val="330"/>
        </w:trPr>
        <w:tc>
          <w:tcPr>
            <w:tcW w:w="39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681C" w:rsidRPr="003338FC" w:rsidRDefault="008D681C" w:rsidP="003338FC">
            <w:pPr>
              <w:spacing w:after="0" w:line="240" w:lineRule="auto"/>
              <w:jc w:val="center"/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hideMark/>
          </w:tcPr>
          <w:p w:rsidR="008D681C" w:rsidRPr="003338FC" w:rsidRDefault="008D681C" w:rsidP="003338FC">
            <w:pPr>
              <w:spacing w:after="0" w:line="240" w:lineRule="auto"/>
              <w:jc w:val="center"/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  <w:t>2021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AF1DD"/>
            <w:hideMark/>
          </w:tcPr>
          <w:p w:rsidR="008D681C" w:rsidRPr="003338FC" w:rsidRDefault="008D681C" w:rsidP="003338FC">
            <w:pPr>
              <w:spacing w:after="0" w:line="240" w:lineRule="auto"/>
              <w:jc w:val="center"/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  <w:t>2022 год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hideMark/>
          </w:tcPr>
          <w:p w:rsidR="008D681C" w:rsidRPr="003338FC" w:rsidRDefault="008D681C" w:rsidP="003338FC">
            <w:pPr>
              <w:spacing w:after="0" w:line="240" w:lineRule="auto"/>
              <w:jc w:val="center"/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  <w:t>2023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hideMark/>
          </w:tcPr>
          <w:p w:rsidR="008D681C" w:rsidRPr="003338FC" w:rsidRDefault="008D681C" w:rsidP="003338FC">
            <w:pPr>
              <w:spacing w:after="0" w:line="240" w:lineRule="auto"/>
              <w:jc w:val="center"/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  <w:t>2024 год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hideMark/>
          </w:tcPr>
          <w:p w:rsidR="008D681C" w:rsidRPr="003338FC" w:rsidRDefault="008D681C" w:rsidP="003338FC">
            <w:pPr>
              <w:spacing w:after="0" w:line="240" w:lineRule="auto"/>
              <w:jc w:val="center"/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/>
                <w:iCs/>
                <w:color w:val="000000"/>
              </w:rPr>
              <w:t>2025 год</w:t>
            </w:r>
          </w:p>
        </w:tc>
      </w:tr>
      <w:tr w:rsidR="00AB0390" w:rsidRPr="008D681C" w:rsidTr="003338FC">
        <w:trPr>
          <w:trHeight w:val="375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hideMark/>
          </w:tcPr>
          <w:p w:rsidR="00AB0390" w:rsidRPr="008D681C" w:rsidRDefault="00AB0390" w:rsidP="003338FC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r w:rsidRPr="008D681C">
              <w:rPr>
                <w:rFonts w:ascii="Arial Narrow" w:hAnsi="Arial Narrow" w:cs="Calibri"/>
                <w:b/>
                <w:bCs/>
                <w:color w:val="000000"/>
                <w:sz w:val="28"/>
                <w:szCs w:val="28"/>
              </w:rPr>
              <w:t xml:space="preserve">РАЗДЕЛ 01 </w:t>
            </w:r>
            <w:r w:rsidRPr="008D681C">
              <w:rPr>
                <w:rFonts w:ascii="Arial Narrow" w:hAnsi="Arial Narrow" w:cs="Calibri"/>
                <w:b/>
                <w:bCs/>
                <w:color w:val="000000"/>
              </w:rPr>
              <w:t xml:space="preserve"> Общегосударственные вопросы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17 965,6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17 309,7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42 930,3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10 377,9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10 310,7 </w:t>
            </w:r>
          </w:p>
        </w:tc>
      </w:tr>
      <w:tr w:rsidR="00AB0390" w:rsidRPr="008D681C" w:rsidTr="003338FC">
        <w:trPr>
          <w:trHeight w:val="66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0102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2 021,1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1 911,4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</w:tr>
      <w:tr w:rsidR="00AB0390" w:rsidRPr="008D681C" w:rsidTr="003338FC">
        <w:trPr>
          <w:trHeight w:val="99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0103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2 701,9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3 623,2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1 064,8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1 024,3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1 064,9 </w:t>
            </w:r>
          </w:p>
        </w:tc>
      </w:tr>
      <w:tr w:rsidR="00AB0390" w:rsidRPr="008D681C" w:rsidTr="003338FC">
        <w:trPr>
          <w:trHeight w:val="99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0104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5 418,2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6 432,9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2 799,1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2 944,9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3 055,0 </w:t>
            </w:r>
          </w:p>
        </w:tc>
      </w:tr>
      <w:tr w:rsidR="00AB0390" w:rsidRPr="008D681C" w:rsidTr="003338FC">
        <w:trPr>
          <w:trHeight w:val="33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0113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Расходы по исполнению отдельных обязательств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7 824,4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5 342,2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39 066,4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6 408,7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6 190,8 </w:t>
            </w:r>
          </w:p>
        </w:tc>
      </w:tr>
      <w:tr w:rsidR="00AB0390" w:rsidRPr="008D681C" w:rsidTr="003338FC">
        <w:trPr>
          <w:trHeight w:val="375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color w:val="000000"/>
                <w:sz w:val="28"/>
                <w:szCs w:val="28"/>
              </w:rPr>
              <w:t>РАЗДЕЛ 04</w:t>
            </w:r>
            <w:r w:rsidRPr="003338FC">
              <w:rPr>
                <w:rFonts w:ascii="Arial Narrow" w:hAnsi="Arial Narrow" w:cs="Calibri"/>
                <w:b/>
                <w:bCs/>
                <w:color w:val="000000"/>
              </w:rPr>
              <w:t xml:space="preserve">  Национальная экономика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844 307,1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Pr="0030680F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  <w:sz w:val="21"/>
                <w:szCs w:val="21"/>
              </w:rPr>
            </w:pPr>
            <w:r w:rsidRPr="0030680F">
              <w:rPr>
                <w:rFonts w:ascii="Arial Narrow" w:hAnsi="Arial Narrow" w:cs="Calibri"/>
                <w:b/>
                <w:bCs/>
                <w:color w:val="000000"/>
                <w:sz w:val="21"/>
                <w:szCs w:val="21"/>
              </w:rPr>
              <w:t xml:space="preserve">1 082 039,5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P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  <w:r w:rsidRPr="00AB0390"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 xml:space="preserve">1 031 746,1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793 289,2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829 088,1 </w:t>
            </w:r>
          </w:p>
        </w:tc>
      </w:tr>
      <w:tr w:rsidR="00AB0390" w:rsidRPr="008D681C" w:rsidTr="003338FC">
        <w:trPr>
          <w:trHeight w:val="33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0405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Сельское хозяйство и рыболовство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924,5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325,0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10 325,0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</w:tr>
      <w:tr w:rsidR="00AB0390" w:rsidRPr="008D681C" w:rsidTr="003338FC">
        <w:trPr>
          <w:trHeight w:val="33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0407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Лесное хозяйство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350,0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</w:tr>
      <w:tr w:rsidR="00AB0390" w:rsidRPr="008D681C" w:rsidTr="003338FC">
        <w:trPr>
          <w:trHeight w:val="33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0408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Транспорт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54 818,4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66 068,5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45 551,9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</w:tr>
      <w:tr w:rsidR="00AB0390" w:rsidRPr="008D681C" w:rsidTr="003338FC">
        <w:trPr>
          <w:trHeight w:val="33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0409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Дорожное хозяйство (дорожные фонды)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784 396,9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1 011 352,6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971 166,2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788 859,6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825 812,9 </w:t>
            </w:r>
          </w:p>
        </w:tc>
      </w:tr>
      <w:tr w:rsidR="00AB0390" w:rsidRPr="008D681C" w:rsidTr="003338FC">
        <w:trPr>
          <w:trHeight w:val="33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0412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Другие вопросы в области национальной экономики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3 817,3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4 293,4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4 703,0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4 429,6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3 275,2 </w:t>
            </w:r>
          </w:p>
        </w:tc>
      </w:tr>
      <w:tr w:rsidR="00AB0390" w:rsidRPr="008D681C" w:rsidTr="003338FC">
        <w:trPr>
          <w:trHeight w:val="375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color w:val="000000"/>
                <w:sz w:val="28"/>
                <w:szCs w:val="28"/>
              </w:rPr>
              <w:t>РАЗДЕЛ 05</w:t>
            </w:r>
            <w:r w:rsidRPr="003338FC">
              <w:rPr>
                <w:rFonts w:ascii="Arial Narrow" w:hAnsi="Arial Narrow" w:cs="Calibri"/>
                <w:b/>
                <w:bCs/>
                <w:color w:val="000000"/>
              </w:rPr>
              <w:t xml:space="preserve">  Жилищно-коммунальное хозяйство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168 962,7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857 194,3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841 234,0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159 171,6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151 122,8 </w:t>
            </w:r>
          </w:p>
        </w:tc>
      </w:tr>
      <w:tr w:rsidR="00AB0390" w:rsidRPr="008D681C" w:rsidTr="003338FC">
        <w:trPr>
          <w:trHeight w:val="33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0501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Жилищное хозяйство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11 147,4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15 521,3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18 719,4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13 217,8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13 216,8 </w:t>
            </w:r>
          </w:p>
        </w:tc>
      </w:tr>
      <w:tr w:rsidR="00AB0390" w:rsidRPr="008D681C" w:rsidTr="003338FC">
        <w:trPr>
          <w:trHeight w:val="33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0502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Коммунальное хозяйство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572,9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589 107,3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177 825,8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</w:tr>
      <w:tr w:rsidR="00AB0390" w:rsidRPr="008D681C" w:rsidTr="003338FC">
        <w:trPr>
          <w:trHeight w:val="33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0503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Благоустройство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153 698,8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248 712,9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641 567,6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143 306,6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135 167,3 </w:t>
            </w:r>
          </w:p>
        </w:tc>
      </w:tr>
      <w:tr w:rsidR="00AB0390" w:rsidRPr="008D681C" w:rsidTr="003338FC">
        <w:trPr>
          <w:trHeight w:val="66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0505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Другие вопросы в области жилищно-коммунального хозяйства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3 543,6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3 852,8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3 121,2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2 647,2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2 738,7 </w:t>
            </w:r>
          </w:p>
        </w:tc>
      </w:tr>
      <w:tr w:rsidR="00AB0390" w:rsidRPr="008D681C" w:rsidTr="003338FC">
        <w:trPr>
          <w:trHeight w:val="375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color w:val="000000"/>
                <w:sz w:val="28"/>
                <w:szCs w:val="28"/>
              </w:rPr>
              <w:t>РАЗДЕЛ 07</w:t>
            </w:r>
            <w:r w:rsidRPr="003338FC">
              <w:rPr>
                <w:rFonts w:ascii="Arial Narrow" w:hAnsi="Arial Narrow" w:cs="Calibri"/>
                <w:b/>
                <w:bCs/>
                <w:color w:val="000000"/>
              </w:rPr>
              <w:t xml:space="preserve">  Образование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13 314,4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17 273,7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19 867,6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20 523,9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21 041,4 </w:t>
            </w:r>
          </w:p>
        </w:tc>
      </w:tr>
      <w:tr w:rsidR="00AB0390" w:rsidRPr="008D681C" w:rsidTr="003338FC">
        <w:trPr>
          <w:trHeight w:val="33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0707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Молодежная политика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12 541,4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16 738,2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19 026,2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19 635,8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20 118,0 </w:t>
            </w:r>
          </w:p>
        </w:tc>
      </w:tr>
      <w:tr w:rsidR="00AB0390" w:rsidRPr="008D681C" w:rsidTr="003338FC">
        <w:trPr>
          <w:trHeight w:val="33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0709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Другие вопросы в области образования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773,0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535,5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841,4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888,1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923,4 </w:t>
            </w:r>
          </w:p>
        </w:tc>
      </w:tr>
      <w:tr w:rsidR="00AB0390" w:rsidRPr="008D681C" w:rsidTr="003338FC">
        <w:trPr>
          <w:trHeight w:val="375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color w:val="000000"/>
                <w:sz w:val="28"/>
                <w:szCs w:val="28"/>
              </w:rPr>
              <w:t>РАЗДЕЛ 08</w:t>
            </w:r>
            <w:r w:rsidRPr="003338FC">
              <w:rPr>
                <w:rFonts w:ascii="Arial Narrow" w:hAnsi="Arial Narrow" w:cs="Calibri"/>
                <w:b/>
                <w:bCs/>
                <w:color w:val="000000"/>
              </w:rPr>
              <w:t xml:space="preserve">  Культура и кинематография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95 550,6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105 724,2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101 083,0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95 513,2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96 072,6 </w:t>
            </w:r>
          </w:p>
        </w:tc>
      </w:tr>
      <w:tr w:rsidR="00AB0390" w:rsidRPr="008D681C" w:rsidTr="003338FC">
        <w:trPr>
          <w:trHeight w:val="33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0801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Культура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95 550,6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105 724,2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101 083,0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95 513,2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96 072,6 </w:t>
            </w:r>
          </w:p>
        </w:tc>
      </w:tr>
      <w:tr w:rsidR="00AB0390" w:rsidRPr="008D681C" w:rsidTr="003338FC">
        <w:trPr>
          <w:trHeight w:val="375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color w:val="000000"/>
                <w:sz w:val="28"/>
                <w:szCs w:val="28"/>
              </w:rPr>
              <w:t>РАЗДЕЛ 10</w:t>
            </w:r>
            <w:r w:rsidRPr="003338FC">
              <w:rPr>
                <w:rFonts w:ascii="Arial Narrow" w:hAnsi="Arial Narrow" w:cs="Calibri"/>
                <w:b/>
                <w:bCs/>
                <w:color w:val="000000"/>
              </w:rPr>
              <w:t xml:space="preserve">  Социальная политика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561,3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1 950,5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692,7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733,2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762,6 </w:t>
            </w:r>
          </w:p>
        </w:tc>
      </w:tr>
      <w:tr w:rsidR="00AB0390" w:rsidRPr="008D681C" w:rsidTr="003338FC">
        <w:trPr>
          <w:trHeight w:val="33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lastRenderedPageBreak/>
              <w:t>подраздел 1001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Пенсионное обеспечение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561,3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628,8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692,7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733,2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762,6 </w:t>
            </w:r>
          </w:p>
        </w:tc>
      </w:tr>
      <w:tr w:rsidR="00AB0390" w:rsidRPr="008D681C" w:rsidTr="003338FC">
        <w:trPr>
          <w:trHeight w:val="33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1003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Социальное обеспечение населения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1 321,7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0,0 </w:t>
            </w:r>
          </w:p>
        </w:tc>
      </w:tr>
      <w:tr w:rsidR="00AB0390" w:rsidRPr="008D681C" w:rsidTr="003338FC">
        <w:trPr>
          <w:trHeight w:val="375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color w:val="000000"/>
                <w:sz w:val="28"/>
                <w:szCs w:val="28"/>
              </w:rPr>
              <w:t>РАЗДЕЛ 11</w:t>
            </w:r>
            <w:r w:rsidRPr="003338FC">
              <w:rPr>
                <w:rFonts w:ascii="Arial Narrow" w:hAnsi="Arial Narrow" w:cs="Calibri"/>
                <w:b/>
                <w:bCs/>
                <w:color w:val="000000"/>
              </w:rPr>
              <w:t xml:space="preserve">  Физическая культура и спорт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19 419,7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19 953,1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19 371,2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19 580,1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19 949,8 </w:t>
            </w:r>
          </w:p>
        </w:tc>
      </w:tr>
      <w:tr w:rsidR="00AB0390" w:rsidRPr="008D681C" w:rsidTr="003338FC">
        <w:trPr>
          <w:trHeight w:val="33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1101</w:t>
            </w:r>
            <w:r w:rsidRPr="003338FC">
              <w:rPr>
                <w:rFonts w:ascii="Arial Narrow" w:hAnsi="Arial Narrow" w:cs="Calibri"/>
                <w:color w:val="000000"/>
              </w:rPr>
              <w:t xml:space="preserve"> Физическая культура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19 419,7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19 953,1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19 371,2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19 580,1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19 949,8 </w:t>
            </w:r>
          </w:p>
        </w:tc>
      </w:tr>
      <w:tr w:rsidR="00AB0390" w:rsidRPr="008D681C" w:rsidTr="003338FC">
        <w:trPr>
          <w:trHeight w:val="705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color w:val="000000"/>
                <w:sz w:val="28"/>
                <w:szCs w:val="28"/>
              </w:rPr>
              <w:t>РАЗДЕЛ 13</w:t>
            </w:r>
            <w:r w:rsidRPr="003338FC">
              <w:rPr>
                <w:rFonts w:ascii="Arial Narrow" w:hAnsi="Arial Narrow" w:cs="Calibri"/>
                <w:b/>
                <w:bCs/>
                <w:color w:val="000000"/>
              </w:rPr>
              <w:t xml:space="preserve">  Обслуживание государственного и муниципального долга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9 049,2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5 574,0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6 425,3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8 664,1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17 702,2 </w:t>
            </w:r>
          </w:p>
        </w:tc>
      </w:tr>
      <w:tr w:rsidR="00AB0390" w:rsidRPr="008D681C" w:rsidTr="003338FC">
        <w:trPr>
          <w:trHeight w:val="66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1301</w:t>
            </w:r>
            <w:r w:rsidRPr="003338FC">
              <w:rPr>
                <w:rFonts w:ascii="Arial Narrow" w:hAnsi="Arial Narrow" w:cs="Calibri"/>
                <w:color w:val="000000"/>
              </w:rPr>
              <w:t>Обслуживание внутреннего государственного и муниципального долга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9 049,2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5 574,0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6 425,3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8 664,1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17 702,2 </w:t>
            </w:r>
          </w:p>
        </w:tc>
      </w:tr>
      <w:tr w:rsidR="00AB0390" w:rsidRPr="008D681C" w:rsidTr="003338FC">
        <w:trPr>
          <w:trHeight w:val="705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color w:val="000000"/>
                <w:sz w:val="28"/>
                <w:szCs w:val="28"/>
              </w:rPr>
              <w:t>РАЗДЕЛ 14</w:t>
            </w:r>
            <w:r w:rsidRPr="003338FC">
              <w:rPr>
                <w:rFonts w:ascii="Arial Narrow" w:hAnsi="Arial Narrow" w:cs="Calibri"/>
                <w:b/>
                <w:bCs/>
                <w:color w:val="000000"/>
              </w:rPr>
              <w:t xml:space="preserve">  Межбюджетные трансферты общего характера бюджетам бюджетной системы Российской Федерации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172 000,0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355 000,0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285 203,0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217 000,0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 xml:space="preserve">219 000,0 </w:t>
            </w:r>
          </w:p>
        </w:tc>
      </w:tr>
      <w:tr w:rsidR="00AB0390" w:rsidRPr="008D681C" w:rsidTr="003338FC">
        <w:trPr>
          <w:trHeight w:val="660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3338FC" w:rsidRDefault="00AB0390" w:rsidP="003338FC">
            <w:pPr>
              <w:spacing w:after="0" w:line="240" w:lineRule="auto"/>
              <w:rPr>
                <w:rFonts w:ascii="Arial Narrow" w:hAnsi="Arial Narrow" w:cs="Calibri"/>
                <w:color w:val="000000"/>
              </w:rPr>
            </w:pPr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>подраздел 1403</w:t>
            </w:r>
            <w:proofErr w:type="gramStart"/>
            <w:r w:rsidRPr="003338FC">
              <w:rPr>
                <w:rFonts w:ascii="Arial Narrow" w:hAnsi="Arial Narrow" w:cs="Calibri"/>
                <w:b/>
                <w:bCs/>
                <w:iCs/>
                <w:color w:val="000000"/>
              </w:rPr>
              <w:t xml:space="preserve"> </w:t>
            </w:r>
            <w:r w:rsidRPr="003338FC">
              <w:rPr>
                <w:rFonts w:ascii="Arial Narrow" w:hAnsi="Arial Narrow" w:cs="Calibri"/>
                <w:color w:val="000000"/>
              </w:rPr>
              <w:t>П</w:t>
            </w:r>
            <w:proofErr w:type="gramEnd"/>
            <w:r w:rsidRPr="003338FC">
              <w:rPr>
                <w:rFonts w:ascii="Arial Narrow" w:hAnsi="Arial Narrow" w:cs="Calibri"/>
                <w:color w:val="000000"/>
              </w:rPr>
              <w:t>рочие межбюджетные трансферты общего характера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172 000,0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355 000,0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285 203,0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217 000,0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Default="00AB0390">
            <w:pPr>
              <w:jc w:val="center"/>
              <w:rPr>
                <w:rFonts w:ascii="Arial Narrow" w:hAnsi="Arial Narrow" w:cs="Calibri"/>
                <w:color w:val="000000"/>
              </w:rPr>
            </w:pPr>
            <w:r>
              <w:rPr>
                <w:rFonts w:ascii="Arial Narrow" w:hAnsi="Arial Narrow" w:cs="Calibri"/>
                <w:color w:val="000000"/>
              </w:rPr>
              <w:t xml:space="preserve">219 000,0 </w:t>
            </w:r>
          </w:p>
        </w:tc>
      </w:tr>
      <w:tr w:rsidR="00AB0390" w:rsidRPr="00CA70BC" w:rsidTr="003338FC">
        <w:trPr>
          <w:trHeight w:val="405"/>
        </w:trPr>
        <w:tc>
          <w:tcPr>
            <w:tcW w:w="3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46D0A"/>
            <w:noWrap/>
            <w:hideMark/>
          </w:tcPr>
          <w:p w:rsidR="00AB0390" w:rsidRPr="00A3173D" w:rsidRDefault="00AB0390" w:rsidP="003338FC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r w:rsidRPr="00A3173D">
              <w:rPr>
                <w:rFonts w:ascii="Arial Narrow" w:hAnsi="Arial Narrow" w:cs="Calibri"/>
                <w:b/>
                <w:bCs/>
                <w:color w:val="000000"/>
              </w:rPr>
              <w:t>ВСЕГО: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46D0A"/>
            <w:noWrap/>
            <w:vAlign w:val="bottom"/>
            <w:hideMark/>
          </w:tcPr>
          <w:p w:rsidR="00AB0390" w:rsidRPr="003338FC" w:rsidRDefault="00AB0390" w:rsidP="00CA70BC">
            <w:pPr>
              <w:rPr>
                <w:rFonts w:ascii="Arial Narrow" w:hAnsi="Arial Narrow" w:cs="Calibri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21"/>
                <w:szCs w:val="21"/>
              </w:rPr>
              <w:t xml:space="preserve">   </w:t>
            </w:r>
            <w:r w:rsidRPr="003338FC">
              <w:rPr>
                <w:rFonts w:ascii="Arial Narrow" w:hAnsi="Arial Narrow" w:cs="Calibri"/>
                <w:b/>
                <w:bCs/>
                <w:color w:val="000000"/>
                <w:sz w:val="21"/>
                <w:szCs w:val="21"/>
              </w:rPr>
              <w:t xml:space="preserve">1 341 130,6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46D0A"/>
            <w:noWrap/>
            <w:vAlign w:val="bottom"/>
            <w:hideMark/>
          </w:tcPr>
          <w:p w:rsidR="00AB0390" w:rsidRPr="003338FC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  <w:sz w:val="21"/>
                <w:szCs w:val="21"/>
              </w:rPr>
            </w:pPr>
            <w:r w:rsidRPr="003338FC">
              <w:rPr>
                <w:rFonts w:ascii="Arial Narrow" w:hAnsi="Arial Narrow" w:cs="Calibri"/>
                <w:b/>
                <w:bCs/>
                <w:color w:val="000000"/>
                <w:sz w:val="21"/>
                <w:szCs w:val="21"/>
              </w:rPr>
              <w:t xml:space="preserve">2 462 019,0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46D0A"/>
            <w:noWrap/>
            <w:vAlign w:val="bottom"/>
            <w:hideMark/>
          </w:tcPr>
          <w:p w:rsidR="00AB0390" w:rsidRP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  <w:sz w:val="21"/>
                <w:szCs w:val="21"/>
              </w:rPr>
            </w:pPr>
            <w:r w:rsidRPr="00AB0390">
              <w:rPr>
                <w:rFonts w:ascii="Arial Narrow" w:hAnsi="Arial Narrow" w:cs="Calibri"/>
                <w:b/>
                <w:bCs/>
                <w:color w:val="000000"/>
                <w:sz w:val="21"/>
                <w:szCs w:val="21"/>
              </w:rPr>
              <w:t xml:space="preserve">2 348 553,2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46D0A"/>
            <w:noWrap/>
            <w:vAlign w:val="bottom"/>
            <w:hideMark/>
          </w:tcPr>
          <w:p w:rsidR="00AB0390" w:rsidRP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  <w:sz w:val="21"/>
                <w:szCs w:val="21"/>
              </w:rPr>
            </w:pPr>
            <w:r w:rsidRPr="00AB0390">
              <w:rPr>
                <w:rFonts w:ascii="Arial Narrow" w:hAnsi="Arial Narrow" w:cs="Calibri"/>
                <w:b/>
                <w:bCs/>
                <w:color w:val="000000"/>
                <w:sz w:val="21"/>
                <w:szCs w:val="21"/>
              </w:rPr>
              <w:t xml:space="preserve">1 324 853,2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46D0A"/>
            <w:noWrap/>
            <w:vAlign w:val="bottom"/>
            <w:hideMark/>
          </w:tcPr>
          <w:p w:rsidR="00AB0390" w:rsidRPr="00AB0390" w:rsidRDefault="00AB0390">
            <w:pPr>
              <w:jc w:val="center"/>
              <w:rPr>
                <w:rFonts w:ascii="Arial Narrow" w:hAnsi="Arial Narrow" w:cs="Calibri"/>
                <w:b/>
                <w:bCs/>
                <w:color w:val="000000"/>
                <w:sz w:val="21"/>
                <w:szCs w:val="21"/>
              </w:rPr>
            </w:pPr>
            <w:r w:rsidRPr="00AB0390">
              <w:rPr>
                <w:rFonts w:ascii="Arial Narrow" w:hAnsi="Arial Narrow" w:cs="Calibri"/>
                <w:b/>
                <w:bCs/>
                <w:color w:val="000000"/>
                <w:sz w:val="21"/>
                <w:szCs w:val="21"/>
              </w:rPr>
              <w:t xml:space="preserve">1 365 050,2 </w:t>
            </w:r>
          </w:p>
        </w:tc>
      </w:tr>
    </w:tbl>
    <w:p w:rsidR="008D681C" w:rsidRPr="008D681C" w:rsidRDefault="008D681C" w:rsidP="00971540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0"/>
          <w:szCs w:val="20"/>
        </w:rPr>
      </w:pPr>
    </w:p>
    <w:p w:rsidR="00971540" w:rsidRPr="00971540" w:rsidRDefault="00971540" w:rsidP="00971540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71540">
        <w:rPr>
          <w:rFonts w:ascii="Times New Roman" w:hAnsi="Times New Roman"/>
          <w:sz w:val="24"/>
          <w:szCs w:val="24"/>
        </w:rPr>
        <w:t>Объемы бюджетных ассигнований на реализацию муниципальных и ведомственных целевых программ и направлений деятельности, не входящих в программы на 202</w:t>
      </w:r>
      <w:r w:rsidR="00651ECC">
        <w:rPr>
          <w:rFonts w:ascii="Times New Roman" w:hAnsi="Times New Roman"/>
          <w:sz w:val="24"/>
          <w:szCs w:val="24"/>
        </w:rPr>
        <w:t>3</w:t>
      </w:r>
      <w:r w:rsidRPr="00971540">
        <w:rPr>
          <w:rFonts w:ascii="Times New Roman" w:hAnsi="Times New Roman"/>
          <w:sz w:val="24"/>
          <w:szCs w:val="24"/>
        </w:rPr>
        <w:t xml:space="preserve"> год и на плановый период 202</w:t>
      </w:r>
      <w:r w:rsidR="00651ECC">
        <w:rPr>
          <w:rFonts w:ascii="Times New Roman" w:hAnsi="Times New Roman"/>
          <w:sz w:val="24"/>
          <w:szCs w:val="24"/>
        </w:rPr>
        <w:t>4</w:t>
      </w:r>
      <w:r w:rsidRPr="00971540">
        <w:rPr>
          <w:rFonts w:ascii="Times New Roman" w:hAnsi="Times New Roman"/>
          <w:sz w:val="24"/>
          <w:szCs w:val="24"/>
        </w:rPr>
        <w:t xml:space="preserve"> и 202</w:t>
      </w:r>
      <w:r w:rsidR="00651ECC">
        <w:rPr>
          <w:rFonts w:ascii="Times New Roman" w:hAnsi="Times New Roman"/>
          <w:sz w:val="24"/>
          <w:szCs w:val="24"/>
        </w:rPr>
        <w:t>5</w:t>
      </w:r>
      <w:r w:rsidRPr="00971540">
        <w:rPr>
          <w:rFonts w:ascii="Times New Roman" w:hAnsi="Times New Roman"/>
          <w:sz w:val="24"/>
          <w:szCs w:val="24"/>
        </w:rPr>
        <w:t xml:space="preserve"> годов </w:t>
      </w:r>
      <w:r w:rsidRPr="00CD6FB6">
        <w:rPr>
          <w:rFonts w:ascii="Times New Roman" w:hAnsi="Times New Roman"/>
          <w:sz w:val="24"/>
          <w:szCs w:val="24"/>
        </w:rPr>
        <w:t>сформированы на основе следующих основных подходов:</w:t>
      </w:r>
    </w:p>
    <w:p w:rsidR="00CD6FB6" w:rsidRPr="00CD6FB6" w:rsidRDefault="00CD6FB6" w:rsidP="00CD6FB6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CD6FB6">
        <w:rPr>
          <w:rFonts w:ascii="Times New Roman" w:hAnsi="Times New Roman"/>
          <w:sz w:val="24"/>
          <w:szCs w:val="24"/>
        </w:rPr>
        <w:t>- уточнение «базовых» объёмов бюджетных ассигнований на 202</w:t>
      </w:r>
      <w:r w:rsidR="00651ECC">
        <w:rPr>
          <w:rFonts w:ascii="Times New Roman" w:hAnsi="Times New Roman"/>
          <w:sz w:val="24"/>
          <w:szCs w:val="24"/>
        </w:rPr>
        <w:t>3</w:t>
      </w:r>
      <w:r w:rsidRPr="00CD6FB6">
        <w:rPr>
          <w:rFonts w:ascii="Times New Roman" w:hAnsi="Times New Roman"/>
          <w:sz w:val="24"/>
          <w:szCs w:val="24"/>
        </w:rPr>
        <w:t>-202</w:t>
      </w:r>
      <w:r w:rsidR="00651ECC">
        <w:rPr>
          <w:rFonts w:ascii="Times New Roman" w:hAnsi="Times New Roman"/>
          <w:sz w:val="24"/>
          <w:szCs w:val="24"/>
        </w:rPr>
        <w:t>5</w:t>
      </w:r>
      <w:r w:rsidRPr="00CD6FB6">
        <w:rPr>
          <w:rFonts w:ascii="Times New Roman" w:hAnsi="Times New Roman"/>
          <w:sz w:val="24"/>
          <w:szCs w:val="24"/>
        </w:rPr>
        <w:t xml:space="preserve"> годы произведено с учётом повышения с 1 января 202</w:t>
      </w:r>
      <w:r w:rsidR="00651ECC">
        <w:rPr>
          <w:rFonts w:ascii="Times New Roman" w:hAnsi="Times New Roman"/>
          <w:sz w:val="24"/>
          <w:szCs w:val="24"/>
        </w:rPr>
        <w:t>3</w:t>
      </w:r>
      <w:r w:rsidRPr="00CD6FB6">
        <w:rPr>
          <w:rFonts w:ascii="Times New Roman" w:hAnsi="Times New Roman"/>
          <w:sz w:val="24"/>
          <w:szCs w:val="24"/>
        </w:rPr>
        <w:t xml:space="preserve"> года МРОТ до 1</w:t>
      </w:r>
      <w:r w:rsidR="00651ECC">
        <w:rPr>
          <w:rFonts w:ascii="Times New Roman" w:hAnsi="Times New Roman"/>
          <w:sz w:val="24"/>
          <w:szCs w:val="24"/>
        </w:rPr>
        <w:t>6242</w:t>
      </w:r>
      <w:r w:rsidRPr="00CD6FB6">
        <w:rPr>
          <w:rFonts w:ascii="Times New Roman" w:hAnsi="Times New Roman"/>
          <w:sz w:val="24"/>
          <w:szCs w:val="24"/>
        </w:rPr>
        <w:t xml:space="preserve"> рублей;</w:t>
      </w:r>
    </w:p>
    <w:p w:rsidR="00CD6FB6" w:rsidRPr="00CD6FB6" w:rsidRDefault="00CD6FB6" w:rsidP="00CD6FB6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CD6FB6">
        <w:rPr>
          <w:rFonts w:ascii="Times New Roman" w:hAnsi="Times New Roman"/>
          <w:sz w:val="24"/>
          <w:szCs w:val="24"/>
        </w:rPr>
        <w:t>- расходы бюджета муниципального образования на выплату заработной платы с начислениями отдельным категориям работникам бюджетной сферы на 202</w:t>
      </w:r>
      <w:r w:rsidR="00651ECC">
        <w:rPr>
          <w:rFonts w:ascii="Times New Roman" w:hAnsi="Times New Roman"/>
          <w:sz w:val="24"/>
          <w:szCs w:val="24"/>
        </w:rPr>
        <w:t>3</w:t>
      </w:r>
      <w:r w:rsidRPr="00CD6FB6">
        <w:rPr>
          <w:rFonts w:ascii="Times New Roman" w:hAnsi="Times New Roman"/>
          <w:sz w:val="24"/>
          <w:szCs w:val="24"/>
        </w:rPr>
        <w:t>-202</w:t>
      </w:r>
      <w:r w:rsidR="00651ECC">
        <w:rPr>
          <w:rFonts w:ascii="Times New Roman" w:hAnsi="Times New Roman"/>
          <w:sz w:val="24"/>
          <w:szCs w:val="24"/>
        </w:rPr>
        <w:t>5</w:t>
      </w:r>
      <w:r w:rsidRPr="00CD6FB6">
        <w:rPr>
          <w:rFonts w:ascii="Times New Roman" w:hAnsi="Times New Roman"/>
          <w:sz w:val="24"/>
          <w:szCs w:val="24"/>
        </w:rPr>
        <w:t xml:space="preserve"> годы рассчитаны с учётом выполнения задач, поставленных в указах Президента Российской Федерации от 07.05.2012 года № 597 «О мероприятиях по реализации государственной социальной политики»;</w:t>
      </w:r>
    </w:p>
    <w:p w:rsidR="00CD6FB6" w:rsidRPr="00CD6FB6" w:rsidRDefault="00CD6FB6" w:rsidP="00CD6FB6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CD6FB6">
        <w:rPr>
          <w:rFonts w:ascii="Times New Roman" w:hAnsi="Times New Roman"/>
          <w:sz w:val="24"/>
          <w:szCs w:val="24"/>
        </w:rPr>
        <w:t>- индексация заработной платы работникам муниципальных учреждений, за исключением отдельных категорий работников бюджетной сферы, и муниципальным служащим:</w:t>
      </w:r>
    </w:p>
    <w:p w:rsidR="00CD6FB6" w:rsidRPr="00CD6FB6" w:rsidRDefault="0094569A" w:rsidP="00CD6FB6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с 1 </w:t>
      </w:r>
      <w:r w:rsidR="00651ECC">
        <w:rPr>
          <w:rFonts w:ascii="Times New Roman" w:hAnsi="Times New Roman"/>
          <w:sz w:val="24"/>
          <w:szCs w:val="24"/>
        </w:rPr>
        <w:t>октября</w:t>
      </w:r>
      <w:r>
        <w:rPr>
          <w:rFonts w:ascii="Times New Roman" w:hAnsi="Times New Roman"/>
          <w:sz w:val="24"/>
          <w:szCs w:val="24"/>
        </w:rPr>
        <w:t xml:space="preserve"> 202</w:t>
      </w:r>
      <w:r w:rsidR="00651ECC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 года на </w:t>
      </w:r>
      <w:r w:rsidR="00651ECC">
        <w:rPr>
          <w:rFonts w:ascii="Times New Roman" w:hAnsi="Times New Roman"/>
          <w:sz w:val="24"/>
          <w:szCs w:val="24"/>
        </w:rPr>
        <w:t>6</w:t>
      </w:r>
      <w:r>
        <w:rPr>
          <w:rFonts w:ascii="Times New Roman" w:hAnsi="Times New Roman"/>
          <w:sz w:val="24"/>
          <w:szCs w:val="24"/>
        </w:rPr>
        <w:t>,</w:t>
      </w:r>
      <w:r w:rsidR="00651ECC">
        <w:rPr>
          <w:rFonts w:ascii="Times New Roman" w:hAnsi="Times New Roman"/>
          <w:sz w:val="24"/>
          <w:szCs w:val="24"/>
        </w:rPr>
        <w:t>1</w:t>
      </w:r>
      <w:r w:rsidR="00CD6FB6" w:rsidRPr="00CD6FB6">
        <w:rPr>
          <w:rFonts w:ascii="Times New Roman" w:hAnsi="Times New Roman"/>
          <w:sz w:val="24"/>
          <w:szCs w:val="24"/>
        </w:rPr>
        <w:t>%;</w:t>
      </w:r>
    </w:p>
    <w:p w:rsidR="00CD6FB6" w:rsidRPr="00CD6FB6" w:rsidRDefault="00CD6FB6" w:rsidP="00CD6FB6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CD6FB6">
        <w:rPr>
          <w:rFonts w:ascii="Times New Roman" w:hAnsi="Times New Roman"/>
          <w:sz w:val="24"/>
          <w:szCs w:val="24"/>
        </w:rPr>
        <w:t xml:space="preserve">- с 1 </w:t>
      </w:r>
      <w:r w:rsidR="00651ECC">
        <w:rPr>
          <w:rFonts w:ascii="Times New Roman" w:hAnsi="Times New Roman"/>
          <w:sz w:val="24"/>
          <w:szCs w:val="24"/>
        </w:rPr>
        <w:t>октя</w:t>
      </w:r>
      <w:r w:rsidRPr="00CD6FB6">
        <w:rPr>
          <w:rFonts w:ascii="Times New Roman" w:hAnsi="Times New Roman"/>
          <w:sz w:val="24"/>
          <w:szCs w:val="24"/>
        </w:rPr>
        <w:t>бря 202</w:t>
      </w:r>
      <w:r w:rsidR="00651ECC">
        <w:rPr>
          <w:rFonts w:ascii="Times New Roman" w:hAnsi="Times New Roman"/>
          <w:sz w:val="24"/>
          <w:szCs w:val="24"/>
        </w:rPr>
        <w:t>4</w:t>
      </w:r>
      <w:r w:rsidRPr="00CD6FB6">
        <w:rPr>
          <w:rFonts w:ascii="Times New Roman" w:hAnsi="Times New Roman"/>
          <w:sz w:val="24"/>
          <w:szCs w:val="24"/>
        </w:rPr>
        <w:t xml:space="preserve"> года на </w:t>
      </w:r>
      <w:r w:rsidR="00651ECC">
        <w:rPr>
          <w:rFonts w:ascii="Times New Roman" w:hAnsi="Times New Roman"/>
          <w:sz w:val="24"/>
          <w:szCs w:val="24"/>
        </w:rPr>
        <w:t>4,0</w:t>
      </w:r>
      <w:r w:rsidRPr="00CD6FB6">
        <w:rPr>
          <w:rFonts w:ascii="Times New Roman" w:hAnsi="Times New Roman"/>
          <w:sz w:val="24"/>
          <w:szCs w:val="24"/>
        </w:rPr>
        <w:t>%;</w:t>
      </w:r>
    </w:p>
    <w:p w:rsidR="00CD6FB6" w:rsidRPr="00CD6FB6" w:rsidRDefault="00651ECC" w:rsidP="00CD6FB6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с 1 октяб</w:t>
      </w:r>
      <w:r w:rsidR="00CD6FB6" w:rsidRPr="00CD6FB6">
        <w:rPr>
          <w:rFonts w:ascii="Times New Roman" w:hAnsi="Times New Roman"/>
          <w:sz w:val="24"/>
          <w:szCs w:val="24"/>
        </w:rPr>
        <w:t>ря 202</w:t>
      </w:r>
      <w:r>
        <w:rPr>
          <w:rFonts w:ascii="Times New Roman" w:hAnsi="Times New Roman"/>
          <w:sz w:val="24"/>
          <w:szCs w:val="24"/>
        </w:rPr>
        <w:t>5</w:t>
      </w:r>
      <w:r w:rsidR="00CD6FB6" w:rsidRPr="00CD6FB6">
        <w:rPr>
          <w:rFonts w:ascii="Times New Roman" w:hAnsi="Times New Roman"/>
          <w:sz w:val="24"/>
          <w:szCs w:val="24"/>
        </w:rPr>
        <w:t xml:space="preserve"> года на 3,</w:t>
      </w:r>
      <w:r>
        <w:rPr>
          <w:rFonts w:ascii="Times New Roman" w:hAnsi="Times New Roman"/>
          <w:sz w:val="24"/>
          <w:szCs w:val="24"/>
        </w:rPr>
        <w:t>9</w:t>
      </w:r>
      <w:r w:rsidR="00CD6FB6" w:rsidRPr="00CD6FB6">
        <w:rPr>
          <w:rFonts w:ascii="Times New Roman" w:hAnsi="Times New Roman"/>
          <w:sz w:val="24"/>
          <w:szCs w:val="24"/>
        </w:rPr>
        <w:t>%;</w:t>
      </w:r>
    </w:p>
    <w:p w:rsidR="00CD6FB6" w:rsidRPr="00CD6FB6" w:rsidRDefault="00CD6FB6" w:rsidP="00CD6FB6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CD6FB6">
        <w:rPr>
          <w:rFonts w:ascii="Times New Roman" w:hAnsi="Times New Roman"/>
          <w:sz w:val="24"/>
          <w:szCs w:val="24"/>
        </w:rPr>
        <w:t>- расходы по начислениям на оплату труда запланированы на 202</w:t>
      </w:r>
      <w:r w:rsidR="00651ECC">
        <w:rPr>
          <w:rFonts w:ascii="Times New Roman" w:hAnsi="Times New Roman"/>
          <w:sz w:val="24"/>
          <w:szCs w:val="24"/>
        </w:rPr>
        <w:t xml:space="preserve">3 </w:t>
      </w:r>
      <w:r w:rsidRPr="00CD6FB6">
        <w:rPr>
          <w:rFonts w:ascii="Times New Roman" w:hAnsi="Times New Roman"/>
          <w:sz w:val="24"/>
          <w:szCs w:val="24"/>
        </w:rPr>
        <w:t xml:space="preserve">год по ставке </w:t>
      </w:r>
      <w:proofErr w:type="gramStart"/>
      <w:r w:rsidRPr="00CD6FB6">
        <w:rPr>
          <w:rFonts w:ascii="Times New Roman" w:hAnsi="Times New Roman"/>
          <w:sz w:val="24"/>
          <w:szCs w:val="24"/>
        </w:rPr>
        <w:t>30,2</w:t>
      </w:r>
      <w:proofErr w:type="gramEnd"/>
      <w:r w:rsidRPr="00CD6FB6">
        <w:rPr>
          <w:rFonts w:ascii="Times New Roman" w:hAnsi="Times New Roman"/>
          <w:sz w:val="24"/>
          <w:szCs w:val="24"/>
        </w:rPr>
        <w:t>% как и в 202</w:t>
      </w:r>
      <w:r w:rsidR="00651ECC">
        <w:rPr>
          <w:rFonts w:ascii="Times New Roman" w:hAnsi="Times New Roman"/>
          <w:sz w:val="24"/>
          <w:szCs w:val="24"/>
        </w:rPr>
        <w:t>2</w:t>
      </w:r>
      <w:r w:rsidRPr="00CD6FB6">
        <w:rPr>
          <w:rFonts w:ascii="Times New Roman" w:hAnsi="Times New Roman"/>
          <w:sz w:val="24"/>
          <w:szCs w:val="24"/>
        </w:rPr>
        <w:t xml:space="preserve"> году;</w:t>
      </w:r>
    </w:p>
    <w:p w:rsidR="00CD6FB6" w:rsidRPr="00CD6FB6" w:rsidRDefault="00CD6FB6" w:rsidP="00CD6FB6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CD6FB6">
        <w:rPr>
          <w:rFonts w:ascii="Times New Roman" w:hAnsi="Times New Roman"/>
          <w:sz w:val="24"/>
          <w:szCs w:val="24"/>
        </w:rPr>
        <w:t xml:space="preserve">- расходы на коммунальные услуги учтены с </w:t>
      </w:r>
      <w:r w:rsidRPr="00F3199D">
        <w:rPr>
          <w:rFonts w:ascii="Times New Roman" w:hAnsi="Times New Roman"/>
          <w:sz w:val="24"/>
          <w:szCs w:val="24"/>
        </w:rPr>
        <w:t xml:space="preserve">индексом </w:t>
      </w:r>
      <w:r w:rsidR="00F3199D" w:rsidRPr="00F3199D">
        <w:rPr>
          <w:rFonts w:ascii="Times New Roman" w:hAnsi="Times New Roman"/>
          <w:sz w:val="24"/>
          <w:szCs w:val="24"/>
        </w:rPr>
        <w:t>3,</w:t>
      </w:r>
      <w:r w:rsidR="00651ECC">
        <w:rPr>
          <w:rFonts w:ascii="Times New Roman" w:hAnsi="Times New Roman"/>
          <w:sz w:val="24"/>
          <w:szCs w:val="24"/>
        </w:rPr>
        <w:t>8</w:t>
      </w:r>
      <w:r w:rsidRPr="00F3199D">
        <w:rPr>
          <w:rFonts w:ascii="Times New Roman" w:hAnsi="Times New Roman"/>
          <w:sz w:val="24"/>
          <w:szCs w:val="24"/>
        </w:rPr>
        <w:t>%;</w:t>
      </w:r>
    </w:p>
    <w:p w:rsidR="00CD6FB6" w:rsidRPr="00CD6FB6" w:rsidRDefault="00CD6FB6" w:rsidP="00CD6FB6">
      <w:pPr>
        <w:tabs>
          <w:tab w:val="left" w:pos="142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CD6FB6">
        <w:rPr>
          <w:rFonts w:ascii="Times New Roman" w:hAnsi="Times New Roman"/>
          <w:sz w:val="24"/>
          <w:szCs w:val="24"/>
        </w:rPr>
        <w:t>- расходы на публичные нормативные обязательства рассчитаны исходя из размеров, установленных соответствующими нормативными правовыми актами Российской Федерации и муниципального образования город Энгельс.</w:t>
      </w:r>
    </w:p>
    <w:p w:rsidR="00BE4246" w:rsidRDefault="00BE4246" w:rsidP="00CD41DF">
      <w:pPr>
        <w:spacing w:after="0" w:line="240" w:lineRule="auto"/>
        <w:ind w:firstLine="851"/>
        <w:jc w:val="both"/>
        <w:rPr>
          <w:rFonts w:ascii="Times New Roman" w:hAnsi="Times New Roman"/>
          <w:b/>
          <w:bCs/>
          <w:sz w:val="24"/>
          <w:szCs w:val="24"/>
        </w:rPr>
      </w:pPr>
      <w:bookmarkStart w:id="61" w:name="исполнение"/>
    </w:p>
    <w:p w:rsidR="00CD41DF" w:rsidRDefault="00CD41DF" w:rsidP="00CD41DF">
      <w:pPr>
        <w:spacing w:after="0" w:line="240" w:lineRule="auto"/>
        <w:ind w:firstLine="851"/>
        <w:jc w:val="both"/>
        <w:rPr>
          <w:rFonts w:ascii="Times New Roman" w:hAnsi="Times New Roman"/>
          <w:b/>
          <w:bCs/>
          <w:sz w:val="24"/>
          <w:szCs w:val="24"/>
        </w:rPr>
      </w:pPr>
      <w:r w:rsidRPr="00CD41DF">
        <w:rPr>
          <w:rFonts w:ascii="Times New Roman" w:hAnsi="Times New Roman"/>
          <w:b/>
          <w:bCs/>
          <w:sz w:val="24"/>
          <w:szCs w:val="24"/>
        </w:rPr>
        <w:t xml:space="preserve">Информация об исполнении бюджета муниципального образования город Энгельс Энгельсского муниципального района Саратовской области </w:t>
      </w:r>
      <w:r>
        <w:rPr>
          <w:rFonts w:ascii="Times New Roman" w:hAnsi="Times New Roman"/>
          <w:b/>
          <w:bCs/>
          <w:sz w:val="24"/>
          <w:szCs w:val="24"/>
        </w:rPr>
        <w:t>в 202</w:t>
      </w:r>
      <w:r w:rsidR="0030680F">
        <w:rPr>
          <w:rFonts w:ascii="Times New Roman" w:hAnsi="Times New Roman"/>
          <w:b/>
          <w:bCs/>
          <w:sz w:val="24"/>
          <w:szCs w:val="24"/>
        </w:rPr>
        <w:t>2</w:t>
      </w:r>
      <w:r>
        <w:rPr>
          <w:rFonts w:ascii="Times New Roman" w:hAnsi="Times New Roman"/>
          <w:b/>
          <w:bCs/>
          <w:sz w:val="24"/>
          <w:szCs w:val="24"/>
        </w:rPr>
        <w:t xml:space="preserve"> году и плановом периоде 202</w:t>
      </w:r>
      <w:r w:rsidR="0030680F">
        <w:rPr>
          <w:rFonts w:ascii="Times New Roman" w:hAnsi="Times New Roman"/>
          <w:b/>
          <w:bCs/>
          <w:sz w:val="24"/>
          <w:szCs w:val="24"/>
        </w:rPr>
        <w:t>3</w:t>
      </w:r>
      <w:r>
        <w:rPr>
          <w:rFonts w:ascii="Times New Roman" w:hAnsi="Times New Roman"/>
          <w:b/>
          <w:bCs/>
          <w:sz w:val="24"/>
          <w:szCs w:val="24"/>
        </w:rPr>
        <w:t xml:space="preserve"> – 202</w:t>
      </w:r>
      <w:r w:rsidR="0030680F">
        <w:rPr>
          <w:rFonts w:ascii="Times New Roman" w:hAnsi="Times New Roman"/>
          <w:b/>
          <w:bCs/>
          <w:sz w:val="24"/>
          <w:szCs w:val="24"/>
        </w:rPr>
        <w:t>4</w:t>
      </w:r>
      <w:r>
        <w:rPr>
          <w:rFonts w:ascii="Times New Roman" w:hAnsi="Times New Roman"/>
          <w:b/>
          <w:bCs/>
          <w:sz w:val="24"/>
          <w:szCs w:val="24"/>
        </w:rPr>
        <w:t xml:space="preserve"> годах:</w:t>
      </w:r>
    </w:p>
    <w:bookmarkEnd w:id="61"/>
    <w:p w:rsidR="00CD41DF" w:rsidRPr="005317DF" w:rsidRDefault="00E5578B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fldChar w:fldCharType="begin"/>
      </w:r>
      <w:r w:rsidR="0030680F">
        <w:rPr>
          <w:rFonts w:ascii="Times New Roman" w:hAnsi="Times New Roman"/>
          <w:b/>
          <w:bCs/>
          <w:sz w:val="24"/>
          <w:szCs w:val="24"/>
        </w:rPr>
        <w:instrText xml:space="preserve"> HYPERLINK "</w:instrText>
      </w:r>
      <w:r w:rsidR="0030680F" w:rsidRPr="0030680F">
        <w:rPr>
          <w:rFonts w:ascii="Times New Roman" w:hAnsi="Times New Roman"/>
          <w:b/>
          <w:bCs/>
          <w:sz w:val="24"/>
          <w:szCs w:val="24"/>
        </w:rPr>
        <w:instrText>https://engels.me/2010-06-08-17-24-58/byudzhet-na-2022-god/ispolnenie</w:instrText>
      </w:r>
      <w:r w:rsidR="0030680F">
        <w:rPr>
          <w:rFonts w:ascii="Times New Roman" w:hAnsi="Times New Roman"/>
          <w:b/>
          <w:bCs/>
          <w:sz w:val="24"/>
          <w:szCs w:val="24"/>
        </w:rPr>
        <w:instrText xml:space="preserve">" </w:instrText>
      </w:r>
      <w:r>
        <w:rPr>
          <w:rFonts w:ascii="Times New Roman" w:hAnsi="Times New Roman"/>
          <w:b/>
          <w:bCs/>
          <w:sz w:val="24"/>
          <w:szCs w:val="24"/>
        </w:rPr>
        <w:fldChar w:fldCharType="separate"/>
      </w:r>
      <w:r w:rsidR="0030680F" w:rsidRPr="002166EA">
        <w:rPr>
          <w:rStyle w:val="a8"/>
          <w:rFonts w:ascii="Times New Roman" w:hAnsi="Times New Roman"/>
          <w:b/>
          <w:bCs/>
          <w:sz w:val="24"/>
          <w:szCs w:val="24"/>
        </w:rPr>
        <w:t>https://engels.me/2010-06-08-17-24-58/byudzhet-na-2022-god/ispolnenie</w:t>
      </w:r>
      <w:r>
        <w:rPr>
          <w:rFonts w:ascii="Times New Roman" w:hAnsi="Times New Roman"/>
          <w:b/>
          <w:bCs/>
          <w:sz w:val="24"/>
          <w:szCs w:val="24"/>
        </w:rPr>
        <w:fldChar w:fldCharType="end"/>
      </w:r>
    </w:p>
    <w:p w:rsidR="00883E0A" w:rsidRDefault="00883E0A">
      <w:pPr>
        <w:spacing w:after="0" w:line="240" w:lineRule="auto"/>
        <w:rPr>
          <w:rFonts w:ascii="Times New Roman" w:hAnsi="Times New Roman"/>
          <w:b/>
          <w:bCs/>
          <w:sz w:val="32"/>
          <w:szCs w:val="32"/>
        </w:rPr>
      </w:pPr>
    </w:p>
    <w:p w:rsidR="00AB0390" w:rsidRDefault="00AB0390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E2F60" w:rsidRPr="00902721" w:rsidRDefault="00D56036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02721">
        <w:rPr>
          <w:rFonts w:ascii="Times New Roman" w:hAnsi="Times New Roman"/>
          <w:b/>
          <w:bCs/>
          <w:sz w:val="32"/>
          <w:szCs w:val="32"/>
        </w:rPr>
        <w:lastRenderedPageBreak/>
        <w:t xml:space="preserve">Структура расходной части бюджета МО г. Энгельс </w:t>
      </w:r>
      <w:r w:rsidR="000E2F60" w:rsidRPr="00902721">
        <w:rPr>
          <w:rFonts w:ascii="Times New Roman" w:hAnsi="Times New Roman"/>
          <w:b/>
          <w:bCs/>
          <w:sz w:val="32"/>
          <w:szCs w:val="32"/>
        </w:rPr>
        <w:t>по отраслям</w:t>
      </w:r>
    </w:p>
    <w:p w:rsidR="00D56036" w:rsidRDefault="00D56036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  <w:r w:rsidRPr="00254162">
        <w:rPr>
          <w:rFonts w:ascii="Times New Roman" w:hAnsi="Times New Roman"/>
          <w:b/>
          <w:bCs/>
          <w:sz w:val="40"/>
          <w:szCs w:val="40"/>
          <w:u w:val="single"/>
        </w:rPr>
        <w:t>на 20</w:t>
      </w:r>
      <w:r w:rsidR="00971540" w:rsidRPr="00254162">
        <w:rPr>
          <w:rFonts w:ascii="Times New Roman" w:hAnsi="Times New Roman"/>
          <w:b/>
          <w:bCs/>
          <w:sz w:val="40"/>
          <w:szCs w:val="40"/>
          <w:u w:val="single"/>
        </w:rPr>
        <w:t>2</w:t>
      </w:r>
      <w:r w:rsidR="00D02319">
        <w:rPr>
          <w:rFonts w:ascii="Times New Roman" w:hAnsi="Times New Roman"/>
          <w:b/>
          <w:bCs/>
          <w:sz w:val="40"/>
          <w:szCs w:val="40"/>
          <w:u w:val="single"/>
        </w:rPr>
        <w:t>3</w:t>
      </w:r>
      <w:r w:rsidRPr="00254162">
        <w:rPr>
          <w:rFonts w:ascii="Times New Roman" w:hAnsi="Times New Roman"/>
          <w:b/>
          <w:bCs/>
          <w:sz w:val="40"/>
          <w:szCs w:val="40"/>
          <w:u w:val="single"/>
        </w:rPr>
        <w:t xml:space="preserve"> год</w:t>
      </w:r>
    </w:p>
    <w:p w:rsidR="00BC684C" w:rsidRDefault="00BC684C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997935" w:rsidRDefault="00BC684C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  <w:r>
        <w:rPr>
          <w:rFonts w:ascii="Times New Roman" w:hAnsi="Times New Roman"/>
          <w:b/>
          <w:bCs/>
          <w:noProof/>
          <w:sz w:val="40"/>
          <w:szCs w:val="40"/>
          <w:u w:val="single"/>
        </w:rPr>
        <w:drawing>
          <wp:inline distT="0" distB="0" distL="0" distR="0">
            <wp:extent cx="5486400" cy="3200400"/>
            <wp:effectExtent l="19050" t="0" r="19050" b="0"/>
            <wp:docPr id="17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inline>
        </w:drawing>
      </w:r>
    </w:p>
    <w:p w:rsidR="001C565A" w:rsidRDefault="001C565A" w:rsidP="00397FBE">
      <w:pPr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5E0877" w:rsidRDefault="005E0877" w:rsidP="00397FBE">
      <w:pPr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tbl>
      <w:tblPr>
        <w:tblW w:w="0" w:type="auto"/>
        <w:tblInd w:w="96" w:type="dxa"/>
        <w:tblLook w:val="04A0"/>
      </w:tblPr>
      <w:tblGrid>
        <w:gridCol w:w="882"/>
        <w:gridCol w:w="3701"/>
        <w:gridCol w:w="2253"/>
        <w:gridCol w:w="1690"/>
        <w:gridCol w:w="1373"/>
      </w:tblGrid>
      <w:tr w:rsidR="00F6701E" w:rsidRPr="000430D5" w:rsidTr="00AB0390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:rsidR="00F6701E" w:rsidRPr="000430D5" w:rsidRDefault="00F6701E" w:rsidP="00F670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0430D5">
              <w:rPr>
                <w:rFonts w:ascii="Times New Roman" w:hAnsi="Times New Roman"/>
                <w:b/>
                <w:bCs/>
                <w:color w:val="000000"/>
              </w:rPr>
              <w:t>Раздел</w:t>
            </w:r>
          </w:p>
        </w:tc>
        <w:tc>
          <w:tcPr>
            <w:tcW w:w="3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:rsidR="00F6701E" w:rsidRPr="000430D5" w:rsidRDefault="00F6701E" w:rsidP="00F670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0430D5">
              <w:rPr>
                <w:rFonts w:ascii="Times New Roman" w:hAnsi="Times New Roman"/>
                <w:b/>
                <w:bCs/>
                <w:color w:val="000000"/>
              </w:rPr>
              <w:t>Наименование</w:t>
            </w:r>
          </w:p>
        </w:tc>
        <w:tc>
          <w:tcPr>
            <w:tcW w:w="22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:rsidR="00F6701E" w:rsidRPr="000430D5" w:rsidRDefault="00F6701E" w:rsidP="00F670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0430D5">
              <w:rPr>
                <w:rFonts w:ascii="Times New Roman" w:hAnsi="Times New Roman"/>
                <w:b/>
                <w:bCs/>
                <w:color w:val="000000"/>
              </w:rPr>
              <w:t>Первоначальный план тыс</w:t>
            </w:r>
            <w:proofErr w:type="gramStart"/>
            <w:r w:rsidRPr="000430D5">
              <w:rPr>
                <w:rFonts w:ascii="Times New Roman" w:hAnsi="Times New Roman"/>
                <w:b/>
                <w:bCs/>
                <w:color w:val="000000"/>
              </w:rPr>
              <w:t>.р</w:t>
            </w:r>
            <w:proofErr w:type="gramEnd"/>
            <w:r w:rsidRPr="000430D5">
              <w:rPr>
                <w:rFonts w:ascii="Times New Roman" w:hAnsi="Times New Roman"/>
                <w:b/>
                <w:bCs/>
                <w:color w:val="000000"/>
              </w:rPr>
              <w:t>ублей</w:t>
            </w:r>
          </w:p>
        </w:tc>
        <w:tc>
          <w:tcPr>
            <w:tcW w:w="1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:rsidR="00F6701E" w:rsidRPr="000430D5" w:rsidRDefault="00F6701E" w:rsidP="00F670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0430D5">
              <w:rPr>
                <w:rFonts w:ascii="Times New Roman" w:hAnsi="Times New Roman"/>
                <w:b/>
                <w:bCs/>
                <w:color w:val="000000"/>
              </w:rPr>
              <w:t>Уточненный план тыс</w:t>
            </w:r>
            <w:proofErr w:type="gramStart"/>
            <w:r w:rsidRPr="000430D5">
              <w:rPr>
                <w:rFonts w:ascii="Times New Roman" w:hAnsi="Times New Roman"/>
                <w:b/>
                <w:bCs/>
                <w:color w:val="000000"/>
              </w:rPr>
              <w:t>.р</w:t>
            </w:r>
            <w:proofErr w:type="gramEnd"/>
            <w:r w:rsidRPr="000430D5">
              <w:rPr>
                <w:rFonts w:ascii="Times New Roman" w:hAnsi="Times New Roman"/>
                <w:b/>
                <w:bCs/>
                <w:color w:val="000000"/>
              </w:rPr>
              <w:t>ублей</w:t>
            </w:r>
          </w:p>
        </w:tc>
        <w:tc>
          <w:tcPr>
            <w:tcW w:w="13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:rsidR="00F6701E" w:rsidRPr="000430D5" w:rsidRDefault="00F6701E" w:rsidP="00F670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0430D5">
              <w:rPr>
                <w:rFonts w:ascii="Times New Roman" w:hAnsi="Times New Roman"/>
                <w:b/>
                <w:bCs/>
                <w:color w:val="000000"/>
              </w:rPr>
              <w:t>Удельный вес, %</w:t>
            </w:r>
          </w:p>
        </w:tc>
      </w:tr>
      <w:tr w:rsidR="00AB0390" w:rsidRPr="000430D5" w:rsidTr="00AB0390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bottom"/>
            <w:hideMark/>
          </w:tcPr>
          <w:p w:rsidR="00AB0390" w:rsidRPr="000430D5" w:rsidRDefault="00AB0390" w:rsidP="00D0231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0430D5">
              <w:rPr>
                <w:rFonts w:ascii="Times New Roman" w:hAnsi="Times New Roman"/>
                <w:b/>
                <w:bCs/>
                <w:color w:val="000000"/>
              </w:rPr>
              <w:t> </w:t>
            </w:r>
          </w:p>
        </w:tc>
        <w:tc>
          <w:tcPr>
            <w:tcW w:w="3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bottom"/>
            <w:hideMark/>
          </w:tcPr>
          <w:p w:rsidR="00AB0390" w:rsidRPr="000430D5" w:rsidRDefault="00AB0390" w:rsidP="00D0231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0430D5">
              <w:rPr>
                <w:rFonts w:ascii="Times New Roman" w:hAnsi="Times New Roman"/>
                <w:b/>
                <w:bCs/>
                <w:color w:val="000000"/>
              </w:rPr>
              <w:t>ВСЕГО: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:rsidR="00AB0390" w:rsidRPr="000430D5" w:rsidRDefault="00AB0390" w:rsidP="009551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 xml:space="preserve">1 310 146,8 </w:t>
            </w:r>
          </w:p>
        </w:tc>
        <w:tc>
          <w:tcPr>
            <w:tcW w:w="1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 xml:space="preserve">2 348 553,2 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bottom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>100,0%</w:t>
            </w:r>
          </w:p>
        </w:tc>
      </w:tr>
      <w:tr w:rsidR="00AB0390" w:rsidRPr="000430D5" w:rsidTr="00AB0390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B0390" w:rsidRPr="000430D5" w:rsidRDefault="00AB0390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01</w:t>
            </w:r>
          </w:p>
        </w:tc>
        <w:tc>
          <w:tcPr>
            <w:tcW w:w="3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0430D5" w:rsidRDefault="00AB0390" w:rsidP="006264B1">
            <w:pPr>
              <w:spacing w:after="0" w:line="240" w:lineRule="auto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Общегосударственные вопросы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0430D5" w:rsidRDefault="00AB0390" w:rsidP="009551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 xml:space="preserve">10 361,9 </w:t>
            </w:r>
          </w:p>
        </w:tc>
        <w:tc>
          <w:tcPr>
            <w:tcW w:w="1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 xml:space="preserve">42 930,3 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>1,8%</w:t>
            </w:r>
          </w:p>
        </w:tc>
      </w:tr>
      <w:tr w:rsidR="00AB0390" w:rsidRPr="000430D5" w:rsidTr="00AB0390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B0390" w:rsidRPr="000430D5" w:rsidRDefault="00AB0390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04</w:t>
            </w:r>
          </w:p>
        </w:tc>
        <w:tc>
          <w:tcPr>
            <w:tcW w:w="3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0430D5" w:rsidRDefault="00AB0390" w:rsidP="006264B1">
            <w:pPr>
              <w:spacing w:after="0" w:line="240" w:lineRule="auto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Национальная экономика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0430D5" w:rsidRDefault="00AB0390" w:rsidP="009551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 xml:space="preserve">795 740,2 </w:t>
            </w:r>
          </w:p>
        </w:tc>
        <w:tc>
          <w:tcPr>
            <w:tcW w:w="1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 xml:space="preserve">1 031 746,1 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>43,9%</w:t>
            </w:r>
          </w:p>
        </w:tc>
      </w:tr>
      <w:tr w:rsidR="00AB0390" w:rsidRPr="000430D5" w:rsidTr="00AB0390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B0390" w:rsidRPr="000430D5" w:rsidRDefault="00AB0390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05</w:t>
            </w:r>
          </w:p>
        </w:tc>
        <w:tc>
          <w:tcPr>
            <w:tcW w:w="3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0430D5" w:rsidRDefault="00AB0390" w:rsidP="006264B1">
            <w:pPr>
              <w:spacing w:after="0" w:line="240" w:lineRule="auto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Жилищно-коммунальное хозяйство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0430D5" w:rsidRDefault="00AB0390" w:rsidP="009551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 xml:space="preserve">146 422,2 </w:t>
            </w:r>
          </w:p>
        </w:tc>
        <w:tc>
          <w:tcPr>
            <w:tcW w:w="1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 xml:space="preserve">841 234,0 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>35,8%</w:t>
            </w:r>
          </w:p>
        </w:tc>
      </w:tr>
      <w:tr w:rsidR="00AB0390" w:rsidRPr="000430D5" w:rsidTr="00AB0390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B0390" w:rsidRPr="000430D5" w:rsidRDefault="00AB0390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07</w:t>
            </w:r>
          </w:p>
        </w:tc>
        <w:tc>
          <w:tcPr>
            <w:tcW w:w="3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0430D5" w:rsidRDefault="00AB0390" w:rsidP="006264B1">
            <w:pPr>
              <w:spacing w:after="0" w:line="240" w:lineRule="auto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Образование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0430D5" w:rsidRDefault="00AB0390" w:rsidP="009551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 xml:space="preserve">19 867,6 </w:t>
            </w:r>
          </w:p>
        </w:tc>
        <w:tc>
          <w:tcPr>
            <w:tcW w:w="1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 xml:space="preserve">19 867,6 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>0,8%</w:t>
            </w:r>
          </w:p>
        </w:tc>
      </w:tr>
      <w:tr w:rsidR="00AB0390" w:rsidRPr="000430D5" w:rsidTr="00AB0390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B0390" w:rsidRPr="000430D5" w:rsidRDefault="00AB0390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08</w:t>
            </w:r>
          </w:p>
        </w:tc>
        <w:tc>
          <w:tcPr>
            <w:tcW w:w="3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0430D5" w:rsidRDefault="00AB0390" w:rsidP="006264B1">
            <w:pPr>
              <w:spacing w:after="0" w:line="240" w:lineRule="auto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Культура, кинематография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0430D5" w:rsidRDefault="00AB0390" w:rsidP="009551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 xml:space="preserve">96 265,7 </w:t>
            </w:r>
          </w:p>
        </w:tc>
        <w:tc>
          <w:tcPr>
            <w:tcW w:w="1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 xml:space="preserve">101 083,0 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>4,3%</w:t>
            </w:r>
          </w:p>
        </w:tc>
      </w:tr>
      <w:tr w:rsidR="00AB0390" w:rsidRPr="000430D5" w:rsidTr="00AB0390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B0390" w:rsidRPr="000430D5" w:rsidRDefault="00AB0390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10</w:t>
            </w:r>
          </w:p>
        </w:tc>
        <w:tc>
          <w:tcPr>
            <w:tcW w:w="3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0430D5" w:rsidRDefault="00AB0390" w:rsidP="006264B1">
            <w:pPr>
              <w:spacing w:after="0" w:line="240" w:lineRule="auto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Социальная политика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0430D5" w:rsidRDefault="00AB0390" w:rsidP="009551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 xml:space="preserve">692,7 </w:t>
            </w:r>
          </w:p>
        </w:tc>
        <w:tc>
          <w:tcPr>
            <w:tcW w:w="1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 xml:space="preserve">692,7 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>0,0%</w:t>
            </w:r>
          </w:p>
        </w:tc>
      </w:tr>
      <w:tr w:rsidR="00AB0390" w:rsidRPr="000430D5" w:rsidTr="00AB0390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B0390" w:rsidRPr="000430D5" w:rsidRDefault="00AB0390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11</w:t>
            </w:r>
          </w:p>
        </w:tc>
        <w:tc>
          <w:tcPr>
            <w:tcW w:w="3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0430D5" w:rsidRDefault="00AB0390" w:rsidP="006264B1">
            <w:pPr>
              <w:spacing w:after="0" w:line="240" w:lineRule="auto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Физическая культура и спорт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0430D5" w:rsidRDefault="00AB0390" w:rsidP="009551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 xml:space="preserve">19 371,2 </w:t>
            </w:r>
          </w:p>
        </w:tc>
        <w:tc>
          <w:tcPr>
            <w:tcW w:w="1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 xml:space="preserve">19 371,2 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>0,8%</w:t>
            </w:r>
          </w:p>
        </w:tc>
      </w:tr>
      <w:tr w:rsidR="00AB0390" w:rsidRPr="000430D5" w:rsidTr="00AB0390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B0390" w:rsidRPr="000430D5" w:rsidRDefault="00AB0390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13</w:t>
            </w:r>
          </w:p>
        </w:tc>
        <w:tc>
          <w:tcPr>
            <w:tcW w:w="3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0430D5" w:rsidRDefault="00AB0390" w:rsidP="006264B1">
            <w:pPr>
              <w:spacing w:after="0" w:line="240" w:lineRule="auto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Обслуживание муниципального долга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0430D5" w:rsidRDefault="00AB0390" w:rsidP="009551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 xml:space="preserve">6 425,3 </w:t>
            </w:r>
          </w:p>
        </w:tc>
        <w:tc>
          <w:tcPr>
            <w:tcW w:w="1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 xml:space="preserve">6 425,3 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>0,3%</w:t>
            </w:r>
          </w:p>
        </w:tc>
      </w:tr>
      <w:tr w:rsidR="00AB0390" w:rsidRPr="000430D5" w:rsidTr="00AB0390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B0390" w:rsidRPr="000430D5" w:rsidRDefault="00AB0390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14</w:t>
            </w:r>
          </w:p>
        </w:tc>
        <w:tc>
          <w:tcPr>
            <w:tcW w:w="3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B0390" w:rsidRPr="000430D5" w:rsidRDefault="00AB0390" w:rsidP="006264B1">
            <w:pPr>
              <w:spacing w:after="0" w:line="240" w:lineRule="auto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>Межбюджетные трансферты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0430D5" w:rsidRDefault="00AB0390" w:rsidP="009551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430D5">
              <w:rPr>
                <w:rFonts w:ascii="Times New Roman" w:hAnsi="Times New Roman"/>
                <w:bCs/>
                <w:color w:val="000000"/>
              </w:rPr>
              <w:t xml:space="preserve">215 000,0 </w:t>
            </w:r>
          </w:p>
        </w:tc>
        <w:tc>
          <w:tcPr>
            <w:tcW w:w="1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 xml:space="preserve">285 203,0 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390" w:rsidRPr="00AB0390" w:rsidRDefault="00AB0390" w:rsidP="00AB0390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B0390">
              <w:rPr>
                <w:rFonts w:ascii="Times New Roman" w:hAnsi="Times New Roman"/>
                <w:bCs/>
                <w:color w:val="000000"/>
              </w:rPr>
              <w:t>12,1%</w:t>
            </w:r>
          </w:p>
        </w:tc>
      </w:tr>
    </w:tbl>
    <w:p w:rsidR="005442CC" w:rsidRDefault="005442CC" w:rsidP="00397FBE">
      <w:pPr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D55545" w:rsidRPr="00BF5027" w:rsidRDefault="00D55545" w:rsidP="00D55545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0430D5">
        <w:rPr>
          <w:rFonts w:ascii="Times New Roman" w:hAnsi="Times New Roman"/>
          <w:sz w:val="24"/>
          <w:szCs w:val="24"/>
        </w:rPr>
        <w:t xml:space="preserve">Наибольший удельный вес в расходах бюджета муниципального образования город Энгельс ежегодно занимают расходы по разделам жилищно-коммунальное и дорожное хозяйство. Общая сумма расходов по данным разделам составляет </w:t>
      </w:r>
      <w:r w:rsidR="001D66A0" w:rsidRPr="000430D5">
        <w:rPr>
          <w:rFonts w:ascii="Times New Roman" w:hAnsi="Times New Roman"/>
          <w:sz w:val="24"/>
          <w:szCs w:val="24"/>
        </w:rPr>
        <w:t>1</w:t>
      </w:r>
      <w:r w:rsidR="009D55BF">
        <w:rPr>
          <w:rFonts w:ascii="Times New Roman" w:hAnsi="Times New Roman"/>
          <w:sz w:val="24"/>
          <w:szCs w:val="24"/>
        </w:rPr>
        <w:t> 812 400,2</w:t>
      </w:r>
      <w:r w:rsidR="001D66A0" w:rsidRPr="000430D5">
        <w:rPr>
          <w:rFonts w:ascii="Times New Roman" w:hAnsi="Times New Roman"/>
          <w:sz w:val="24"/>
          <w:szCs w:val="24"/>
        </w:rPr>
        <w:t xml:space="preserve"> </w:t>
      </w:r>
      <w:r w:rsidRPr="000430D5">
        <w:rPr>
          <w:rFonts w:ascii="Times New Roman" w:hAnsi="Times New Roman"/>
          <w:sz w:val="24"/>
          <w:szCs w:val="24"/>
        </w:rPr>
        <w:t xml:space="preserve">тыс. рублей или </w:t>
      </w:r>
      <w:r w:rsidR="00AB0390">
        <w:rPr>
          <w:rFonts w:ascii="Times New Roman" w:hAnsi="Times New Roman"/>
          <w:sz w:val="24"/>
          <w:szCs w:val="24"/>
        </w:rPr>
        <w:t>77,2</w:t>
      </w:r>
      <w:r w:rsidRPr="000430D5">
        <w:rPr>
          <w:rFonts w:ascii="Times New Roman" w:hAnsi="Times New Roman"/>
          <w:sz w:val="24"/>
          <w:szCs w:val="24"/>
        </w:rPr>
        <w:t>% от общего объема расходов бюджета.</w:t>
      </w:r>
    </w:p>
    <w:p w:rsidR="00D55545" w:rsidRDefault="00D55545" w:rsidP="00D55545">
      <w:pPr>
        <w:tabs>
          <w:tab w:val="left" w:pos="142"/>
        </w:tabs>
        <w:ind w:firstLine="851"/>
        <w:jc w:val="both"/>
        <w:rPr>
          <w:rFonts w:ascii="Times New Roman" w:hAnsi="Times New Roman"/>
          <w:sz w:val="24"/>
          <w:szCs w:val="24"/>
        </w:rPr>
      </w:pPr>
      <w:r w:rsidRPr="00BF5027">
        <w:rPr>
          <w:rFonts w:ascii="Times New Roman" w:hAnsi="Times New Roman"/>
          <w:sz w:val="24"/>
          <w:szCs w:val="24"/>
        </w:rPr>
        <w:t xml:space="preserve">Это связано с разделением осуществления полномочий по решению вопросов местного значения между муниципальным районом и городским поселением в соответствии с действующим законодательством. За муниципальным образованием закреплены исполнения полномочий </w:t>
      </w:r>
      <w:r w:rsidRPr="00902721">
        <w:rPr>
          <w:rFonts w:ascii="Times New Roman" w:hAnsi="Times New Roman"/>
          <w:b/>
          <w:sz w:val="24"/>
          <w:szCs w:val="24"/>
          <w:u w:val="single"/>
        </w:rPr>
        <w:t>в основном</w:t>
      </w:r>
      <w:r w:rsidRPr="00BF5027">
        <w:rPr>
          <w:rFonts w:ascii="Times New Roman" w:hAnsi="Times New Roman"/>
          <w:sz w:val="24"/>
          <w:szCs w:val="24"/>
        </w:rPr>
        <w:t xml:space="preserve"> в сфере жилищно-коммунального и дорожного хозяйства. Это содержание и ремонт дорог, содержание мест захоронений, и вопросы в сфере благоустройства, озеленения территории, уличного освещения поселения. Финансирование данных отраслей очень затратное, в общих расходах бюджета они и занимают приоритетные позиции. </w:t>
      </w:r>
    </w:p>
    <w:p w:rsidR="00F6701E" w:rsidRDefault="00ED2BA6" w:rsidP="00ED2BA6">
      <w:pPr>
        <w:tabs>
          <w:tab w:val="left" w:pos="2065"/>
        </w:tabs>
        <w:spacing w:after="0"/>
        <w:ind w:firstLine="851"/>
        <w:rPr>
          <w:rFonts w:ascii="Times New Roman" w:hAnsi="Times New Roman"/>
          <w:b/>
          <w:sz w:val="24"/>
          <w:szCs w:val="24"/>
        </w:rPr>
      </w:pPr>
      <w:bookmarkStart w:id="62" w:name="вопросы"/>
      <w:r>
        <w:rPr>
          <w:rFonts w:ascii="Times New Roman" w:hAnsi="Times New Roman"/>
          <w:b/>
          <w:sz w:val="24"/>
          <w:szCs w:val="24"/>
        </w:rPr>
        <w:lastRenderedPageBreak/>
        <w:tab/>
      </w:r>
    </w:p>
    <w:p w:rsidR="00BF5027" w:rsidRDefault="00BF5027" w:rsidP="00BF5027">
      <w:pPr>
        <w:spacing w:after="0"/>
        <w:ind w:firstLine="851"/>
        <w:jc w:val="center"/>
        <w:rPr>
          <w:rFonts w:ascii="Times New Roman" w:hAnsi="Times New Roman"/>
          <w:b/>
          <w:sz w:val="24"/>
          <w:szCs w:val="24"/>
        </w:rPr>
      </w:pPr>
      <w:r w:rsidRPr="00BF5027">
        <w:rPr>
          <w:rFonts w:ascii="Times New Roman" w:hAnsi="Times New Roman"/>
          <w:b/>
          <w:sz w:val="24"/>
          <w:szCs w:val="24"/>
        </w:rPr>
        <w:t>Приоритетные направления расходования бюджетных средств муниципального образования город Энгельс</w:t>
      </w:r>
    </w:p>
    <w:p w:rsidR="00D55545" w:rsidRDefault="00D55545" w:rsidP="00BF5027">
      <w:pPr>
        <w:spacing w:after="0"/>
        <w:ind w:firstLine="851"/>
        <w:jc w:val="center"/>
        <w:rPr>
          <w:rFonts w:ascii="Times New Roman" w:hAnsi="Times New Roman"/>
          <w:b/>
          <w:sz w:val="24"/>
          <w:szCs w:val="24"/>
        </w:rPr>
      </w:pPr>
    </w:p>
    <w:bookmarkEnd w:id="62"/>
    <w:p w:rsidR="000A695D" w:rsidRPr="00D55545" w:rsidRDefault="000A695D" w:rsidP="000A695D">
      <w:pPr>
        <w:pStyle w:val="Default"/>
        <w:ind w:firstLine="851"/>
        <w:jc w:val="both"/>
        <w:rPr>
          <w:color w:val="auto"/>
        </w:rPr>
      </w:pPr>
      <w:r w:rsidRPr="00D55545">
        <w:t xml:space="preserve">Муниципальное образование город Энгельс является городским поселением в составе Энгельсского муниципального района. </w:t>
      </w:r>
      <w:r w:rsidR="003C54C9" w:rsidRPr="00D55545">
        <w:t xml:space="preserve">Функции и полномочия местной администрации муниципального образования город Энгельс осуществляет </w:t>
      </w:r>
      <w:r w:rsidR="003C54C9" w:rsidRPr="00D55545">
        <w:rPr>
          <w:b/>
        </w:rPr>
        <w:t xml:space="preserve">администрация Энгельсского муниципального района </w:t>
      </w:r>
      <w:r w:rsidR="003C54C9" w:rsidRPr="00D55545">
        <w:t>(решение ЭГСД от 27.11.2013 года №</w:t>
      </w:r>
      <w:r w:rsidR="000430D5">
        <w:t xml:space="preserve"> </w:t>
      </w:r>
      <w:r w:rsidR="003C54C9" w:rsidRPr="00D55545">
        <w:t xml:space="preserve">63/01). </w:t>
      </w:r>
      <w:r w:rsidRPr="00D55545">
        <w:t xml:space="preserve">Среди прочих важных вопросов </w:t>
      </w:r>
      <w:r w:rsidRPr="00D55545">
        <w:rPr>
          <w:b/>
          <w:bCs/>
        </w:rPr>
        <w:t>администрация</w:t>
      </w:r>
      <w:r w:rsidR="008F0644">
        <w:rPr>
          <w:b/>
          <w:bCs/>
        </w:rPr>
        <w:t xml:space="preserve"> </w:t>
      </w:r>
      <w:r w:rsidR="003C54C9" w:rsidRPr="00D55545">
        <w:rPr>
          <w:b/>
        </w:rPr>
        <w:t>Энгельсского муниципального района</w:t>
      </w:r>
      <w:r w:rsidR="008F0644">
        <w:rPr>
          <w:b/>
        </w:rPr>
        <w:t xml:space="preserve"> </w:t>
      </w:r>
      <w:r w:rsidRPr="00D55545">
        <w:rPr>
          <w:color w:val="auto"/>
        </w:rPr>
        <w:t xml:space="preserve">отвечает за организацию в границах поселения: </w:t>
      </w:r>
    </w:p>
    <w:p w:rsidR="000A695D" w:rsidRPr="00D55545" w:rsidRDefault="000A695D" w:rsidP="000A695D">
      <w:pPr>
        <w:pStyle w:val="Default"/>
        <w:numPr>
          <w:ilvl w:val="0"/>
          <w:numId w:val="46"/>
        </w:numPr>
        <w:tabs>
          <w:tab w:val="left" w:pos="1134"/>
        </w:tabs>
        <w:spacing w:after="47"/>
        <w:ind w:left="0" w:firstLine="851"/>
        <w:jc w:val="both"/>
        <w:rPr>
          <w:color w:val="auto"/>
        </w:rPr>
      </w:pPr>
      <w:r w:rsidRPr="00D55545">
        <w:rPr>
          <w:color w:val="auto"/>
        </w:rPr>
        <w:t xml:space="preserve"> </w:t>
      </w:r>
      <w:proofErr w:type="spellStart"/>
      <w:r w:rsidRPr="00D55545">
        <w:rPr>
          <w:color w:val="auto"/>
        </w:rPr>
        <w:t>электро</w:t>
      </w:r>
      <w:proofErr w:type="spellEnd"/>
      <w:r w:rsidRPr="00D55545">
        <w:rPr>
          <w:color w:val="auto"/>
        </w:rPr>
        <w:t>-, тепл</w:t>
      </w:r>
      <w:proofErr w:type="gramStart"/>
      <w:r w:rsidRPr="00D55545">
        <w:rPr>
          <w:color w:val="auto"/>
        </w:rPr>
        <w:t>о-</w:t>
      </w:r>
      <w:proofErr w:type="gramEnd"/>
      <w:r w:rsidRPr="00D55545">
        <w:rPr>
          <w:color w:val="auto"/>
        </w:rPr>
        <w:t xml:space="preserve">, </w:t>
      </w:r>
      <w:proofErr w:type="spellStart"/>
      <w:r w:rsidRPr="00D55545">
        <w:rPr>
          <w:color w:val="auto"/>
        </w:rPr>
        <w:t>газо</w:t>
      </w:r>
      <w:proofErr w:type="spellEnd"/>
      <w:r w:rsidRPr="00D55545">
        <w:rPr>
          <w:color w:val="auto"/>
        </w:rPr>
        <w:t>- и водоснабжения населения, водоотведения;</w:t>
      </w:r>
    </w:p>
    <w:p w:rsidR="000A695D" w:rsidRPr="00D55545" w:rsidRDefault="000A695D" w:rsidP="000A695D">
      <w:pPr>
        <w:pStyle w:val="Default"/>
        <w:numPr>
          <w:ilvl w:val="0"/>
          <w:numId w:val="46"/>
        </w:numPr>
        <w:tabs>
          <w:tab w:val="left" w:pos="1134"/>
        </w:tabs>
        <w:spacing w:after="47"/>
        <w:ind w:left="0" w:firstLine="851"/>
        <w:jc w:val="both"/>
        <w:rPr>
          <w:color w:val="auto"/>
        </w:rPr>
      </w:pPr>
      <w:r w:rsidRPr="00D55545">
        <w:rPr>
          <w:color w:val="auto"/>
        </w:rPr>
        <w:t xml:space="preserve"> транспортного обслуживания; </w:t>
      </w:r>
    </w:p>
    <w:p w:rsidR="000A695D" w:rsidRPr="00D55545" w:rsidRDefault="000A695D" w:rsidP="000A695D">
      <w:pPr>
        <w:pStyle w:val="Default"/>
        <w:numPr>
          <w:ilvl w:val="0"/>
          <w:numId w:val="46"/>
        </w:numPr>
        <w:tabs>
          <w:tab w:val="left" w:pos="1134"/>
        </w:tabs>
        <w:spacing w:after="47"/>
        <w:ind w:left="0" w:firstLine="851"/>
        <w:jc w:val="both"/>
        <w:rPr>
          <w:color w:val="auto"/>
        </w:rPr>
      </w:pPr>
      <w:r w:rsidRPr="00D55545">
        <w:rPr>
          <w:color w:val="auto"/>
        </w:rPr>
        <w:t xml:space="preserve">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них, включая создание и обеспечение функционирования парковок;</w:t>
      </w:r>
    </w:p>
    <w:p w:rsidR="000A695D" w:rsidRPr="00D55545" w:rsidRDefault="000A695D" w:rsidP="000A695D">
      <w:pPr>
        <w:pStyle w:val="Default"/>
        <w:numPr>
          <w:ilvl w:val="0"/>
          <w:numId w:val="46"/>
        </w:numPr>
        <w:tabs>
          <w:tab w:val="left" w:pos="1134"/>
        </w:tabs>
        <w:spacing w:after="47"/>
        <w:ind w:left="0" w:firstLine="851"/>
        <w:jc w:val="both"/>
        <w:rPr>
          <w:color w:val="auto"/>
        </w:rPr>
      </w:pPr>
      <w:r w:rsidRPr="00D55545">
        <w:rPr>
          <w:color w:val="auto"/>
        </w:rPr>
        <w:t xml:space="preserve"> обустройства мест массового отдыха; </w:t>
      </w:r>
    </w:p>
    <w:p w:rsidR="000A695D" w:rsidRPr="00D55545" w:rsidRDefault="000A695D" w:rsidP="000A695D">
      <w:pPr>
        <w:pStyle w:val="Default"/>
        <w:numPr>
          <w:ilvl w:val="0"/>
          <w:numId w:val="46"/>
        </w:numPr>
        <w:tabs>
          <w:tab w:val="left" w:pos="1134"/>
        </w:tabs>
        <w:spacing w:after="47"/>
        <w:ind w:left="0" w:firstLine="851"/>
        <w:jc w:val="both"/>
        <w:rPr>
          <w:color w:val="auto"/>
        </w:rPr>
      </w:pPr>
      <w:r w:rsidRPr="00D55545">
        <w:rPr>
          <w:color w:val="auto"/>
        </w:rPr>
        <w:t xml:space="preserve"> благоустройства; </w:t>
      </w:r>
    </w:p>
    <w:p w:rsidR="000A695D" w:rsidRPr="00D55545" w:rsidRDefault="000A695D" w:rsidP="000A695D">
      <w:pPr>
        <w:pStyle w:val="Default"/>
        <w:numPr>
          <w:ilvl w:val="0"/>
          <w:numId w:val="46"/>
        </w:numPr>
        <w:tabs>
          <w:tab w:val="left" w:pos="1134"/>
        </w:tabs>
        <w:spacing w:after="47"/>
        <w:ind w:left="0" w:firstLine="851"/>
        <w:jc w:val="both"/>
        <w:rPr>
          <w:color w:val="auto"/>
        </w:rPr>
      </w:pPr>
      <w:r w:rsidRPr="00D55545">
        <w:rPr>
          <w:color w:val="auto"/>
        </w:rPr>
        <w:t xml:space="preserve"> деятельности по сбору и транспортировке твердых коммунальных отходов; </w:t>
      </w:r>
    </w:p>
    <w:p w:rsidR="000A695D" w:rsidRPr="00D55545" w:rsidRDefault="000A695D" w:rsidP="000A695D">
      <w:pPr>
        <w:pStyle w:val="Default"/>
        <w:numPr>
          <w:ilvl w:val="0"/>
          <w:numId w:val="46"/>
        </w:numPr>
        <w:tabs>
          <w:tab w:val="left" w:pos="1134"/>
        </w:tabs>
        <w:spacing w:after="47"/>
        <w:ind w:left="0" w:firstLine="851"/>
        <w:jc w:val="both"/>
        <w:rPr>
          <w:color w:val="auto"/>
        </w:rPr>
      </w:pPr>
      <w:r w:rsidRPr="00D55545">
        <w:rPr>
          <w:color w:val="auto"/>
        </w:rPr>
        <w:t xml:space="preserve"> ритуальных услуг и содержания мест захоронения. </w:t>
      </w:r>
    </w:p>
    <w:p w:rsidR="000A695D" w:rsidRPr="00D55545" w:rsidRDefault="000A695D" w:rsidP="003C54C9">
      <w:pPr>
        <w:pStyle w:val="Default"/>
        <w:tabs>
          <w:tab w:val="left" w:pos="1134"/>
        </w:tabs>
        <w:ind w:firstLine="851"/>
        <w:jc w:val="both"/>
        <w:rPr>
          <w:color w:val="auto"/>
        </w:rPr>
      </w:pPr>
      <w:r w:rsidRPr="00D55545">
        <w:rPr>
          <w:color w:val="auto"/>
        </w:rPr>
        <w:t xml:space="preserve">Администрация </w:t>
      </w:r>
      <w:r w:rsidR="003C54C9" w:rsidRPr="00D55545">
        <w:t>Энгельсского муниципального района</w:t>
      </w:r>
      <w:r w:rsidR="00FC2BBC">
        <w:t xml:space="preserve"> </w:t>
      </w:r>
      <w:r w:rsidRPr="00D55545">
        <w:rPr>
          <w:color w:val="auto"/>
        </w:rPr>
        <w:t xml:space="preserve">создает условия </w:t>
      </w:r>
      <w:proofErr w:type="gramStart"/>
      <w:r w:rsidRPr="00D55545">
        <w:rPr>
          <w:color w:val="auto"/>
        </w:rPr>
        <w:t>для</w:t>
      </w:r>
      <w:proofErr w:type="gramEnd"/>
      <w:r w:rsidRPr="00D55545">
        <w:rPr>
          <w:color w:val="auto"/>
        </w:rPr>
        <w:t>:</w:t>
      </w:r>
    </w:p>
    <w:p w:rsidR="000A695D" w:rsidRPr="00D55545" w:rsidRDefault="000A695D" w:rsidP="003C54C9">
      <w:pPr>
        <w:pStyle w:val="Default"/>
        <w:numPr>
          <w:ilvl w:val="0"/>
          <w:numId w:val="47"/>
        </w:numPr>
        <w:tabs>
          <w:tab w:val="left" w:pos="1134"/>
        </w:tabs>
        <w:spacing w:after="47"/>
        <w:ind w:left="0" w:firstLine="851"/>
        <w:jc w:val="both"/>
        <w:rPr>
          <w:color w:val="auto"/>
        </w:rPr>
      </w:pPr>
      <w:r w:rsidRPr="00D55545">
        <w:rPr>
          <w:color w:val="auto"/>
        </w:rPr>
        <w:t xml:space="preserve"> обеспечения жителей поселения услугами связи, общественного питания, торговли и бытового обслуживания; </w:t>
      </w:r>
    </w:p>
    <w:p w:rsidR="000A695D" w:rsidRPr="00D55545" w:rsidRDefault="000A695D" w:rsidP="003C54C9">
      <w:pPr>
        <w:pStyle w:val="Default"/>
        <w:numPr>
          <w:ilvl w:val="0"/>
          <w:numId w:val="47"/>
        </w:numPr>
        <w:tabs>
          <w:tab w:val="left" w:pos="1134"/>
        </w:tabs>
        <w:spacing w:after="47"/>
        <w:ind w:left="0" w:firstLine="851"/>
        <w:jc w:val="both"/>
        <w:rPr>
          <w:color w:val="auto"/>
        </w:rPr>
      </w:pPr>
      <w:r w:rsidRPr="00D55545">
        <w:rPr>
          <w:color w:val="auto"/>
        </w:rPr>
        <w:t xml:space="preserve"> обеспечения услугами организаций культуры; </w:t>
      </w:r>
    </w:p>
    <w:p w:rsidR="000A695D" w:rsidRPr="00D55545" w:rsidRDefault="000A695D" w:rsidP="003C54C9">
      <w:pPr>
        <w:pStyle w:val="Default"/>
        <w:numPr>
          <w:ilvl w:val="0"/>
          <w:numId w:val="47"/>
        </w:numPr>
        <w:tabs>
          <w:tab w:val="left" w:pos="1134"/>
        </w:tabs>
        <w:spacing w:after="47"/>
        <w:ind w:left="0" w:firstLine="851"/>
        <w:jc w:val="both"/>
        <w:rPr>
          <w:color w:val="auto"/>
        </w:rPr>
      </w:pPr>
      <w:r w:rsidRPr="00D55545">
        <w:rPr>
          <w:color w:val="auto"/>
        </w:rPr>
        <w:t xml:space="preserve"> развития школьного спорта и массового спорта, благоустройства и создания мест отдыха. </w:t>
      </w:r>
    </w:p>
    <w:p w:rsidR="000A695D" w:rsidRDefault="000A695D" w:rsidP="000A695D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D55545">
        <w:rPr>
          <w:rFonts w:ascii="Times New Roman" w:hAnsi="Times New Roman"/>
          <w:sz w:val="24"/>
          <w:szCs w:val="24"/>
        </w:rPr>
        <w:t xml:space="preserve">Для получения дополнительной информации о направлениях деятельности </w:t>
      </w:r>
      <w:r w:rsidR="003C54C9" w:rsidRPr="00D55545">
        <w:rPr>
          <w:rFonts w:ascii="Times New Roman" w:hAnsi="Times New Roman"/>
          <w:sz w:val="24"/>
          <w:szCs w:val="24"/>
        </w:rPr>
        <w:t>а</w:t>
      </w:r>
      <w:r w:rsidRPr="00D55545">
        <w:rPr>
          <w:rFonts w:ascii="Times New Roman" w:hAnsi="Times New Roman"/>
          <w:sz w:val="24"/>
          <w:szCs w:val="24"/>
        </w:rPr>
        <w:t>дминистрации</w:t>
      </w:r>
      <w:r w:rsidR="000430D5">
        <w:rPr>
          <w:rFonts w:ascii="Times New Roman" w:hAnsi="Times New Roman"/>
          <w:sz w:val="24"/>
          <w:szCs w:val="24"/>
        </w:rPr>
        <w:t xml:space="preserve"> </w:t>
      </w:r>
      <w:r w:rsidR="003C54C9" w:rsidRPr="00D55545">
        <w:rPr>
          <w:rFonts w:ascii="Times New Roman" w:hAnsi="Times New Roman"/>
          <w:sz w:val="24"/>
          <w:szCs w:val="24"/>
        </w:rPr>
        <w:t>Энгельсского муниципального района</w:t>
      </w:r>
      <w:r w:rsidRPr="00D55545">
        <w:rPr>
          <w:rFonts w:ascii="Times New Roman" w:hAnsi="Times New Roman"/>
          <w:sz w:val="24"/>
          <w:szCs w:val="24"/>
        </w:rPr>
        <w:t xml:space="preserve"> ознакомьтесь с информацией, представленной </w:t>
      </w:r>
      <w:r w:rsidR="00586A5F" w:rsidRPr="00D55545">
        <w:rPr>
          <w:rFonts w:ascii="Times New Roman" w:hAnsi="Times New Roman"/>
          <w:sz w:val="24"/>
          <w:szCs w:val="24"/>
        </w:rPr>
        <w:t>на сайте:</w:t>
      </w:r>
      <w:hyperlink r:id="rId93" w:history="1">
        <w:r w:rsidR="00586A5F" w:rsidRPr="00586A5F">
          <w:rPr>
            <w:rStyle w:val="a8"/>
            <w:rFonts w:ascii="Times New Roman" w:hAnsi="Times New Roman"/>
            <w:sz w:val="24"/>
            <w:szCs w:val="24"/>
            <w:lang w:val="en-US"/>
          </w:rPr>
          <w:t>https</w:t>
        </w:r>
        <w:r w:rsidR="00586A5F" w:rsidRPr="00586A5F">
          <w:rPr>
            <w:rStyle w:val="a8"/>
            <w:rFonts w:ascii="Times New Roman" w:hAnsi="Times New Roman"/>
            <w:sz w:val="24"/>
            <w:szCs w:val="24"/>
          </w:rPr>
          <w:t>://www.engels-city.ru</w:t>
        </w:r>
      </w:hyperlink>
    </w:p>
    <w:p w:rsidR="00586A5F" w:rsidRDefault="00586A5F" w:rsidP="000A695D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</w:p>
    <w:p w:rsidR="000430D5" w:rsidRDefault="000430D5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  <w:bookmarkStart w:id="63" w:name="_MON_1486991176"/>
      <w:bookmarkStart w:id="64" w:name="_MON_1483953466"/>
      <w:bookmarkStart w:id="65" w:name="_MON_1492586407"/>
      <w:bookmarkStart w:id="66" w:name="_MON_1492586448"/>
      <w:bookmarkStart w:id="67" w:name="_MON_1483953499"/>
      <w:bookmarkStart w:id="68" w:name="_MON_1494855829"/>
      <w:bookmarkStart w:id="69" w:name="_MON_1483953442"/>
      <w:bookmarkStart w:id="70" w:name="_MON_1497360603"/>
      <w:bookmarkStart w:id="71" w:name="_MON_1486991062"/>
      <w:bookmarkStart w:id="72" w:name="_MON_1489322376"/>
      <w:bookmarkStart w:id="73" w:name="_MON_1489322480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</w:p>
    <w:p w:rsidR="000430D5" w:rsidRDefault="000430D5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0430D5" w:rsidRDefault="000430D5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0430D5" w:rsidRDefault="000430D5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0430D5" w:rsidRDefault="000430D5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0430D5" w:rsidRDefault="000430D5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0430D5" w:rsidRDefault="000430D5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0430D5" w:rsidRDefault="000430D5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0430D5" w:rsidRDefault="000430D5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0430D5" w:rsidRDefault="000430D5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0430D5" w:rsidRDefault="000430D5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0430D5" w:rsidRDefault="000430D5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0430D5" w:rsidRDefault="000430D5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0430D5" w:rsidRDefault="000430D5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9D55BF" w:rsidRDefault="009D55BF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D56036" w:rsidRDefault="00D56036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  <w:r w:rsidRPr="00D56036">
        <w:rPr>
          <w:rFonts w:ascii="Times New Roman" w:hAnsi="Times New Roman"/>
          <w:b/>
          <w:bCs/>
          <w:sz w:val="40"/>
          <w:szCs w:val="40"/>
          <w:u w:val="single"/>
        </w:rPr>
        <w:t>на 20</w:t>
      </w:r>
      <w:r w:rsidR="005E0877">
        <w:rPr>
          <w:rFonts w:ascii="Times New Roman" w:hAnsi="Times New Roman"/>
          <w:b/>
          <w:bCs/>
          <w:sz w:val="40"/>
          <w:szCs w:val="40"/>
          <w:u w:val="single"/>
        </w:rPr>
        <w:t>2</w:t>
      </w:r>
      <w:r w:rsidR="00512E78">
        <w:rPr>
          <w:rFonts w:ascii="Times New Roman" w:hAnsi="Times New Roman"/>
          <w:b/>
          <w:bCs/>
          <w:sz w:val="40"/>
          <w:szCs w:val="40"/>
          <w:u w:val="single"/>
        </w:rPr>
        <w:t>4</w:t>
      </w:r>
      <w:r w:rsidRPr="00D56036">
        <w:rPr>
          <w:rFonts w:ascii="Times New Roman" w:hAnsi="Times New Roman"/>
          <w:b/>
          <w:bCs/>
          <w:sz w:val="40"/>
          <w:szCs w:val="40"/>
          <w:u w:val="single"/>
        </w:rPr>
        <w:t xml:space="preserve"> год</w:t>
      </w:r>
    </w:p>
    <w:p w:rsidR="00D56036" w:rsidRDefault="00BC684C" w:rsidP="00BC684C">
      <w:pPr>
        <w:spacing w:after="0" w:line="240" w:lineRule="auto"/>
        <w:rPr>
          <w:rFonts w:ascii="Times New Roman" w:hAnsi="Times New Roman"/>
          <w:b/>
          <w:bCs/>
          <w:sz w:val="40"/>
          <w:szCs w:val="40"/>
          <w:u w:val="single"/>
        </w:rPr>
      </w:pPr>
      <w:r>
        <w:rPr>
          <w:rFonts w:ascii="Times New Roman" w:hAnsi="Times New Roman"/>
          <w:b/>
          <w:bCs/>
          <w:noProof/>
          <w:sz w:val="40"/>
          <w:szCs w:val="40"/>
          <w:u w:val="single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105410</wp:posOffset>
            </wp:positionH>
            <wp:positionV relativeFrom="paragraph">
              <wp:align>top</wp:align>
            </wp:positionV>
            <wp:extent cx="5840095" cy="3399790"/>
            <wp:effectExtent l="19050" t="0" r="27305" b="0"/>
            <wp:wrapSquare wrapText="bothSides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anchor>
        </w:drawing>
      </w:r>
      <w:r>
        <w:rPr>
          <w:rFonts w:ascii="Times New Roman" w:hAnsi="Times New Roman"/>
          <w:b/>
          <w:bCs/>
          <w:sz w:val="40"/>
          <w:szCs w:val="40"/>
          <w:u w:val="single"/>
        </w:rPr>
        <w:br w:type="textWrapping" w:clear="all"/>
      </w:r>
    </w:p>
    <w:tbl>
      <w:tblPr>
        <w:tblW w:w="0" w:type="auto"/>
        <w:tblInd w:w="96" w:type="dxa"/>
        <w:tblLook w:val="04A0"/>
      </w:tblPr>
      <w:tblGrid>
        <w:gridCol w:w="821"/>
        <w:gridCol w:w="4153"/>
        <w:gridCol w:w="1842"/>
        <w:gridCol w:w="1712"/>
        <w:gridCol w:w="1371"/>
      </w:tblGrid>
      <w:tr w:rsidR="00F6701E" w:rsidRPr="00F6701E" w:rsidTr="00F6701E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:rsidR="00F6701E" w:rsidRPr="00F6701E" w:rsidRDefault="00F6701E" w:rsidP="00F670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F6701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Раздел</w:t>
            </w:r>
          </w:p>
        </w:tc>
        <w:tc>
          <w:tcPr>
            <w:tcW w:w="41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:rsidR="00F6701E" w:rsidRPr="00F6701E" w:rsidRDefault="00F6701E" w:rsidP="00F670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F6701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:rsidR="00F6701E" w:rsidRPr="00F6701E" w:rsidRDefault="00F6701E" w:rsidP="00F670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F6701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Первоначальный план тыс</w:t>
            </w:r>
            <w:proofErr w:type="gramStart"/>
            <w:r w:rsidRPr="00F6701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.р</w:t>
            </w:r>
            <w:proofErr w:type="gramEnd"/>
            <w:r w:rsidRPr="00F6701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ублей</w:t>
            </w:r>
          </w:p>
        </w:tc>
        <w:tc>
          <w:tcPr>
            <w:tcW w:w="17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  <w:hideMark/>
          </w:tcPr>
          <w:p w:rsidR="00F6701E" w:rsidRPr="00F6701E" w:rsidRDefault="00F6701E" w:rsidP="00F670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F6701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Уточненный план тыс</w:t>
            </w:r>
            <w:proofErr w:type="gramStart"/>
            <w:r w:rsidRPr="00F6701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.р</w:t>
            </w:r>
            <w:proofErr w:type="gramEnd"/>
            <w:r w:rsidRPr="00F6701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ублей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EAF1DD"/>
            <w:vAlign w:val="center"/>
            <w:hideMark/>
          </w:tcPr>
          <w:p w:rsidR="00F6701E" w:rsidRPr="00F6701E" w:rsidRDefault="00F6701E" w:rsidP="00F670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F6701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Удельный вес, %</w:t>
            </w:r>
          </w:p>
        </w:tc>
      </w:tr>
      <w:tr w:rsidR="006264B1" w:rsidRPr="00F6701E" w:rsidTr="00925DD5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1 319 022,0 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1 324 853,2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BEEF3"/>
            <w:noWrap/>
            <w:vAlign w:val="bottom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98,4%</w:t>
            </w:r>
          </w:p>
        </w:tc>
      </w:tr>
      <w:tr w:rsidR="006264B1" w:rsidRPr="00F6701E" w:rsidTr="00F6701E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01</w:t>
            </w:r>
          </w:p>
        </w:tc>
        <w:tc>
          <w:tcPr>
            <w:tcW w:w="4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Общегосударственные вопросы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10 377,9 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10 377,9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0,8%</w:t>
            </w:r>
          </w:p>
        </w:tc>
      </w:tr>
      <w:tr w:rsidR="006264B1" w:rsidRPr="00F6701E" w:rsidTr="00F6701E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04</w:t>
            </w:r>
          </w:p>
        </w:tc>
        <w:tc>
          <w:tcPr>
            <w:tcW w:w="4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Национальная экономика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793 289,2 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793 289,2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58,9%</w:t>
            </w:r>
          </w:p>
        </w:tc>
      </w:tr>
      <w:tr w:rsidR="006264B1" w:rsidRPr="00F6701E" w:rsidTr="00F6701E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05</w:t>
            </w:r>
          </w:p>
        </w:tc>
        <w:tc>
          <w:tcPr>
            <w:tcW w:w="4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Жилищно-коммунальное хозяйство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153 340,4 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159 171,6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11,8%</w:t>
            </w:r>
          </w:p>
        </w:tc>
      </w:tr>
      <w:tr w:rsidR="006264B1" w:rsidRPr="00F6701E" w:rsidTr="00F6701E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07</w:t>
            </w:r>
          </w:p>
        </w:tc>
        <w:tc>
          <w:tcPr>
            <w:tcW w:w="4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Образование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20 523,9 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20 523,9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1,5%</w:t>
            </w:r>
          </w:p>
        </w:tc>
      </w:tr>
      <w:tr w:rsidR="006264B1" w:rsidRPr="00F6701E" w:rsidTr="00F6701E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08</w:t>
            </w:r>
          </w:p>
        </w:tc>
        <w:tc>
          <w:tcPr>
            <w:tcW w:w="4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Культура, кинематография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95 513,2 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95 513,2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7,1%</w:t>
            </w:r>
          </w:p>
        </w:tc>
      </w:tr>
      <w:tr w:rsidR="006264B1" w:rsidRPr="00F6701E" w:rsidTr="00F6701E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4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Социальная политика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733,2 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733,2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0,1%</w:t>
            </w:r>
          </w:p>
        </w:tc>
      </w:tr>
      <w:tr w:rsidR="006264B1" w:rsidRPr="00F6701E" w:rsidTr="00F6701E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4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Физическая культура и спорт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19 580,1 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19 580,1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1,5%</w:t>
            </w:r>
          </w:p>
        </w:tc>
      </w:tr>
      <w:tr w:rsidR="006264B1" w:rsidRPr="00F6701E" w:rsidTr="00F6701E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13</w:t>
            </w:r>
          </w:p>
        </w:tc>
        <w:tc>
          <w:tcPr>
            <w:tcW w:w="4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Обслуживание муниципального долга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8 664,1 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8 664,1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0,6%</w:t>
            </w:r>
          </w:p>
        </w:tc>
      </w:tr>
      <w:tr w:rsidR="006264B1" w:rsidRPr="00F6701E" w:rsidTr="00F6701E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415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217 000,0 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217 000,0 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16,1%</w:t>
            </w:r>
          </w:p>
        </w:tc>
      </w:tr>
      <w:tr w:rsidR="006264B1" w:rsidRPr="00F6701E" w:rsidTr="00925DD5">
        <w:trPr>
          <w:trHeight w:val="2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DE9D9"/>
            <w:noWrap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15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DE9D9"/>
            <w:noWrap/>
            <w:vAlign w:val="bottom"/>
            <w:hideMark/>
          </w:tcPr>
          <w:p w:rsidR="006264B1" w:rsidRPr="00925DD5" w:rsidRDefault="006264B1" w:rsidP="00925DD5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Условно утвержденные расходы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21 492,5 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21 492,5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FDE9D9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1,6%</w:t>
            </w:r>
          </w:p>
        </w:tc>
      </w:tr>
      <w:tr w:rsidR="006264B1" w:rsidRPr="00F6701E" w:rsidTr="00925DD5">
        <w:trPr>
          <w:trHeight w:val="20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C2D69A"/>
            <w:noWrap/>
            <w:vAlign w:val="center"/>
            <w:hideMark/>
          </w:tcPr>
          <w:p w:rsidR="006264B1" w:rsidRPr="00925DD5" w:rsidRDefault="006264B1" w:rsidP="00925DD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5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2D69A"/>
            <w:vAlign w:val="center"/>
            <w:hideMark/>
          </w:tcPr>
          <w:p w:rsidR="006264B1" w:rsidRPr="00925DD5" w:rsidRDefault="006264B1" w:rsidP="00925DD5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925DD5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ИТОГО с условно утвержденными расходами</w:t>
            </w:r>
          </w:p>
        </w:tc>
        <w:tc>
          <w:tcPr>
            <w:tcW w:w="184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2D69A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 xml:space="preserve">1 340 514,5 </w:t>
            </w:r>
          </w:p>
        </w:tc>
        <w:tc>
          <w:tcPr>
            <w:tcW w:w="17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2D69A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 xml:space="preserve">1 346 345,7 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2D69A"/>
            <w:noWrap/>
            <w:vAlign w:val="center"/>
            <w:hideMark/>
          </w:tcPr>
          <w:p w:rsidR="006264B1" w:rsidRPr="006264B1" w:rsidRDefault="006264B1" w:rsidP="006264B1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6264B1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100,0%</w:t>
            </w:r>
          </w:p>
        </w:tc>
      </w:tr>
    </w:tbl>
    <w:p w:rsidR="00AC7DB7" w:rsidRDefault="00AC7DB7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CD41DF" w:rsidRDefault="00CD41DF" w:rsidP="00D56036">
      <w:pPr>
        <w:spacing w:after="0" w:line="240" w:lineRule="auto"/>
        <w:jc w:val="center"/>
        <w:rPr>
          <w:rFonts w:ascii="Times New Roman" w:hAnsi="Times New Roman"/>
          <w:b/>
          <w:bCs/>
          <w:sz w:val="40"/>
          <w:szCs w:val="40"/>
          <w:u w:val="single"/>
        </w:rPr>
      </w:pPr>
    </w:p>
    <w:p w:rsidR="005503B8" w:rsidRDefault="005503B8">
      <w: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995"/>
      </w:tblGrid>
      <w:tr w:rsidR="00EB398C" w:rsidRPr="00494B87" w:rsidTr="009F27F9">
        <w:trPr>
          <w:trHeight w:val="4253"/>
        </w:trPr>
        <w:tc>
          <w:tcPr>
            <w:tcW w:w="99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56036" w:rsidRPr="00517791" w:rsidRDefault="00D56036" w:rsidP="00494B8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40"/>
                <w:szCs w:val="40"/>
                <w:u w:val="single"/>
              </w:rPr>
            </w:pPr>
            <w:r w:rsidRPr="00517791">
              <w:rPr>
                <w:rFonts w:ascii="Times New Roman" w:hAnsi="Times New Roman"/>
                <w:b/>
                <w:bCs/>
                <w:sz w:val="40"/>
                <w:szCs w:val="40"/>
                <w:u w:val="single"/>
              </w:rPr>
              <w:lastRenderedPageBreak/>
              <w:t>на 202</w:t>
            </w:r>
            <w:r w:rsidR="00925DD5">
              <w:rPr>
                <w:rFonts w:ascii="Times New Roman" w:hAnsi="Times New Roman"/>
                <w:b/>
                <w:bCs/>
                <w:sz w:val="40"/>
                <w:szCs w:val="40"/>
                <w:u w:val="single"/>
              </w:rPr>
              <w:t>5</w:t>
            </w:r>
            <w:r w:rsidRPr="00517791">
              <w:rPr>
                <w:rFonts w:ascii="Times New Roman" w:hAnsi="Times New Roman"/>
                <w:b/>
                <w:bCs/>
                <w:sz w:val="40"/>
                <w:szCs w:val="40"/>
                <w:u w:val="single"/>
              </w:rPr>
              <w:t xml:space="preserve"> год</w:t>
            </w:r>
          </w:p>
          <w:p w:rsidR="00D56036" w:rsidRPr="00517791" w:rsidRDefault="00D56036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D56036" w:rsidRPr="00517791" w:rsidRDefault="00D56036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  <w:r w:rsidRPr="00517791">
              <w:rPr>
                <w:rFonts w:eastAsiaTheme="minorEastAsia"/>
                <w:noProof/>
              </w:rPr>
              <w:drawing>
                <wp:inline distT="0" distB="0" distL="0" distR="0">
                  <wp:extent cx="6115507" cy="3591763"/>
                  <wp:effectExtent l="19050" t="0" r="18593" b="8687"/>
                  <wp:docPr id="79" name="Диаграмма 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5"/>
                    </a:graphicData>
                  </a:graphic>
                </wp:inline>
              </w:drawing>
            </w:r>
          </w:p>
          <w:p w:rsidR="00D56036" w:rsidRPr="00517791" w:rsidRDefault="00D56036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0" w:type="auto"/>
              <w:tblLook w:val="04A0"/>
            </w:tblPr>
            <w:tblGrid>
              <w:gridCol w:w="821"/>
              <w:gridCol w:w="3852"/>
              <w:gridCol w:w="1985"/>
              <w:gridCol w:w="1756"/>
              <w:gridCol w:w="1355"/>
            </w:tblGrid>
            <w:tr w:rsidR="009F27F9" w:rsidRPr="00517791" w:rsidTr="009F27F9">
              <w:trPr>
                <w:trHeight w:val="20"/>
              </w:trPr>
              <w:tc>
                <w:tcPr>
                  <w:tcW w:w="0" w:type="auto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AF1DD"/>
                  <w:noWrap/>
                  <w:vAlign w:val="center"/>
                  <w:hideMark/>
                </w:tcPr>
                <w:p w:rsidR="009F27F9" w:rsidRPr="00517791" w:rsidRDefault="009F27F9" w:rsidP="009F27F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517791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  <w:t>Раздел</w:t>
                  </w:r>
                </w:p>
              </w:tc>
              <w:tc>
                <w:tcPr>
                  <w:tcW w:w="385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AF1DD"/>
                  <w:vAlign w:val="center"/>
                  <w:hideMark/>
                </w:tcPr>
                <w:p w:rsidR="009F27F9" w:rsidRPr="00517791" w:rsidRDefault="009F27F9" w:rsidP="009F27F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517791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  <w:t>Наименование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AF1DD"/>
                  <w:vAlign w:val="center"/>
                  <w:hideMark/>
                </w:tcPr>
                <w:p w:rsidR="009F27F9" w:rsidRPr="00517791" w:rsidRDefault="009F27F9" w:rsidP="009F27F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517791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  <w:t>Первоначальный план тыс</w:t>
                  </w:r>
                  <w:proofErr w:type="gramStart"/>
                  <w:r w:rsidRPr="00517791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  <w:t>.р</w:t>
                  </w:r>
                  <w:proofErr w:type="gramEnd"/>
                  <w:r w:rsidRPr="00517791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  <w:t>ублей</w:t>
                  </w:r>
                </w:p>
              </w:tc>
              <w:tc>
                <w:tcPr>
                  <w:tcW w:w="17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AF1DD"/>
                  <w:vAlign w:val="center"/>
                  <w:hideMark/>
                </w:tcPr>
                <w:p w:rsidR="009F27F9" w:rsidRPr="00517791" w:rsidRDefault="009F27F9" w:rsidP="009F27F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517791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  <w:t>Уточненный план тыс</w:t>
                  </w:r>
                  <w:proofErr w:type="gramStart"/>
                  <w:r w:rsidRPr="00517791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  <w:t>.р</w:t>
                  </w:r>
                  <w:proofErr w:type="gramEnd"/>
                  <w:r w:rsidRPr="00517791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  <w:t>ублей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AF1DD"/>
                  <w:vAlign w:val="center"/>
                  <w:hideMark/>
                </w:tcPr>
                <w:p w:rsidR="009F27F9" w:rsidRPr="00517791" w:rsidRDefault="009F27F9" w:rsidP="009F27F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517791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  <w:t>Удельный вес, %</w:t>
                  </w:r>
                </w:p>
              </w:tc>
            </w:tr>
            <w:tr w:rsidR="006264B1" w:rsidRPr="00517791" w:rsidTr="00925DD5">
              <w:trPr>
                <w:trHeight w:val="2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BEEF3"/>
                  <w:noWrap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385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DBEEF3"/>
                  <w:noWrap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  <w:t>ВСЕГО: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DBEEF3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1 365 050,2 </w:t>
                  </w:r>
                </w:p>
              </w:tc>
              <w:tc>
                <w:tcPr>
                  <w:tcW w:w="17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DBEEF3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1 365 050,2 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DBEEF3"/>
                  <w:noWrap/>
                  <w:vAlign w:val="bottom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96,8%</w:t>
                  </w:r>
                </w:p>
              </w:tc>
            </w:tr>
            <w:tr w:rsidR="006264B1" w:rsidRPr="00517791" w:rsidTr="009F27F9">
              <w:trPr>
                <w:trHeight w:val="2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01</w:t>
                  </w:r>
                </w:p>
              </w:tc>
              <w:tc>
                <w:tcPr>
                  <w:tcW w:w="385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Общегосударственные вопросы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10 310,7 </w:t>
                  </w:r>
                </w:p>
              </w:tc>
              <w:tc>
                <w:tcPr>
                  <w:tcW w:w="17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10 310,7 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0,7%</w:t>
                  </w:r>
                </w:p>
              </w:tc>
            </w:tr>
            <w:tr w:rsidR="006264B1" w:rsidRPr="00517791" w:rsidTr="009F27F9">
              <w:trPr>
                <w:trHeight w:val="2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04</w:t>
                  </w:r>
                </w:p>
              </w:tc>
              <w:tc>
                <w:tcPr>
                  <w:tcW w:w="385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Национальная экономика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829 088,1 </w:t>
                  </w:r>
                </w:p>
              </w:tc>
              <w:tc>
                <w:tcPr>
                  <w:tcW w:w="17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829 088,1 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58,8%</w:t>
                  </w:r>
                </w:p>
              </w:tc>
            </w:tr>
            <w:tr w:rsidR="006264B1" w:rsidRPr="00517791" w:rsidTr="009F27F9">
              <w:trPr>
                <w:trHeight w:val="2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05</w:t>
                  </w:r>
                </w:p>
              </w:tc>
              <w:tc>
                <w:tcPr>
                  <w:tcW w:w="385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Жилищно-коммунальное хозяйство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151 122,8 </w:t>
                  </w:r>
                </w:p>
              </w:tc>
              <w:tc>
                <w:tcPr>
                  <w:tcW w:w="17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151 122,8 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10,7%</w:t>
                  </w:r>
                </w:p>
              </w:tc>
            </w:tr>
            <w:tr w:rsidR="006264B1" w:rsidRPr="00517791" w:rsidTr="009F27F9">
              <w:trPr>
                <w:trHeight w:val="2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07</w:t>
                  </w:r>
                </w:p>
              </w:tc>
              <w:tc>
                <w:tcPr>
                  <w:tcW w:w="385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Образование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21 041,4 </w:t>
                  </w:r>
                </w:p>
              </w:tc>
              <w:tc>
                <w:tcPr>
                  <w:tcW w:w="17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21 041,4 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1,5%</w:t>
                  </w:r>
                </w:p>
              </w:tc>
            </w:tr>
            <w:tr w:rsidR="006264B1" w:rsidRPr="00517791" w:rsidTr="009F27F9">
              <w:trPr>
                <w:trHeight w:val="2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08</w:t>
                  </w:r>
                </w:p>
              </w:tc>
              <w:tc>
                <w:tcPr>
                  <w:tcW w:w="385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Культура, кинематография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96 072,6 </w:t>
                  </w:r>
                </w:p>
              </w:tc>
              <w:tc>
                <w:tcPr>
                  <w:tcW w:w="17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96 072,6 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6,8%</w:t>
                  </w:r>
                </w:p>
              </w:tc>
            </w:tr>
            <w:tr w:rsidR="006264B1" w:rsidRPr="00517791" w:rsidTr="009F27F9">
              <w:trPr>
                <w:trHeight w:val="2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385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Социальная политика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762,6 </w:t>
                  </w:r>
                </w:p>
              </w:tc>
              <w:tc>
                <w:tcPr>
                  <w:tcW w:w="17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762,6 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0,1%</w:t>
                  </w:r>
                </w:p>
              </w:tc>
            </w:tr>
            <w:tr w:rsidR="006264B1" w:rsidRPr="00517791" w:rsidTr="009F27F9">
              <w:trPr>
                <w:trHeight w:val="2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11</w:t>
                  </w:r>
                </w:p>
              </w:tc>
              <w:tc>
                <w:tcPr>
                  <w:tcW w:w="385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Физическая культура и спорт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19 949,8 </w:t>
                  </w:r>
                </w:p>
              </w:tc>
              <w:tc>
                <w:tcPr>
                  <w:tcW w:w="17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19 949,8 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1,4%</w:t>
                  </w:r>
                </w:p>
              </w:tc>
            </w:tr>
            <w:tr w:rsidR="006264B1" w:rsidRPr="00517791" w:rsidTr="009F27F9">
              <w:trPr>
                <w:trHeight w:val="2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13</w:t>
                  </w:r>
                </w:p>
              </w:tc>
              <w:tc>
                <w:tcPr>
                  <w:tcW w:w="385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Обслуживание муниципального долга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17 702,2 </w:t>
                  </w:r>
                </w:p>
              </w:tc>
              <w:tc>
                <w:tcPr>
                  <w:tcW w:w="17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17 702,2 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1,3%</w:t>
                  </w:r>
                </w:p>
              </w:tc>
            </w:tr>
            <w:tr w:rsidR="006264B1" w:rsidRPr="00517791" w:rsidTr="009F27F9">
              <w:trPr>
                <w:trHeight w:val="2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14</w:t>
                  </w:r>
                </w:p>
              </w:tc>
              <w:tc>
                <w:tcPr>
                  <w:tcW w:w="3852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Межбюджетные трансферты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219 000,0 </w:t>
                  </w:r>
                </w:p>
              </w:tc>
              <w:tc>
                <w:tcPr>
                  <w:tcW w:w="1756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219 000,0 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15,5%</w:t>
                  </w:r>
                </w:p>
              </w:tc>
            </w:tr>
            <w:tr w:rsidR="006264B1" w:rsidRPr="00517791" w:rsidTr="00925DD5">
              <w:trPr>
                <w:trHeight w:val="2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000000" w:fill="FDE9D9"/>
                  <w:noWrap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3852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000000" w:fill="FDE9D9"/>
                  <w:noWrap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Условно утвержденные расходы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000000" w:fill="FDE9D9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45 555,9 </w:t>
                  </w:r>
                </w:p>
              </w:tc>
              <w:tc>
                <w:tcPr>
                  <w:tcW w:w="1756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000000" w:fill="FDE9D9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 xml:space="preserve">45 555,9 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000000" w:fill="FDE9D9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Cs/>
                      <w:color w:val="000000"/>
                      <w:sz w:val="20"/>
                      <w:szCs w:val="20"/>
                    </w:rPr>
                    <w:t>3,2%</w:t>
                  </w:r>
                </w:p>
              </w:tc>
            </w:tr>
            <w:tr w:rsidR="006264B1" w:rsidRPr="00517791" w:rsidTr="00925DD5">
              <w:trPr>
                <w:trHeight w:val="20"/>
              </w:trPr>
              <w:tc>
                <w:tcPr>
                  <w:tcW w:w="0" w:type="auto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nil"/>
                  </w:tcBorders>
                  <w:shd w:val="clear" w:color="000000" w:fill="C2D69A"/>
                  <w:noWrap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385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C2D69A"/>
                  <w:vAlign w:val="bottom"/>
                  <w:hideMark/>
                </w:tcPr>
                <w:p w:rsidR="006264B1" w:rsidRPr="00925DD5" w:rsidRDefault="006264B1" w:rsidP="00925DD5">
                  <w:pPr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925DD5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  <w:t>ИТОГО с условно утвержденными расходами</w:t>
                  </w:r>
                </w:p>
              </w:tc>
              <w:tc>
                <w:tcPr>
                  <w:tcW w:w="19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C2D69A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  <w:t xml:space="preserve">1 410 606,1 </w:t>
                  </w:r>
                </w:p>
              </w:tc>
              <w:tc>
                <w:tcPr>
                  <w:tcW w:w="1756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C2D69A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  <w:t xml:space="preserve">1 410 606,1 </w:t>
                  </w:r>
                </w:p>
              </w:tc>
              <w:tc>
                <w:tcPr>
                  <w:tcW w:w="0" w:type="auto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C2D69A"/>
                  <w:noWrap/>
                  <w:vAlign w:val="center"/>
                  <w:hideMark/>
                </w:tcPr>
                <w:p w:rsidR="006264B1" w:rsidRPr="006264B1" w:rsidRDefault="006264B1" w:rsidP="006264B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6264B1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</w:rPr>
                    <w:t>100,0%</w:t>
                  </w:r>
                </w:p>
              </w:tc>
            </w:tr>
          </w:tbl>
          <w:p w:rsidR="003F1D73" w:rsidRPr="00517791" w:rsidRDefault="003F1D73" w:rsidP="00494B87">
            <w:pPr>
              <w:pStyle w:val="Default"/>
              <w:jc w:val="center"/>
              <w:rPr>
                <w:rFonts w:eastAsiaTheme="minorEastAsia"/>
              </w:rPr>
            </w:pPr>
          </w:p>
          <w:p w:rsidR="00254162" w:rsidRPr="00517791" w:rsidRDefault="00254162" w:rsidP="00494B87">
            <w:pPr>
              <w:pStyle w:val="Default"/>
              <w:jc w:val="center"/>
              <w:rPr>
                <w:rFonts w:eastAsiaTheme="minorEastAsia"/>
              </w:rPr>
            </w:pPr>
          </w:p>
          <w:p w:rsidR="00CD41DF" w:rsidRPr="00517791" w:rsidRDefault="00CD41DF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</w:p>
          <w:p w:rsidR="00CD41DF" w:rsidRPr="00517791" w:rsidRDefault="00CD41DF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</w:p>
          <w:p w:rsidR="00CD41DF" w:rsidRPr="00517791" w:rsidRDefault="00CD41DF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</w:p>
          <w:p w:rsidR="00CD41DF" w:rsidRPr="00517791" w:rsidRDefault="00CD41DF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</w:p>
          <w:p w:rsidR="00CD41DF" w:rsidRPr="00517791" w:rsidRDefault="00CD41DF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</w:p>
          <w:p w:rsidR="00CD41DF" w:rsidRPr="00517791" w:rsidRDefault="00CD41DF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</w:p>
          <w:p w:rsidR="00CD41DF" w:rsidRPr="00517791" w:rsidRDefault="00CD41DF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</w:p>
          <w:p w:rsidR="00CD41DF" w:rsidRPr="00517791" w:rsidRDefault="00CD41DF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</w:p>
          <w:p w:rsidR="00CD41DF" w:rsidRPr="00517791" w:rsidRDefault="00CD41DF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</w:p>
          <w:p w:rsidR="00DE5812" w:rsidRPr="00517791" w:rsidRDefault="00DE5812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</w:p>
          <w:p w:rsidR="00902721" w:rsidRPr="00517791" w:rsidRDefault="00902721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</w:p>
          <w:p w:rsidR="00CD41DF" w:rsidRPr="00517791" w:rsidRDefault="00CD41DF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</w:p>
          <w:p w:rsidR="00CD41DF" w:rsidRPr="00517791" w:rsidRDefault="00CD41DF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</w:p>
          <w:p w:rsidR="00CD41DF" w:rsidRPr="00517791" w:rsidRDefault="00CD41DF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</w:p>
          <w:p w:rsidR="00036AE9" w:rsidRPr="00517791" w:rsidRDefault="00036AE9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  <w:r w:rsidRPr="00517791">
              <w:rPr>
                <w:rFonts w:eastAsiaTheme="minorEastAsia"/>
              </w:rPr>
              <w:t>В составе расходов бюджета муниципального образования город Энгельс на 202</w:t>
            </w:r>
            <w:r w:rsidR="005503B8">
              <w:rPr>
                <w:rFonts w:eastAsiaTheme="minorEastAsia"/>
              </w:rPr>
              <w:t>4</w:t>
            </w:r>
            <w:r w:rsidRPr="00517791">
              <w:rPr>
                <w:rFonts w:eastAsiaTheme="minorEastAsia"/>
              </w:rPr>
              <w:t xml:space="preserve"> и 202</w:t>
            </w:r>
            <w:r w:rsidR="005503B8">
              <w:rPr>
                <w:rFonts w:eastAsiaTheme="minorEastAsia"/>
              </w:rPr>
              <w:t>5</w:t>
            </w:r>
            <w:r w:rsidRPr="00517791">
              <w:rPr>
                <w:rFonts w:eastAsiaTheme="minorEastAsia"/>
              </w:rPr>
              <w:t xml:space="preserve"> годы предусмотрены ус</w:t>
            </w:r>
            <w:r w:rsidR="00940FF0" w:rsidRPr="00517791">
              <w:rPr>
                <w:rFonts w:eastAsiaTheme="minorEastAsia"/>
              </w:rPr>
              <w:t xml:space="preserve">ловно-утвержденные расходы: </w:t>
            </w:r>
            <w:r w:rsidR="005503B8">
              <w:rPr>
                <w:rFonts w:eastAsiaTheme="minorEastAsia"/>
              </w:rPr>
              <w:t>21 492,5</w:t>
            </w:r>
            <w:r w:rsidRPr="00517791">
              <w:rPr>
                <w:rFonts w:eastAsiaTheme="minorEastAsia"/>
              </w:rPr>
              <w:t xml:space="preserve"> тыс. рублей и </w:t>
            </w:r>
            <w:r w:rsidR="005503B8">
              <w:rPr>
                <w:rFonts w:eastAsiaTheme="minorEastAsia"/>
              </w:rPr>
              <w:t>45 555,9</w:t>
            </w:r>
            <w:r w:rsidRPr="00517791">
              <w:rPr>
                <w:rFonts w:eastAsiaTheme="minorEastAsia"/>
              </w:rPr>
              <w:t xml:space="preserve"> тыс. рублей соответственно. </w:t>
            </w:r>
          </w:p>
          <w:p w:rsidR="00DB4F73" w:rsidRPr="00517791" w:rsidRDefault="00DB4F73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  <w:r w:rsidRPr="00517791">
              <w:rPr>
                <w:rFonts w:eastAsiaTheme="minorEastAsia"/>
                <w:noProof/>
              </w:rPr>
              <w:drawing>
                <wp:inline distT="0" distB="0" distL="0" distR="0">
                  <wp:extent cx="6219645" cy="3906318"/>
                  <wp:effectExtent l="0" t="0" r="0" b="0"/>
                  <wp:docPr id="31" name="Рисунок 31" descr="http://zero50x.myjino.ru/allpic/13/17725-img_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zero50x.myjino.ru/allpic/13/17725-img_2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9485" cy="3906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4F73" w:rsidRPr="00517791" w:rsidRDefault="00DB4F73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  <w:b/>
                <w:u w:val="single"/>
              </w:rPr>
            </w:pPr>
          </w:p>
          <w:p w:rsidR="00DB4F73" w:rsidRPr="00517791" w:rsidRDefault="00DB4F73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  <w:b/>
                <w:u w:val="single"/>
              </w:rPr>
            </w:pPr>
          </w:p>
          <w:p w:rsidR="00036AE9" w:rsidRPr="00517791" w:rsidRDefault="00036AE9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  <w:b/>
                <w:u w:val="single"/>
              </w:rPr>
            </w:pPr>
            <w:r w:rsidRPr="00517791">
              <w:rPr>
                <w:rFonts w:eastAsiaTheme="minorEastAsia"/>
                <w:b/>
                <w:u w:val="single"/>
              </w:rPr>
              <w:t xml:space="preserve">Что такое условно утвержденные расходы? </w:t>
            </w:r>
          </w:p>
          <w:p w:rsidR="00036AE9" w:rsidRPr="00517791" w:rsidRDefault="00036AE9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  <w:r w:rsidRPr="00517791">
              <w:rPr>
                <w:rFonts w:eastAsiaTheme="minorEastAsia"/>
              </w:rPr>
              <w:t xml:space="preserve">Это средства, которые предусмотрены в расходной части бюджета, но не распределены в плановом периоде по разделам, подразделам, целевым статьям и видам расходов в ведомственной структуре расходов бюджета. </w:t>
            </w:r>
          </w:p>
          <w:p w:rsidR="00036AE9" w:rsidRPr="00517791" w:rsidRDefault="00036AE9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  <w:b/>
                <w:u w:val="single"/>
              </w:rPr>
            </w:pPr>
            <w:r w:rsidRPr="00517791">
              <w:rPr>
                <w:rFonts w:eastAsiaTheme="minorEastAsia"/>
                <w:b/>
                <w:u w:val="single"/>
              </w:rPr>
              <w:t xml:space="preserve"> Для чего предусмотрены условно  утвержденные расходы? </w:t>
            </w:r>
          </w:p>
          <w:p w:rsidR="00036AE9" w:rsidRPr="00517791" w:rsidRDefault="00036AE9" w:rsidP="00494B87">
            <w:pPr>
              <w:pStyle w:val="Default"/>
              <w:spacing w:line="276" w:lineRule="auto"/>
              <w:ind w:firstLine="851"/>
              <w:jc w:val="both"/>
              <w:rPr>
                <w:rFonts w:eastAsiaTheme="minorEastAsia"/>
              </w:rPr>
            </w:pPr>
            <w:r w:rsidRPr="00517791">
              <w:rPr>
                <w:rFonts w:eastAsiaTheme="minorEastAsia"/>
              </w:rPr>
              <w:t>Это позволит создать определенный резерв денежных средств, в случае непредвиденного финансирования расходов, который может быть использован для принятия новых обязательств в очередном плановом периоде.</w:t>
            </w:r>
          </w:p>
          <w:p w:rsidR="00B338F8" w:rsidRPr="00517791" w:rsidRDefault="00B338F8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B338F8" w:rsidRPr="00517791" w:rsidRDefault="00B338F8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FC118C" w:rsidRPr="00517791" w:rsidRDefault="00FC118C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AC3F38" w:rsidRPr="00517791" w:rsidRDefault="00AC3F38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3214CB" w:rsidRPr="00517791" w:rsidRDefault="003214CB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3214CB" w:rsidRPr="00517791" w:rsidRDefault="003214CB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3214CB" w:rsidRPr="00517791" w:rsidRDefault="003214CB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3214CB" w:rsidRPr="00517791" w:rsidRDefault="003214CB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3214CB" w:rsidRPr="00517791" w:rsidRDefault="003214CB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3214CB" w:rsidRPr="00517791" w:rsidRDefault="003214CB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3214CB" w:rsidRPr="00517791" w:rsidRDefault="003214CB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BB44AA" w:rsidRPr="00517791" w:rsidRDefault="00BB44AA" w:rsidP="00494B87">
            <w:pPr>
              <w:shd w:val="clear" w:color="auto" w:fill="FFFFFF"/>
              <w:spacing w:after="376" w:line="363" w:lineRule="atLeast"/>
              <w:ind w:left="1252"/>
              <w:rPr>
                <w:rFonts w:ascii="Arial" w:hAnsi="Arial" w:cs="Arial"/>
                <w:color w:val="222222"/>
                <w:sz w:val="23"/>
                <w:szCs w:val="23"/>
              </w:rPr>
            </w:pPr>
          </w:p>
          <w:p w:rsidR="00457C9A" w:rsidRPr="00517791" w:rsidRDefault="00BB44AA" w:rsidP="00494B87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color w:val="222222"/>
                <w:sz w:val="36"/>
                <w:szCs w:val="36"/>
              </w:rPr>
            </w:pPr>
            <w:r w:rsidRPr="00517791">
              <w:rPr>
                <w:rFonts w:ascii="Times New Roman" w:hAnsi="Times New Roman"/>
                <w:b/>
                <w:color w:val="222222"/>
                <w:sz w:val="36"/>
                <w:szCs w:val="36"/>
              </w:rPr>
              <w:t xml:space="preserve">Указ Президента Российской Федерации </w:t>
            </w:r>
          </w:p>
          <w:p w:rsidR="00BB44AA" w:rsidRPr="00517791" w:rsidRDefault="00BB44AA" w:rsidP="00494B87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color w:val="222222"/>
                <w:sz w:val="36"/>
                <w:szCs w:val="36"/>
              </w:rPr>
            </w:pPr>
            <w:r w:rsidRPr="00517791">
              <w:rPr>
                <w:rFonts w:ascii="Times New Roman" w:hAnsi="Times New Roman"/>
                <w:b/>
                <w:color w:val="222222"/>
                <w:sz w:val="36"/>
                <w:szCs w:val="36"/>
              </w:rPr>
              <w:t>от 21 июля 2020 года № 474</w:t>
            </w:r>
          </w:p>
          <w:p w:rsidR="00BB44AA" w:rsidRPr="00517791" w:rsidRDefault="00BB44AA" w:rsidP="00494B87">
            <w:pPr>
              <w:shd w:val="clear" w:color="auto" w:fill="FFFFFF"/>
              <w:spacing w:after="0"/>
              <w:jc w:val="center"/>
              <w:rPr>
                <w:rFonts w:ascii="Times New Roman" w:hAnsi="Times New Roman"/>
                <w:b/>
                <w:color w:val="222222"/>
                <w:sz w:val="36"/>
                <w:szCs w:val="36"/>
              </w:rPr>
            </w:pPr>
            <w:r w:rsidRPr="00517791">
              <w:rPr>
                <w:rFonts w:ascii="Times New Roman" w:hAnsi="Times New Roman"/>
                <w:b/>
                <w:color w:val="222222"/>
                <w:sz w:val="36"/>
                <w:szCs w:val="36"/>
              </w:rPr>
              <w:t>«О национальных целях развития Российской Федерации на период  до 2030 года»</w:t>
            </w:r>
          </w:p>
          <w:p w:rsidR="00BB44AA" w:rsidRPr="00517791" w:rsidRDefault="00BB44AA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3214CB" w:rsidRPr="00517791" w:rsidRDefault="00BB44AA" w:rsidP="00494B87">
            <w:pPr>
              <w:pStyle w:val="Default"/>
              <w:ind w:firstLine="709"/>
              <w:rPr>
                <w:rFonts w:eastAsiaTheme="minorEastAsia"/>
                <w:b/>
                <w:sz w:val="28"/>
                <w:szCs w:val="28"/>
                <w:u w:val="single"/>
              </w:rPr>
            </w:pPr>
            <w:r w:rsidRPr="00517791">
              <w:rPr>
                <w:rFonts w:eastAsiaTheme="minorEastAsia"/>
                <w:b/>
                <w:sz w:val="28"/>
                <w:szCs w:val="28"/>
                <w:u w:val="single"/>
              </w:rPr>
              <w:t>Определены следующие национальные цели развития страны:</w:t>
            </w:r>
          </w:p>
          <w:p w:rsidR="00BB44AA" w:rsidRPr="00517791" w:rsidRDefault="00BB44AA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BB44AA" w:rsidRPr="00517791" w:rsidRDefault="00BB44AA" w:rsidP="00494B87">
            <w:pPr>
              <w:shd w:val="clear" w:color="auto" w:fill="FFFFFF"/>
              <w:tabs>
                <w:tab w:val="left" w:pos="993"/>
              </w:tabs>
              <w:spacing w:after="0"/>
              <w:ind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</w:rPr>
              <w:t>1. сохранение населения, здоровье и благополучие людей:</w:t>
            </w:r>
          </w:p>
          <w:p w:rsidR="00BB44AA" w:rsidRPr="00517791" w:rsidRDefault="00BB44AA" w:rsidP="00494B87">
            <w:pPr>
              <w:numPr>
                <w:ilvl w:val="0"/>
                <w:numId w:val="41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обеспечение устойчивого роста численности населения;</w:t>
            </w:r>
          </w:p>
          <w:p w:rsidR="00BB44AA" w:rsidRPr="00517791" w:rsidRDefault="00BB44AA" w:rsidP="00494B87">
            <w:pPr>
              <w:numPr>
                <w:ilvl w:val="0"/>
                <w:numId w:val="41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повышение продолжительности жизни до 78 лет;</w:t>
            </w:r>
          </w:p>
          <w:p w:rsidR="009E0BB0" w:rsidRPr="00517791" w:rsidRDefault="009E0BB0" w:rsidP="00494B87">
            <w:pPr>
              <w:shd w:val="clear" w:color="auto" w:fill="FFFFFF"/>
              <w:tabs>
                <w:tab w:val="left" w:pos="993"/>
              </w:tabs>
              <w:spacing w:after="0"/>
              <w:ind w:left="993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noProof/>
                <w:color w:val="222222"/>
                <w:sz w:val="24"/>
                <w:szCs w:val="24"/>
              </w:rPr>
              <w:drawing>
                <wp:inline distT="0" distB="0" distL="0" distR="0">
                  <wp:extent cx="2863139" cy="1896872"/>
                  <wp:effectExtent l="19050" t="0" r="13411" b="8128"/>
                  <wp:docPr id="75" name="Диаграмма 6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7"/>
                    </a:graphicData>
                  </a:graphic>
                </wp:inline>
              </w:drawing>
            </w:r>
          </w:p>
          <w:p w:rsidR="00BB44AA" w:rsidRPr="00517791" w:rsidRDefault="00BB44AA" w:rsidP="00494B87">
            <w:pPr>
              <w:numPr>
                <w:ilvl w:val="0"/>
                <w:numId w:val="41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снижение уровня бедности в 2 раза;</w:t>
            </w:r>
          </w:p>
          <w:p w:rsidR="009E0BB0" w:rsidRPr="00517791" w:rsidRDefault="009E0BB0" w:rsidP="00494B87">
            <w:pPr>
              <w:shd w:val="clear" w:color="auto" w:fill="FFFFFF"/>
              <w:tabs>
                <w:tab w:val="left" w:pos="993"/>
              </w:tabs>
              <w:spacing w:after="0"/>
              <w:ind w:left="993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noProof/>
                <w:color w:val="222222"/>
                <w:sz w:val="24"/>
                <w:szCs w:val="24"/>
              </w:rPr>
              <w:drawing>
                <wp:inline distT="0" distB="0" distL="0" distR="0">
                  <wp:extent cx="2863139" cy="1896872"/>
                  <wp:effectExtent l="19050" t="0" r="13411" b="8128"/>
                  <wp:docPr id="83" name="Диаграмма 6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8"/>
                    </a:graphicData>
                  </a:graphic>
                </wp:inline>
              </w:drawing>
            </w:r>
          </w:p>
          <w:p w:rsidR="00BB44AA" w:rsidRPr="00517791" w:rsidRDefault="00BB44AA" w:rsidP="00494B87">
            <w:pPr>
              <w:numPr>
                <w:ilvl w:val="0"/>
                <w:numId w:val="41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увеличение доли систематически </w:t>
            </w:r>
            <w:proofErr w:type="gramStart"/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занимающихся</w:t>
            </w:r>
            <w:proofErr w:type="gramEnd"/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физкультурой и спортом до 70%.</w:t>
            </w:r>
          </w:p>
          <w:p w:rsidR="00C02731" w:rsidRPr="00517791" w:rsidRDefault="00C02731" w:rsidP="00494B87">
            <w:pPr>
              <w:shd w:val="clear" w:color="auto" w:fill="FFFFFF"/>
              <w:tabs>
                <w:tab w:val="left" w:pos="993"/>
              </w:tabs>
              <w:spacing w:after="0"/>
              <w:ind w:left="993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noProof/>
                <w:color w:val="222222"/>
                <w:sz w:val="24"/>
                <w:szCs w:val="24"/>
              </w:rPr>
              <w:drawing>
                <wp:inline distT="0" distB="0" distL="0" distR="0">
                  <wp:extent cx="1929359" cy="1901952"/>
                  <wp:effectExtent l="19050" t="0" r="13741" b="3048"/>
                  <wp:docPr id="64" name="Диаграмма 6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9"/>
                    </a:graphicData>
                  </a:graphic>
                </wp:inline>
              </w:drawing>
            </w:r>
            <w:r w:rsidRPr="00517791">
              <w:rPr>
                <w:rFonts w:ascii="Times New Roman" w:hAnsi="Times New Roman"/>
                <w:noProof/>
                <w:color w:val="222222"/>
                <w:sz w:val="24"/>
                <w:szCs w:val="24"/>
              </w:rPr>
              <w:drawing>
                <wp:inline distT="0" distB="0" distL="0" distR="0">
                  <wp:extent cx="1915998" cy="1901952"/>
                  <wp:effectExtent l="19050" t="0" r="27102" b="3048"/>
                  <wp:docPr id="72" name="Диаграмма 6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0"/>
                    </a:graphicData>
                  </a:graphic>
                </wp:inline>
              </w:drawing>
            </w:r>
          </w:p>
          <w:p w:rsidR="00C02731" w:rsidRPr="00517791" w:rsidRDefault="00C02731" w:rsidP="00494B87">
            <w:pPr>
              <w:shd w:val="clear" w:color="auto" w:fill="FFFFFF"/>
              <w:tabs>
                <w:tab w:val="left" w:pos="993"/>
              </w:tabs>
              <w:spacing w:after="0"/>
              <w:rPr>
                <w:rFonts w:ascii="Times New Roman" w:hAnsi="Times New Roman"/>
                <w:color w:val="222222"/>
                <w:sz w:val="24"/>
                <w:szCs w:val="24"/>
              </w:rPr>
            </w:pPr>
          </w:p>
          <w:p w:rsidR="00BB44AA" w:rsidRPr="00517791" w:rsidRDefault="00BB44AA" w:rsidP="00494B87">
            <w:pPr>
              <w:shd w:val="clear" w:color="auto" w:fill="FFFFFF"/>
              <w:tabs>
                <w:tab w:val="left" w:pos="993"/>
              </w:tabs>
              <w:spacing w:after="0"/>
              <w:ind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</w:rPr>
              <w:t>2. возможности для самореализации и развития талантов:</w:t>
            </w:r>
          </w:p>
          <w:p w:rsidR="00BB44AA" w:rsidRPr="00517791" w:rsidRDefault="00BB44AA" w:rsidP="00494B87">
            <w:pPr>
              <w:numPr>
                <w:ilvl w:val="0"/>
                <w:numId w:val="42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вхождение РФ в десятку ведущих стран мира по качеству общего образования;</w:t>
            </w:r>
          </w:p>
          <w:p w:rsidR="00BB44AA" w:rsidRPr="00517791" w:rsidRDefault="00BB44AA" w:rsidP="00494B87">
            <w:pPr>
              <w:numPr>
                <w:ilvl w:val="0"/>
                <w:numId w:val="42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lastRenderedPageBreak/>
              <w:t>присутствие РФ в десятке ведущих стран мира по объему научных исследований и разработок;</w:t>
            </w:r>
          </w:p>
          <w:p w:rsidR="00BB44AA" w:rsidRPr="00517791" w:rsidRDefault="00BB44AA" w:rsidP="00494B87">
            <w:pPr>
              <w:numPr>
                <w:ilvl w:val="0"/>
                <w:numId w:val="42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увеличение доли граждан, занимающихся волонтерской деятельностью, до 15%;</w:t>
            </w:r>
          </w:p>
          <w:p w:rsidR="00BB44AA" w:rsidRPr="00517791" w:rsidRDefault="00BB44AA" w:rsidP="00494B87">
            <w:pPr>
              <w:numPr>
                <w:ilvl w:val="0"/>
                <w:numId w:val="42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увеличение числа посещений культурных мероприятий в 3 раза.</w:t>
            </w:r>
          </w:p>
          <w:p w:rsidR="00A920B7" w:rsidRPr="00517791" w:rsidRDefault="00A920B7" w:rsidP="00494B87">
            <w:pPr>
              <w:shd w:val="clear" w:color="auto" w:fill="FFFFFF"/>
              <w:tabs>
                <w:tab w:val="left" w:pos="993"/>
              </w:tabs>
              <w:spacing w:after="0"/>
              <w:ind w:left="709"/>
              <w:rPr>
                <w:rFonts w:ascii="Times New Roman" w:hAnsi="Times New Roman"/>
                <w:color w:val="222222"/>
                <w:sz w:val="24"/>
                <w:szCs w:val="24"/>
              </w:rPr>
            </w:pPr>
          </w:p>
          <w:p w:rsidR="00BB44AA" w:rsidRPr="00517791" w:rsidRDefault="00BB44AA" w:rsidP="00494B87">
            <w:pPr>
              <w:shd w:val="clear" w:color="auto" w:fill="FFFFFF"/>
              <w:tabs>
                <w:tab w:val="left" w:pos="993"/>
              </w:tabs>
              <w:spacing w:after="0"/>
              <w:ind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</w:rPr>
              <w:t>3. комфортная и безопасная среда для жизни:</w:t>
            </w:r>
          </w:p>
          <w:p w:rsidR="00BB44AA" w:rsidRPr="00517791" w:rsidRDefault="00BB44AA" w:rsidP="00494B87">
            <w:pPr>
              <w:numPr>
                <w:ilvl w:val="0"/>
                <w:numId w:val="43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улучшение жилищных условий не менее 5 млн</w:t>
            </w:r>
            <w:r w:rsidR="0084090A">
              <w:rPr>
                <w:rFonts w:ascii="Times New Roman" w:hAnsi="Times New Roman"/>
                <w:color w:val="222222"/>
                <w:sz w:val="24"/>
                <w:szCs w:val="24"/>
              </w:rPr>
              <w:t>.</w:t>
            </w: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семей ежегодно и увеличение объема жилищного строительства минимум до 120 млн</w:t>
            </w:r>
            <w:r w:rsidR="0084090A">
              <w:rPr>
                <w:rFonts w:ascii="Times New Roman" w:hAnsi="Times New Roman"/>
                <w:color w:val="222222"/>
                <w:sz w:val="24"/>
                <w:szCs w:val="24"/>
              </w:rPr>
              <w:t>.</w:t>
            </w: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кв. м в год;</w:t>
            </w:r>
          </w:p>
          <w:p w:rsidR="00BB44AA" w:rsidRPr="00517791" w:rsidRDefault="00BB44AA" w:rsidP="00494B87">
            <w:pPr>
              <w:numPr>
                <w:ilvl w:val="0"/>
                <w:numId w:val="43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улучшение качества городской среды в 1,5 раза;</w:t>
            </w:r>
          </w:p>
          <w:p w:rsidR="00BB44AA" w:rsidRPr="00517791" w:rsidRDefault="00BB44AA" w:rsidP="00494B87">
            <w:pPr>
              <w:numPr>
                <w:ilvl w:val="0"/>
                <w:numId w:val="43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создание системы обращения с ТКО, обеспечивающей сортировку 100% отходов, и двукратное снижение объема отходов, направляемых на полигоны;</w:t>
            </w:r>
          </w:p>
          <w:p w:rsidR="00BB44AA" w:rsidRPr="00517791" w:rsidRDefault="00BB44AA" w:rsidP="00494B87">
            <w:pPr>
              <w:numPr>
                <w:ilvl w:val="0"/>
                <w:numId w:val="43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снижение выбросов опасных загрязняющих веществ в 2 раза;</w:t>
            </w:r>
          </w:p>
          <w:p w:rsidR="00BB44AA" w:rsidRPr="00517791" w:rsidRDefault="00BB44AA" w:rsidP="00494B87">
            <w:pPr>
              <w:numPr>
                <w:ilvl w:val="0"/>
                <w:numId w:val="43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ликвидация наиболее опасных для окружающей среды объектов и экологическое оздоровление водных объектов, включая реку Волгу и озеро Байкал.</w:t>
            </w:r>
          </w:p>
          <w:p w:rsidR="00A920B7" w:rsidRPr="00517791" w:rsidRDefault="00A920B7" w:rsidP="00494B87">
            <w:pPr>
              <w:shd w:val="clear" w:color="auto" w:fill="FFFFFF"/>
              <w:tabs>
                <w:tab w:val="left" w:pos="993"/>
              </w:tabs>
              <w:spacing w:after="0"/>
              <w:ind w:left="709"/>
              <w:rPr>
                <w:rFonts w:ascii="Times New Roman" w:hAnsi="Times New Roman"/>
                <w:color w:val="222222"/>
                <w:sz w:val="24"/>
                <w:szCs w:val="24"/>
              </w:rPr>
            </w:pPr>
          </w:p>
          <w:p w:rsidR="00BB44AA" w:rsidRPr="00517791" w:rsidRDefault="00BB44AA" w:rsidP="00494B87">
            <w:pPr>
              <w:shd w:val="clear" w:color="auto" w:fill="FFFFFF"/>
              <w:spacing w:after="0"/>
              <w:ind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</w:rPr>
              <w:t>4. достойный, эффективный труд и успешное предпринимательство:</w:t>
            </w:r>
          </w:p>
          <w:p w:rsidR="00BB44AA" w:rsidRPr="00517791" w:rsidRDefault="00BB44AA" w:rsidP="00494B87">
            <w:pPr>
              <w:numPr>
                <w:ilvl w:val="0"/>
                <w:numId w:val="44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обеспечение роста ВВП выше среднемирового;</w:t>
            </w:r>
          </w:p>
          <w:p w:rsidR="00BB44AA" w:rsidRPr="00517791" w:rsidRDefault="00BB44AA" w:rsidP="00494B87">
            <w:pPr>
              <w:numPr>
                <w:ilvl w:val="0"/>
                <w:numId w:val="44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обеспечение устойчивого роста доходов населения и пенсий не ниже инфляции;</w:t>
            </w:r>
          </w:p>
          <w:p w:rsidR="00BB44AA" w:rsidRPr="00517791" w:rsidRDefault="00BB44AA" w:rsidP="00494B87">
            <w:pPr>
              <w:numPr>
                <w:ilvl w:val="0"/>
                <w:numId w:val="44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рост инвестиций в основной капитал не менее 70%;</w:t>
            </w:r>
          </w:p>
          <w:p w:rsidR="00457C9A" w:rsidRPr="00517791" w:rsidRDefault="00457C9A" w:rsidP="00494B87">
            <w:pPr>
              <w:shd w:val="clear" w:color="auto" w:fill="FFFFFF"/>
              <w:tabs>
                <w:tab w:val="left" w:pos="993"/>
              </w:tabs>
              <w:spacing w:after="0"/>
              <w:ind w:left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noProof/>
                <w:color w:val="222222"/>
                <w:sz w:val="24"/>
                <w:szCs w:val="24"/>
              </w:rPr>
              <w:drawing>
                <wp:inline distT="0" distB="0" distL="0" distR="0">
                  <wp:extent cx="3328416" cy="1367942"/>
                  <wp:effectExtent l="0" t="0" r="0" b="3658"/>
                  <wp:docPr id="90" name="Схема 89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101" r:lo="rId102" r:qs="rId103" r:cs="rId104"/>
                    </a:graphicData>
                  </a:graphic>
                </wp:inline>
              </w:drawing>
            </w:r>
          </w:p>
          <w:p w:rsidR="00C50176" w:rsidRPr="00517791" w:rsidRDefault="00C50176" w:rsidP="00494B87">
            <w:pPr>
              <w:shd w:val="clear" w:color="auto" w:fill="FFFFFF"/>
              <w:tabs>
                <w:tab w:val="left" w:pos="993"/>
              </w:tabs>
              <w:spacing w:after="0"/>
              <w:ind w:left="709"/>
              <w:rPr>
                <w:rFonts w:ascii="Times New Roman" w:hAnsi="Times New Roman"/>
                <w:b/>
                <w:i/>
                <w:color w:val="548DD4" w:themeColor="text2" w:themeTint="99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b/>
                <w:i/>
                <w:color w:val="548DD4" w:themeColor="text2" w:themeTint="99"/>
                <w:sz w:val="24"/>
                <w:szCs w:val="24"/>
              </w:rPr>
              <w:t>Что сейчас?       Что должно быть в 2030 г.</w:t>
            </w:r>
          </w:p>
          <w:p w:rsidR="00BB44AA" w:rsidRPr="00517791" w:rsidRDefault="00BB44AA" w:rsidP="00494B87">
            <w:pPr>
              <w:numPr>
                <w:ilvl w:val="0"/>
                <w:numId w:val="44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рост экспорта </w:t>
            </w:r>
            <w:proofErr w:type="spellStart"/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несырьевых</w:t>
            </w:r>
            <w:proofErr w:type="spellEnd"/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неэнергетических товаров не менее 70%;</w:t>
            </w:r>
          </w:p>
          <w:p w:rsidR="00A920B7" w:rsidRPr="00517791" w:rsidRDefault="00A920B7" w:rsidP="00494B87">
            <w:pPr>
              <w:shd w:val="clear" w:color="auto" w:fill="FFFFFF"/>
              <w:tabs>
                <w:tab w:val="left" w:pos="993"/>
              </w:tabs>
              <w:spacing w:after="0"/>
              <w:ind w:left="993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noProof/>
                <w:color w:val="222222"/>
                <w:sz w:val="24"/>
                <w:szCs w:val="24"/>
              </w:rPr>
              <w:drawing>
                <wp:inline distT="0" distB="0" distL="0" distR="0">
                  <wp:extent cx="3328416" cy="1367942"/>
                  <wp:effectExtent l="0" t="0" r="0" b="3658"/>
                  <wp:docPr id="89" name="Схема 89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105" r:lo="rId106" r:qs="rId107" r:cs="rId108"/>
                    </a:graphicData>
                  </a:graphic>
                </wp:inline>
              </w:drawing>
            </w:r>
          </w:p>
          <w:p w:rsidR="00C50176" w:rsidRPr="00517791" w:rsidRDefault="00C50176" w:rsidP="00494B87">
            <w:pPr>
              <w:shd w:val="clear" w:color="auto" w:fill="FFFFFF"/>
              <w:tabs>
                <w:tab w:val="left" w:pos="993"/>
              </w:tabs>
              <w:spacing w:after="0"/>
              <w:ind w:left="709"/>
              <w:rPr>
                <w:rFonts w:ascii="Times New Roman" w:hAnsi="Times New Roman"/>
                <w:b/>
                <w:i/>
                <w:color w:val="548DD4" w:themeColor="text2" w:themeTint="99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b/>
                <w:i/>
                <w:color w:val="548DD4" w:themeColor="text2" w:themeTint="99"/>
                <w:sz w:val="24"/>
                <w:szCs w:val="24"/>
              </w:rPr>
              <w:t xml:space="preserve">                   Что сейчас?       Что должно быть в 2030 г.</w:t>
            </w:r>
          </w:p>
          <w:p w:rsidR="00BB44AA" w:rsidRPr="00517791" w:rsidRDefault="00BB44AA" w:rsidP="00494B87">
            <w:pPr>
              <w:numPr>
                <w:ilvl w:val="0"/>
                <w:numId w:val="44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увеличение численности занятых в сфере малого и среднего предпринимательства, включая ИП и </w:t>
            </w:r>
            <w:proofErr w:type="spellStart"/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самозанятых</w:t>
            </w:r>
            <w:proofErr w:type="spellEnd"/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, до 25 млн</w:t>
            </w:r>
            <w:r w:rsidR="0084090A">
              <w:rPr>
                <w:rFonts w:ascii="Times New Roman" w:hAnsi="Times New Roman"/>
                <w:color w:val="222222"/>
                <w:sz w:val="24"/>
                <w:szCs w:val="24"/>
              </w:rPr>
              <w:t>.</w:t>
            </w: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человек.</w:t>
            </w:r>
          </w:p>
          <w:p w:rsidR="00C21A3F" w:rsidRPr="00517791" w:rsidRDefault="00C21A3F" w:rsidP="00494B87">
            <w:pPr>
              <w:numPr>
                <w:ilvl w:val="0"/>
                <w:numId w:val="44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</w:p>
          <w:p w:rsidR="00457C9A" w:rsidRPr="00517791" w:rsidRDefault="00457C9A" w:rsidP="00494B87">
            <w:pPr>
              <w:shd w:val="clear" w:color="auto" w:fill="FFFFFF"/>
              <w:tabs>
                <w:tab w:val="left" w:pos="993"/>
              </w:tabs>
              <w:spacing w:after="0"/>
              <w:ind w:left="851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noProof/>
                <w:color w:val="222222"/>
                <w:sz w:val="24"/>
                <w:szCs w:val="24"/>
              </w:rPr>
              <w:drawing>
                <wp:inline distT="0" distB="0" distL="0" distR="0">
                  <wp:extent cx="2863139" cy="1896872"/>
                  <wp:effectExtent l="19050" t="0" r="13411" b="8128"/>
                  <wp:docPr id="91" name="Диаграмма 6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9"/>
                    </a:graphicData>
                  </a:graphic>
                </wp:inline>
              </w:drawing>
            </w:r>
          </w:p>
          <w:p w:rsidR="00C21A3F" w:rsidRPr="00517791" w:rsidRDefault="00C21A3F" w:rsidP="00494B87">
            <w:pPr>
              <w:shd w:val="clear" w:color="auto" w:fill="FFFFFF"/>
              <w:spacing w:after="0"/>
              <w:ind w:firstLine="709"/>
              <w:jc w:val="both"/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</w:rPr>
            </w:pPr>
          </w:p>
          <w:p w:rsidR="00BB44AA" w:rsidRPr="00517791" w:rsidRDefault="00BB44AA" w:rsidP="00494B87">
            <w:pPr>
              <w:shd w:val="clear" w:color="auto" w:fill="FFFFFF"/>
              <w:spacing w:after="0"/>
              <w:ind w:firstLine="709"/>
              <w:jc w:val="both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b/>
                <w:bCs/>
                <w:color w:val="222222"/>
                <w:sz w:val="24"/>
                <w:szCs w:val="24"/>
              </w:rPr>
              <w:t>5. цифровая трансформация:</w:t>
            </w:r>
          </w:p>
          <w:p w:rsidR="00BB44AA" w:rsidRPr="00517791" w:rsidRDefault="00BB44AA" w:rsidP="00494B87">
            <w:pPr>
              <w:numPr>
                <w:ilvl w:val="0"/>
                <w:numId w:val="45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jc w:val="both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достижение «цифровой зрелости» ключевых отраслей экономики и социальной сферы;</w:t>
            </w:r>
          </w:p>
          <w:p w:rsidR="00BB44AA" w:rsidRPr="00517791" w:rsidRDefault="00BB44AA" w:rsidP="00494B87">
            <w:pPr>
              <w:numPr>
                <w:ilvl w:val="0"/>
                <w:numId w:val="45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jc w:val="both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увеличение доли социально значимых услуг, доступных в электронном виде, до 95%;</w:t>
            </w:r>
          </w:p>
          <w:p w:rsidR="00BB44AA" w:rsidRPr="00517791" w:rsidRDefault="00BB44AA" w:rsidP="00494B87">
            <w:pPr>
              <w:numPr>
                <w:ilvl w:val="0"/>
                <w:numId w:val="45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jc w:val="both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рост доли домохозяйств с доступом к интернету до 97%;</w:t>
            </w:r>
          </w:p>
          <w:p w:rsidR="009E0BB0" w:rsidRPr="00517791" w:rsidRDefault="009E0BB0" w:rsidP="00494B87">
            <w:pPr>
              <w:shd w:val="clear" w:color="auto" w:fill="FFFFFF"/>
              <w:spacing w:after="0"/>
              <w:ind w:left="1134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noProof/>
                <w:color w:val="222222"/>
                <w:sz w:val="24"/>
                <w:szCs w:val="24"/>
              </w:rPr>
              <w:drawing>
                <wp:inline distT="0" distB="0" distL="0" distR="0">
                  <wp:extent cx="1929359" cy="1901952"/>
                  <wp:effectExtent l="19050" t="0" r="13741" b="3048"/>
                  <wp:docPr id="73" name="Диаграмма 6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0"/>
                    </a:graphicData>
                  </a:graphic>
                </wp:inline>
              </w:drawing>
            </w:r>
            <w:r w:rsidRPr="00517791">
              <w:rPr>
                <w:rFonts w:ascii="Times New Roman" w:hAnsi="Times New Roman"/>
                <w:noProof/>
                <w:color w:val="222222"/>
                <w:sz w:val="24"/>
                <w:szCs w:val="24"/>
              </w:rPr>
              <w:drawing>
                <wp:inline distT="0" distB="0" distL="0" distR="0">
                  <wp:extent cx="1915998" cy="1901952"/>
                  <wp:effectExtent l="19050" t="0" r="27102" b="3048"/>
                  <wp:docPr id="74" name="Диаграмма 6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1"/>
                    </a:graphicData>
                  </a:graphic>
                </wp:inline>
              </w:drawing>
            </w:r>
          </w:p>
          <w:p w:rsidR="009E0BB0" w:rsidRPr="00517791" w:rsidRDefault="009E0BB0" w:rsidP="00494B87">
            <w:pPr>
              <w:shd w:val="clear" w:color="auto" w:fill="FFFFFF"/>
              <w:spacing w:after="0"/>
              <w:rPr>
                <w:rFonts w:ascii="Times New Roman" w:hAnsi="Times New Roman"/>
                <w:color w:val="222222"/>
                <w:sz w:val="24"/>
                <w:szCs w:val="24"/>
              </w:rPr>
            </w:pPr>
          </w:p>
          <w:p w:rsidR="00BB44AA" w:rsidRPr="00517791" w:rsidRDefault="00BB44AA" w:rsidP="00494B87">
            <w:pPr>
              <w:numPr>
                <w:ilvl w:val="0"/>
                <w:numId w:val="45"/>
              </w:numPr>
              <w:shd w:val="clear" w:color="auto" w:fill="FFFFFF"/>
              <w:tabs>
                <w:tab w:val="left" w:pos="993"/>
              </w:tabs>
              <w:spacing w:after="0"/>
              <w:ind w:left="0" w:firstLine="709"/>
              <w:rPr>
                <w:rFonts w:ascii="Times New Roman" w:hAnsi="Times New Roman"/>
                <w:color w:val="222222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color w:val="222222"/>
                <w:sz w:val="24"/>
                <w:szCs w:val="24"/>
              </w:rPr>
              <w:t>увеличение вложений в отечественные решения в сфере IT в 4 раза.</w:t>
            </w:r>
          </w:p>
          <w:p w:rsidR="00C02731" w:rsidRPr="00517791" w:rsidRDefault="00C02731" w:rsidP="00494B87">
            <w:pPr>
              <w:shd w:val="clear" w:color="auto" w:fill="FFFFFF"/>
              <w:spacing w:after="0"/>
              <w:rPr>
                <w:rFonts w:ascii="Times New Roman" w:hAnsi="Times New Roman"/>
                <w:color w:val="222222"/>
                <w:sz w:val="24"/>
                <w:szCs w:val="24"/>
              </w:rPr>
            </w:pPr>
          </w:p>
          <w:p w:rsidR="005503B8" w:rsidRDefault="005503B8" w:rsidP="00494B87">
            <w:pPr>
              <w:pStyle w:val="Default"/>
              <w:jc w:val="center"/>
              <w:rPr>
                <w:rFonts w:eastAsiaTheme="minorEastAsia"/>
                <w:b/>
                <w:color w:val="242423"/>
                <w:sz w:val="36"/>
                <w:szCs w:val="36"/>
                <w:shd w:val="clear" w:color="auto" w:fill="FFFFFF"/>
              </w:rPr>
            </w:pPr>
          </w:p>
          <w:p w:rsidR="005503B8" w:rsidRDefault="005503B8" w:rsidP="00494B87">
            <w:pPr>
              <w:pStyle w:val="Default"/>
              <w:jc w:val="center"/>
              <w:rPr>
                <w:rFonts w:eastAsiaTheme="minorEastAsia"/>
                <w:b/>
                <w:color w:val="242423"/>
                <w:sz w:val="36"/>
                <w:szCs w:val="36"/>
                <w:shd w:val="clear" w:color="auto" w:fill="FFFFFF"/>
              </w:rPr>
            </w:pPr>
          </w:p>
          <w:p w:rsidR="00C65A4F" w:rsidRPr="00517791" w:rsidRDefault="00C65A4F" w:rsidP="00494B87">
            <w:pPr>
              <w:pStyle w:val="Default"/>
              <w:jc w:val="center"/>
              <w:rPr>
                <w:rFonts w:eastAsiaTheme="minorEastAsia"/>
                <w:b/>
                <w:color w:val="242423"/>
                <w:sz w:val="36"/>
                <w:szCs w:val="36"/>
                <w:shd w:val="clear" w:color="auto" w:fill="FFFFFF"/>
              </w:rPr>
            </w:pPr>
            <w:r w:rsidRPr="00517791">
              <w:rPr>
                <w:rFonts w:eastAsiaTheme="minorEastAsia"/>
                <w:b/>
                <w:color w:val="242423"/>
                <w:sz w:val="36"/>
                <w:szCs w:val="36"/>
                <w:shd w:val="clear" w:color="auto" w:fill="FFFFFF"/>
              </w:rPr>
              <w:t>Национальные проекты как новый инструмент социально-экономического развития России</w:t>
            </w:r>
          </w:p>
          <w:p w:rsidR="00B338F8" w:rsidRPr="00517791" w:rsidRDefault="00B338F8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B338F8" w:rsidRPr="00517791" w:rsidRDefault="00B338F8" w:rsidP="00494B87">
            <w:pPr>
              <w:spacing w:after="0" w:line="240" w:lineRule="auto"/>
              <w:jc w:val="center"/>
              <w:rPr>
                <w:rFonts w:asciiTheme="minorHAnsi" w:eastAsiaTheme="minorEastAsia" w:hAnsiTheme="minorHAnsi" w:cstheme="minorBidi"/>
              </w:rPr>
            </w:pPr>
            <w:r w:rsidRPr="00517791"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>
                  <wp:extent cx="2190750" cy="2095500"/>
                  <wp:effectExtent l="0" t="0" r="0" b="0"/>
                  <wp:docPr id="205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338F8" w:rsidRPr="00517791" w:rsidRDefault="00B338F8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B338F8" w:rsidRPr="00517791" w:rsidRDefault="00C21A3F" w:rsidP="00494B87">
            <w:pPr>
              <w:spacing w:after="0" w:line="240" w:lineRule="auto"/>
              <w:jc w:val="center"/>
              <w:rPr>
                <w:rFonts w:asciiTheme="minorHAnsi" w:eastAsiaTheme="minorEastAsia" w:hAnsiTheme="minorHAnsi" w:cstheme="minorBidi"/>
              </w:rPr>
            </w:pPr>
            <w:r w:rsidRPr="00517791">
              <w:rPr>
                <w:rFonts w:asciiTheme="minorHAnsi" w:eastAsiaTheme="minorEastAsia" w:hAnsiTheme="minorHAnsi" w:cstheme="minorBidi"/>
                <w:noProof/>
              </w:rPr>
              <w:lastRenderedPageBreak/>
              <w:drawing>
                <wp:inline distT="0" distB="0" distL="0" distR="0">
                  <wp:extent cx="5939942" cy="3635654"/>
                  <wp:effectExtent l="0" t="0" r="0" b="21946"/>
                  <wp:docPr id="94" name="Схема 3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113" r:lo="rId114" r:qs="rId115" r:cs="rId116"/>
                    </a:graphicData>
                  </a:graphic>
                </wp:inline>
              </w:drawing>
            </w:r>
          </w:p>
          <w:p w:rsidR="00B338F8" w:rsidRDefault="00B338F8" w:rsidP="00494B87">
            <w:pPr>
              <w:spacing w:after="0" w:line="240" w:lineRule="auto"/>
              <w:jc w:val="center"/>
              <w:textAlignment w:val="baseline"/>
              <w:outlineLvl w:val="2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  <w:p w:rsidR="000504AF" w:rsidRDefault="000504AF" w:rsidP="00494B87">
            <w:pPr>
              <w:spacing w:after="0" w:line="240" w:lineRule="auto"/>
              <w:jc w:val="center"/>
              <w:textAlignment w:val="baseline"/>
              <w:outlineLvl w:val="2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  <w:p w:rsidR="000504AF" w:rsidRDefault="000504AF" w:rsidP="00494B87">
            <w:pPr>
              <w:spacing w:after="0" w:line="240" w:lineRule="auto"/>
              <w:jc w:val="center"/>
              <w:textAlignment w:val="baseline"/>
              <w:outlineLvl w:val="2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  <w:p w:rsidR="000504AF" w:rsidRDefault="000504AF" w:rsidP="00494B87">
            <w:pPr>
              <w:spacing w:after="0" w:line="240" w:lineRule="auto"/>
              <w:jc w:val="center"/>
              <w:textAlignment w:val="baseline"/>
              <w:outlineLvl w:val="2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  <w:p w:rsidR="000504AF" w:rsidRPr="00517791" w:rsidRDefault="000504AF" w:rsidP="00494B87">
            <w:pPr>
              <w:spacing w:after="0" w:line="240" w:lineRule="auto"/>
              <w:jc w:val="center"/>
              <w:textAlignment w:val="baseline"/>
              <w:outlineLvl w:val="2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  <w:p w:rsidR="008C070D" w:rsidRPr="00517791" w:rsidRDefault="000504AF" w:rsidP="008C070D">
            <w:pPr>
              <w:spacing w:after="0" w:line="240" w:lineRule="auto"/>
              <w:jc w:val="center"/>
              <w:textAlignment w:val="baseline"/>
              <w:outlineLvl w:val="2"/>
              <w:rPr>
                <w:sz w:val="20"/>
                <w:szCs w:val="20"/>
              </w:rPr>
            </w:pPr>
            <w:r w:rsidRPr="0051779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object w:dxaOrig="7216" w:dyaOrig="5399">
                <v:shape id="_x0000_i1028" type="#_x0000_t75" style="width:367.85pt;height:275.55pt" o:ole="">
                  <v:imagedata r:id="rId117" o:title=""/>
                </v:shape>
                <o:OLEObject Type="Embed" ProgID="PowerPoint.Slide.12" ShapeID="_x0000_i1028" DrawAspect="Content" ObjectID="_1739969329" r:id="rId118"/>
              </w:object>
            </w:r>
            <w:r w:rsidR="008C070D" w:rsidRPr="00517791">
              <w:rPr>
                <w:noProof/>
                <w:sz w:val="20"/>
                <w:szCs w:val="20"/>
              </w:rPr>
              <w:drawing>
                <wp:inline distT="0" distB="0" distL="0" distR="0">
                  <wp:extent cx="1417574" cy="937084"/>
                  <wp:effectExtent l="19050" t="0" r="0" b="0"/>
                  <wp:docPr id="172" name="Рисунок 22" descr="https://www.shatura.ru/files/image/33/85/18/lg!tk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www.shatura.ru/files/image/33/85/18/lg!tk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003" cy="93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070D" w:rsidRPr="00517791" w:rsidRDefault="008C070D" w:rsidP="008C070D">
            <w:pPr>
              <w:spacing w:after="0" w:line="240" w:lineRule="auto"/>
              <w:textAlignment w:val="baseline"/>
              <w:outlineLvl w:val="2"/>
              <w:rPr>
                <w:sz w:val="20"/>
                <w:szCs w:val="20"/>
              </w:rPr>
            </w:pPr>
          </w:p>
          <w:p w:rsidR="0095232D" w:rsidRPr="00517791" w:rsidRDefault="000504AF" w:rsidP="000504AF">
            <w:pPr>
              <w:spacing w:after="0" w:line="240" w:lineRule="auto"/>
              <w:jc w:val="center"/>
              <w:textAlignment w:val="baseline"/>
              <w:outlineLvl w:val="2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1779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object w:dxaOrig="7216" w:dyaOrig="5399">
                <v:shape id="_x0000_i1029" type="#_x0000_t75" style="width:371.8pt;height:240.85pt" o:ole="">
                  <v:imagedata r:id="rId120" o:title=""/>
                </v:shape>
                <o:OLEObject Type="Embed" ProgID="PowerPoint.Slide.12" ShapeID="_x0000_i1029" DrawAspect="Content" ObjectID="_1739969330" r:id="rId121"/>
              </w:object>
            </w:r>
            <w:r w:rsidR="008C070D" w:rsidRPr="00517791">
              <w:rPr>
                <w:noProof/>
                <w:sz w:val="20"/>
                <w:szCs w:val="20"/>
              </w:rPr>
              <w:drawing>
                <wp:inline distT="0" distB="0" distL="0" distR="0">
                  <wp:extent cx="1214527" cy="965891"/>
                  <wp:effectExtent l="19050" t="0" r="4673" b="0"/>
                  <wp:docPr id="167" name="Рисунок 10" descr="https://moyaokruga.ru/img/image_big/78ed7ad9-bf93-4be2-8e76-784bbf18f7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moyaokruga.ru/img/image_big/78ed7ad9-bf93-4be2-8e76-784bbf18f7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58" cy="969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612B5" w:rsidRPr="0051779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object w:dxaOrig="7216" w:dyaOrig="5399">
                <v:shape id="_x0000_i1030" type="#_x0000_t75" style="width:360.65pt;height:211.4pt" o:ole="">
                  <v:imagedata r:id="rId123" o:title=""/>
                </v:shape>
                <o:OLEObject Type="Embed" ProgID="PowerPoint.Slide.12" ShapeID="_x0000_i1030" DrawAspect="Content" ObjectID="_1739969331" r:id="rId124"/>
              </w:object>
            </w:r>
            <w:r w:rsidR="008C070D" w:rsidRPr="00517791">
              <w:rPr>
                <w:noProof/>
                <w:sz w:val="20"/>
                <w:szCs w:val="20"/>
              </w:rPr>
              <w:drawing>
                <wp:inline distT="0" distB="0" distL="0" distR="0">
                  <wp:extent cx="1536192" cy="1536192"/>
                  <wp:effectExtent l="19050" t="0" r="6858" b="0"/>
                  <wp:docPr id="170" name="Рисунок 16" descr="https://www.tambov.gov.ru/assets/images/press/molodezh/56mnpgAEW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www.tambov.gov.ru/assets/images/press/molodezh/56mnpgAEW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192" cy="1536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612B5" w:rsidRPr="0051779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object w:dxaOrig="7216" w:dyaOrig="5399">
                <v:shape id="_x0000_i1031" type="#_x0000_t75" style="width:360.65pt;height:223.85pt" o:ole="">
                  <v:imagedata r:id="rId126" o:title=""/>
                </v:shape>
                <o:OLEObject Type="Embed" ProgID="PowerPoint.Slide.12" ShapeID="_x0000_i1031" DrawAspect="Content" ObjectID="_1739969332" r:id="rId127"/>
              </w:object>
            </w:r>
            <w:r w:rsidR="002D0009" w:rsidRPr="00517791">
              <w:rPr>
                <w:noProof/>
                <w:sz w:val="20"/>
                <w:szCs w:val="20"/>
              </w:rPr>
              <w:drawing>
                <wp:inline distT="0" distB="0" distL="0" distR="0">
                  <wp:extent cx="1458343" cy="810883"/>
                  <wp:effectExtent l="19050" t="0" r="8507" b="0"/>
                  <wp:docPr id="174" name="Рисунок 41" descr="https://avatars.mds.yandex.net/i?id=863697786de5e95a66878c0f84bc95a8-4034704-images-thumbs&amp;ref=rim&amp;n=33&amp;w=375&amp;h=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avatars.mds.yandex.net/i?id=863697786de5e95a66878c0f84bc95a8-4034704-images-thumbs&amp;ref=rim&amp;n=33&amp;w=375&amp;h=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121" cy="814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83B8D" w:rsidRPr="0051779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object w:dxaOrig="5074" w:dyaOrig="3804">
                <v:shape id="_x0000_i1032" type="#_x0000_t75" style="width:279.5pt;height:167.55pt" o:ole="">
                  <v:imagedata r:id="rId129" o:title=""/>
                </v:shape>
                <o:OLEObject Type="Embed" ProgID="PowerPoint.Slide.12" ShapeID="_x0000_i1032" DrawAspect="Content" ObjectID="_1739969333" r:id="rId130"/>
              </w:object>
            </w:r>
            <w:r w:rsidR="002D0009" w:rsidRPr="00517791">
              <w:rPr>
                <w:noProof/>
                <w:sz w:val="20"/>
                <w:szCs w:val="20"/>
              </w:rPr>
              <w:drawing>
                <wp:inline distT="0" distB="0" distL="0" distR="0">
                  <wp:extent cx="1575664" cy="863193"/>
                  <wp:effectExtent l="19050" t="0" r="5486" b="0"/>
                  <wp:docPr id="175" name="Рисунок 44" descr="https://www.marpravda.ru/upload/medialibrary/caf/L2jJwx9VIx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s://www.marpravda.ru/upload/medialibrary/caf/L2jJwx9VIx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724" cy="865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5701C" w:rsidRPr="0051779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object w:dxaOrig="5839" w:dyaOrig="4376">
                <v:shape id="_x0000_i1033" type="#_x0000_t75" style="width:291.95pt;height:180pt" o:ole="">
                  <v:imagedata r:id="rId132" o:title=""/>
                </v:shape>
                <o:OLEObject Type="Embed" ProgID="PowerPoint.Slide.12" ShapeID="_x0000_i1033" DrawAspect="Content" ObjectID="_1739969334" r:id="rId133"/>
              </w:object>
            </w:r>
            <w:r w:rsidR="002D0009" w:rsidRPr="00517791">
              <w:rPr>
                <w:noProof/>
                <w:sz w:val="20"/>
                <w:szCs w:val="20"/>
              </w:rPr>
              <w:drawing>
                <wp:inline distT="0" distB="0" distL="0" distR="0">
                  <wp:extent cx="1367943" cy="911591"/>
                  <wp:effectExtent l="19050" t="0" r="3657" b="0"/>
                  <wp:docPr id="177" name="Рисунок 48" descr="https://i.mycdn.me/i?r=AzEPZsRbOZEKgBhR0XGMT1RkU1MrF8X52vLMopPPDlA7U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s://i.mycdn.me/i?r=AzEPZsRbOZEKgBhR0XGMT1RkU1MrF8X52vLMopPPDlA7U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72" cy="912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D55BF" w:rsidRPr="0051779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object w:dxaOrig="7216" w:dyaOrig="5399">
                <v:shape id="_x0000_i1034" type="#_x0000_t75" style="width:4in;height:205.55pt" o:ole="">
                  <v:imagedata r:id="rId135" o:title=""/>
                </v:shape>
                <o:OLEObject Type="Embed" ProgID="PowerPoint.Slide.12" ShapeID="_x0000_i1034" DrawAspect="Content" ObjectID="_1739969335" r:id="rId136"/>
              </w:object>
            </w:r>
            <w:r w:rsidR="008C070D" w:rsidRPr="00517791">
              <w:rPr>
                <w:noProof/>
                <w:sz w:val="20"/>
                <w:szCs w:val="20"/>
              </w:rPr>
              <w:drawing>
                <wp:inline distT="0" distB="0" distL="0" distR="0">
                  <wp:extent cx="1464015" cy="1097280"/>
                  <wp:effectExtent l="19050" t="0" r="2835" b="0"/>
                  <wp:docPr id="168" name="Рисунок 13" descr="https://moyaokruga.ru/img/image_big/92b6fae5-88ed-444e-a2f2-3203393ed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moyaokruga.ru/img/image_big/92b6fae5-88ed-444e-a2f2-3203393ed4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203" cy="10974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3478E" w:rsidRPr="0051779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object w:dxaOrig="6482" w:dyaOrig="4856">
                <v:shape id="_x0000_i1035" type="#_x0000_t75" style="width:325.3pt;height:221.9pt" o:ole="">
                  <v:imagedata r:id="rId138" o:title=""/>
                </v:shape>
                <o:OLEObject Type="Embed" ProgID="PowerPoint.Slide.12" ShapeID="_x0000_i1035" DrawAspect="Content" ObjectID="_1739969336" r:id="rId139"/>
              </w:object>
            </w:r>
            <w:r w:rsidR="002D0009" w:rsidRPr="00517791">
              <w:rPr>
                <w:noProof/>
                <w:sz w:val="20"/>
                <w:szCs w:val="20"/>
              </w:rPr>
              <w:drawing>
                <wp:inline distT="0" distB="0" distL="0" distR="0">
                  <wp:extent cx="1531773" cy="680314"/>
                  <wp:effectExtent l="19050" t="0" r="0" b="0"/>
                  <wp:docPr id="178" name="Рисунок 54" descr="https://avatars.mds.yandex.net/i?id=874daebd578cdffd4a39cfe15824c35e-4292030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s://avatars.mds.yandex.net/i?id=874daebd578cdffd4a39cfe15824c35e-4292030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773" cy="680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D2BA6" w:rsidRPr="0051779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object w:dxaOrig="1744" w:dyaOrig="1308">
                <v:shape id="_x0000_i1036" type="#_x0000_t75" style="width:322.05pt;height:222.55pt" o:ole="">
                  <v:imagedata r:id="rId141" o:title=""/>
                </v:shape>
                <o:OLEObject Type="Embed" ProgID="PowerPoint.Slide.12" ShapeID="_x0000_i1036" DrawAspect="Content" ObjectID="_1739969337" r:id="rId142"/>
              </w:object>
            </w:r>
            <w:r w:rsidR="002D0009" w:rsidRPr="00517791">
              <w:rPr>
                <w:noProof/>
                <w:sz w:val="20"/>
                <w:szCs w:val="20"/>
              </w:rPr>
              <w:drawing>
                <wp:inline distT="0" distB="0" distL="0" distR="0">
                  <wp:extent cx="1428718" cy="819510"/>
                  <wp:effectExtent l="19050" t="0" r="32" b="0"/>
                  <wp:docPr id="179" name="Рисунок 57" descr="https://247510.selcdn.ru/mybiz-static/logo-dark-snip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s://247510.selcdn.ru/mybiz-static/logo-dark-snip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302" cy="8215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779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object w:dxaOrig="7216" w:dyaOrig="5399">
                <v:shape id="_x0000_i1037" type="#_x0000_t75" style="width:363.25pt;height:239.55pt" o:ole="">
                  <v:imagedata r:id="rId144" o:title=""/>
                </v:shape>
                <o:OLEObject Type="Embed" ProgID="PowerPoint.Slide.12" ShapeID="_x0000_i1037" DrawAspect="Content" ObjectID="_1739969338" r:id="rId145"/>
              </w:object>
            </w:r>
            <w:r w:rsidR="002D0009" w:rsidRPr="00517791">
              <w:rPr>
                <w:noProof/>
                <w:sz w:val="20"/>
                <w:szCs w:val="20"/>
              </w:rPr>
              <w:drawing>
                <wp:inline distT="0" distB="0" distL="0" distR="0">
                  <wp:extent cx="1546403" cy="793547"/>
                  <wp:effectExtent l="19050" t="0" r="0" b="0"/>
                  <wp:docPr id="173" name="Рисунок 38" descr="https://kppn.avo.ru/image/journal/article?img_id=3062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kppn.avo.ru/image/journal/article?img_id=3062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603" cy="794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3478E" w:rsidRPr="0051779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object w:dxaOrig="6132" w:dyaOrig="4597">
                <v:shape id="_x0000_i1038" type="#_x0000_t75" style="width:326.6pt;height:211.4pt" o:ole="">
                  <v:imagedata r:id="rId147" o:title=""/>
                </v:shape>
                <o:OLEObject Type="Embed" ProgID="PowerPoint.Slide.12" ShapeID="_x0000_i1038" DrawAspect="Content" ObjectID="_1739969339" r:id="rId148"/>
              </w:object>
            </w:r>
            <w:r w:rsidR="008C070D" w:rsidRPr="00517791">
              <w:rPr>
                <w:noProof/>
                <w:sz w:val="20"/>
                <w:szCs w:val="20"/>
              </w:rPr>
              <w:drawing>
                <wp:inline distT="0" distB="0" distL="0" distR="0">
                  <wp:extent cx="1520992" cy="1170432"/>
                  <wp:effectExtent l="19050" t="0" r="3008" b="0"/>
                  <wp:docPr id="171" name="Рисунок 19" descr="https://admtyumen.ru/images/upload/img/2012-1/%D0%9A%D0%B0%D1%80%D1%82%D0%B8%D0%BD%D0%BA%D0%B0%20%2839427679%20v1%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admtyumen.ru/images/upload/img/2012-1/%D0%9A%D0%B0%D1%80%D1%82%D0%B8%D0%BD%D0%BA%D0%B0%20%2839427679%20v1%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798" cy="1171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612B5" w:rsidRPr="0051779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object w:dxaOrig="7216" w:dyaOrig="5399">
                <v:shape id="_x0000_i1039" type="#_x0000_t75" style="width:360.65pt;height:3in" o:ole="">
                  <v:imagedata r:id="rId150" o:title=""/>
                </v:shape>
                <o:OLEObject Type="Embed" ProgID="PowerPoint.Slide.12" ShapeID="_x0000_i1039" DrawAspect="Content" ObjectID="_1739969340" r:id="rId151"/>
              </w:object>
            </w:r>
            <w:r w:rsidR="004B5DA1" w:rsidRPr="00517791">
              <w:rPr>
                <w:noProof/>
                <w:sz w:val="20"/>
                <w:szCs w:val="20"/>
              </w:rPr>
              <w:drawing>
                <wp:inline distT="0" distB="0" distL="0" distR="0">
                  <wp:extent cx="1342813" cy="968043"/>
                  <wp:effectExtent l="19050" t="0" r="0" b="0"/>
                  <wp:docPr id="180" name="Рисунок 69" descr="https://avatars.mds.yandex.net/get-images-cbir/2236286/49EuQO9NRVJAlzQeejH2hQ5473/oc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s://avatars.mds.yandex.net/get-images-cbir/2236286/49EuQO9NRVJAlzQeejH2hQ5473/oc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863" cy="9680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232D" w:rsidRPr="00517791" w:rsidRDefault="0095232D" w:rsidP="00494B87">
            <w:pPr>
              <w:spacing w:after="0" w:line="240" w:lineRule="auto"/>
              <w:jc w:val="center"/>
              <w:textAlignment w:val="baseline"/>
              <w:outlineLvl w:val="2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  <w:p w:rsidR="00411256" w:rsidRPr="00517791" w:rsidRDefault="00411256" w:rsidP="00494B87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17791">
              <w:rPr>
                <w:rFonts w:ascii="Times New Roman" w:eastAsiaTheme="minorEastAsia" w:hAnsi="Times New Roman"/>
                <w:sz w:val="24"/>
                <w:szCs w:val="24"/>
              </w:rPr>
              <w:t>***Саратовская область в национальных проектах:</w:t>
            </w:r>
          </w:p>
          <w:p w:rsidR="00411256" w:rsidRPr="00517791" w:rsidRDefault="00411256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</w:p>
          <w:p w:rsidR="00B338F8" w:rsidRPr="00517791" w:rsidRDefault="00E5578B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  <w:hyperlink r:id="rId153" w:history="1">
              <w:r w:rsidR="00B338F8" w:rsidRPr="00517791">
                <w:rPr>
                  <w:rStyle w:val="a8"/>
                  <w:rFonts w:asciiTheme="minorHAnsi" w:eastAsiaTheme="minorEastAsia" w:hAnsiTheme="minorHAnsi" w:cstheme="minorBidi"/>
                </w:rPr>
                <w:t>https://saratov.gov.ru/gov/nationprojekt/</w:t>
              </w:r>
            </w:hyperlink>
          </w:p>
          <w:p w:rsidR="00E515BE" w:rsidRPr="00517791" w:rsidRDefault="00E515BE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E515BE" w:rsidRPr="00517791" w:rsidRDefault="00E515BE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B338F8" w:rsidRPr="00D61EF5" w:rsidRDefault="00B338F8" w:rsidP="00494B87">
            <w:pPr>
              <w:pStyle w:val="2"/>
              <w:shd w:val="clear" w:color="auto" w:fill="FFFFFF"/>
              <w:spacing w:before="0" w:after="240"/>
              <w:jc w:val="center"/>
              <w:rPr>
                <w:rFonts w:ascii="Times New Roman" w:eastAsiaTheme="majorEastAsia" w:hAnsi="Times New Roman"/>
                <w:color w:val="auto"/>
                <w:sz w:val="24"/>
                <w:szCs w:val="24"/>
              </w:rPr>
            </w:pPr>
            <w:r w:rsidRPr="00D61EF5">
              <w:rPr>
                <w:rFonts w:ascii="Times New Roman" w:eastAsiaTheme="majorEastAsia" w:hAnsi="Times New Roman"/>
                <w:bCs w:val="0"/>
                <w:color w:val="auto"/>
                <w:sz w:val="24"/>
                <w:szCs w:val="24"/>
              </w:rPr>
              <w:t xml:space="preserve">Реализация национальных проектов в </w:t>
            </w:r>
            <w:r w:rsidRPr="00D61EF5">
              <w:rPr>
                <w:rFonts w:ascii="Times New Roman" w:eastAsiaTheme="majorEastAsia" w:hAnsi="Times New Roman"/>
                <w:color w:val="auto"/>
                <w:sz w:val="24"/>
                <w:szCs w:val="24"/>
              </w:rPr>
              <w:t xml:space="preserve"> муниципальном образовании город Энгельс</w:t>
            </w:r>
          </w:p>
          <w:p w:rsidR="00B338F8" w:rsidRPr="00517791" w:rsidRDefault="00B338F8" w:rsidP="00494B87">
            <w:pPr>
              <w:spacing w:after="0"/>
              <w:ind w:firstLine="709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D61EF5">
              <w:rPr>
                <w:rFonts w:ascii="Times New Roman" w:eastAsiaTheme="minorEastAsia" w:hAnsi="Times New Roman"/>
                <w:color w:val="454444"/>
                <w:sz w:val="24"/>
                <w:szCs w:val="24"/>
                <w:shd w:val="clear" w:color="auto" w:fill="FFFFFF"/>
              </w:rPr>
              <w:t>В 20</w:t>
            </w:r>
            <w:r w:rsidR="00940FF0" w:rsidRPr="00D61EF5">
              <w:rPr>
                <w:rFonts w:ascii="Times New Roman" w:eastAsiaTheme="minorEastAsia" w:hAnsi="Times New Roman"/>
                <w:color w:val="454444"/>
                <w:sz w:val="24"/>
                <w:szCs w:val="24"/>
                <w:shd w:val="clear" w:color="auto" w:fill="FFFFFF"/>
              </w:rPr>
              <w:t>2</w:t>
            </w:r>
            <w:r w:rsidR="000504AF" w:rsidRPr="00D61EF5">
              <w:rPr>
                <w:rFonts w:ascii="Times New Roman" w:eastAsiaTheme="minorEastAsia" w:hAnsi="Times New Roman"/>
                <w:color w:val="454444"/>
                <w:sz w:val="24"/>
                <w:szCs w:val="24"/>
                <w:shd w:val="clear" w:color="auto" w:fill="FFFFFF"/>
              </w:rPr>
              <w:t>3</w:t>
            </w:r>
            <w:r w:rsidRPr="00D61EF5">
              <w:rPr>
                <w:rFonts w:ascii="Times New Roman" w:eastAsiaTheme="minorEastAsia" w:hAnsi="Times New Roman"/>
                <w:color w:val="454444"/>
                <w:sz w:val="24"/>
                <w:szCs w:val="24"/>
                <w:shd w:val="clear" w:color="auto" w:fill="FFFFFF"/>
              </w:rPr>
              <w:t xml:space="preserve"> году муниципальное образование город Энгельс участвует в </w:t>
            </w:r>
            <w:r w:rsidR="009B2F8A">
              <w:rPr>
                <w:rFonts w:ascii="Times New Roman" w:eastAsiaTheme="minorEastAsia" w:hAnsi="Times New Roman"/>
                <w:color w:val="454444"/>
                <w:sz w:val="24"/>
                <w:szCs w:val="24"/>
                <w:shd w:val="clear" w:color="auto" w:fill="FFFFFF"/>
              </w:rPr>
              <w:t>четырех</w:t>
            </w:r>
            <w:r w:rsidRPr="00D61EF5">
              <w:rPr>
                <w:rFonts w:ascii="Times New Roman" w:eastAsiaTheme="minorEastAsia" w:hAnsi="Times New Roman"/>
                <w:color w:val="454444"/>
                <w:sz w:val="24"/>
                <w:szCs w:val="24"/>
              </w:rPr>
              <w:t xml:space="preserve"> национальных</w:t>
            </w:r>
            <w:r w:rsidRPr="00D61EF5">
              <w:rPr>
                <w:rFonts w:ascii="Times New Roman" w:eastAsiaTheme="minorEastAsia" w:hAnsi="Times New Roman"/>
                <w:color w:val="454444"/>
                <w:sz w:val="24"/>
                <w:szCs w:val="24"/>
                <w:shd w:val="clear" w:color="auto" w:fill="FFFFFF"/>
              </w:rPr>
              <w:t xml:space="preserve"> проектах</w:t>
            </w:r>
            <w:r w:rsidR="00C66197" w:rsidRPr="00D61EF5">
              <w:rPr>
                <w:rFonts w:ascii="Times New Roman" w:eastAsiaTheme="minorEastAsia" w:hAnsi="Times New Roman"/>
                <w:color w:val="454444"/>
                <w:sz w:val="24"/>
                <w:szCs w:val="24"/>
                <w:shd w:val="clear" w:color="auto" w:fill="FFFFFF"/>
              </w:rPr>
              <w:t>.</w:t>
            </w:r>
          </w:p>
          <w:p w:rsidR="00B338F8" w:rsidRPr="00517791" w:rsidRDefault="00B338F8" w:rsidP="00494B87">
            <w:pPr>
              <w:spacing w:after="0" w:line="240" w:lineRule="auto"/>
              <w:rPr>
                <w:rFonts w:ascii="Times New Roman" w:eastAsiaTheme="minorEastAsia" w:hAnsi="Times New Roman"/>
                <w:b/>
                <w:color w:val="454444"/>
                <w:sz w:val="24"/>
                <w:szCs w:val="24"/>
                <w:shd w:val="clear" w:color="auto" w:fill="FFFFFF"/>
              </w:rPr>
            </w:pPr>
          </w:p>
          <w:p w:rsidR="00B338F8" w:rsidRPr="00517791" w:rsidRDefault="00983B8D" w:rsidP="00494B87">
            <w:pPr>
              <w:spacing w:after="0" w:line="240" w:lineRule="auto"/>
              <w:rPr>
                <w:rFonts w:ascii="Times New Roman" w:eastAsiaTheme="minorEastAsia" w:hAnsi="Times New Roman"/>
                <w:b/>
                <w:color w:val="454444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Theme="minorEastAsia" w:hAnsi="Times New Roman"/>
                <w:b/>
                <w:noProof/>
                <w:color w:val="454444"/>
                <w:sz w:val="24"/>
                <w:szCs w:val="24"/>
                <w:shd w:val="clear" w:color="auto" w:fill="FFFFFF"/>
              </w:rPr>
              <w:drawing>
                <wp:inline distT="0" distB="0" distL="0" distR="0">
                  <wp:extent cx="6209665" cy="1379855"/>
                  <wp:effectExtent l="19050" t="0" r="635" b="0"/>
                  <wp:docPr id="1" name="Рисунок 0" descr="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.pn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9665" cy="1379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338F8" w:rsidRPr="00517791">
              <w:rPr>
                <w:rFonts w:ascii="Times New Roman" w:eastAsiaTheme="minorEastAsia" w:hAnsi="Times New Roman"/>
                <w:b/>
                <w:color w:val="454444"/>
                <w:sz w:val="24"/>
                <w:szCs w:val="24"/>
                <w:shd w:val="clear" w:color="auto" w:fill="FFFFFF"/>
              </w:rPr>
              <w:t xml:space="preserve">Источники финансирования: </w:t>
            </w:r>
          </w:p>
          <w:p w:rsidR="00501918" w:rsidRPr="00517791" w:rsidRDefault="00501918" w:rsidP="00494B87">
            <w:pPr>
              <w:spacing w:after="0" w:line="240" w:lineRule="auto"/>
              <w:rPr>
                <w:rFonts w:ascii="Times New Roman" w:eastAsiaTheme="minorEastAsia" w:hAnsi="Times New Roman"/>
                <w:b/>
                <w:color w:val="454444"/>
                <w:sz w:val="24"/>
                <w:szCs w:val="24"/>
                <w:shd w:val="clear" w:color="auto" w:fill="FFFFFF"/>
              </w:rPr>
            </w:pPr>
          </w:p>
          <w:p w:rsidR="009F27F9" w:rsidRPr="00517791" w:rsidRDefault="009F27F9" w:rsidP="00494B87">
            <w:pPr>
              <w:spacing w:after="0"/>
              <w:ind w:left="720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</w:p>
          <w:p w:rsidR="009F27F9" w:rsidRPr="00517791" w:rsidRDefault="009F27F9" w:rsidP="00494B87">
            <w:pPr>
              <w:spacing w:after="0"/>
              <w:ind w:left="720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 w:rsidRPr="00517791">
              <w:rPr>
                <w:rFonts w:ascii="Times New Roman" w:eastAsiaTheme="minorEastAsia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86400" cy="3200400"/>
                  <wp:effectExtent l="38100" t="0" r="38100" b="0"/>
                  <wp:docPr id="3" name="Схема 3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155" r:lo="rId156" r:qs="rId157" r:cs="rId158"/>
                    </a:graphicData>
                  </a:graphic>
                </wp:inline>
              </w:drawing>
            </w:r>
          </w:p>
          <w:p w:rsidR="00B338F8" w:rsidRPr="00CA70BC" w:rsidRDefault="00B338F8" w:rsidP="00494B87">
            <w:pPr>
              <w:spacing w:after="0"/>
              <w:ind w:left="720"/>
              <w:jc w:val="both"/>
              <w:rPr>
                <w:rFonts w:ascii="Times New Roman" w:eastAsiaTheme="minorEastAsia" w:hAnsi="Times New Roman"/>
                <w:b/>
                <w:noProof/>
                <w:sz w:val="24"/>
                <w:szCs w:val="24"/>
                <w:u w:val="single"/>
              </w:rPr>
            </w:pPr>
            <w:r w:rsidRPr="00517791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Мероприятия ВЦП </w:t>
            </w:r>
            <w:r w:rsidRPr="00517791">
              <w:rPr>
                <w:rFonts w:ascii="Times New Roman" w:eastAsiaTheme="minorHAnsi" w:hAnsi="Times New Roman"/>
                <w:noProof/>
                <w:sz w:val="24"/>
                <w:szCs w:val="24"/>
              </w:rPr>
              <w:t>«Комплексное развитие транспортной инфраструктуры Саратовской агломерации на территории муниципального образования город Энгельс Энгельсского муниципального района Саратовской области»</w:t>
            </w:r>
            <w:r w:rsidR="00F5701C">
              <w:rPr>
                <w:rFonts w:ascii="Times New Roman" w:eastAsiaTheme="minorHAnsi" w:hAnsi="Times New Roman"/>
                <w:noProof/>
                <w:sz w:val="24"/>
                <w:szCs w:val="24"/>
              </w:rPr>
              <w:t xml:space="preserve"> </w:t>
            </w:r>
            <w:r w:rsidR="00281E87" w:rsidRPr="00517791">
              <w:rPr>
                <w:rFonts w:ascii="Times New Roman" w:eastAsiaTheme="minorHAnsi" w:hAnsi="Times New Roman"/>
                <w:b/>
                <w:noProof/>
                <w:sz w:val="24"/>
                <w:szCs w:val="24"/>
                <w:u w:val="single"/>
              </w:rPr>
              <w:t xml:space="preserve">в рамках национального </w:t>
            </w:r>
            <w:r w:rsidR="00281E87" w:rsidRPr="00CA70BC">
              <w:rPr>
                <w:rFonts w:ascii="Times New Roman" w:eastAsiaTheme="minorHAnsi" w:hAnsi="Times New Roman"/>
                <w:b/>
                <w:noProof/>
                <w:sz w:val="24"/>
                <w:szCs w:val="24"/>
                <w:u w:val="single"/>
              </w:rPr>
              <w:t>проекта</w:t>
            </w:r>
            <w:r w:rsidRPr="00CA70BC">
              <w:rPr>
                <w:rFonts w:ascii="Times New Roman" w:eastAsiaTheme="minorEastAsia" w:hAnsi="Times New Roman"/>
                <w:b/>
                <w:noProof/>
                <w:sz w:val="24"/>
                <w:szCs w:val="24"/>
                <w:u w:val="single"/>
              </w:rPr>
              <w:t>:</w:t>
            </w:r>
          </w:p>
          <w:p w:rsidR="00C7306C" w:rsidRPr="00C7306C" w:rsidRDefault="00294FD1" w:rsidP="00C7306C">
            <w:pPr>
              <w:pStyle w:val="ab"/>
              <w:numPr>
                <w:ilvl w:val="0"/>
                <w:numId w:val="29"/>
              </w:numPr>
              <w:spacing w:after="0"/>
              <w:rPr>
                <w:rFonts w:ascii="Times New Roman" w:eastAsiaTheme="minorHAnsi" w:hAnsi="Times New Roman"/>
                <w:noProof/>
                <w:sz w:val="24"/>
                <w:szCs w:val="24"/>
              </w:rPr>
            </w:pPr>
            <w:r w:rsidRPr="00CA70BC">
              <w:rPr>
                <w:rFonts w:ascii="Times New Roman" w:eastAsiaTheme="minorHAnsi" w:hAnsi="Times New Roman"/>
                <w:noProof/>
                <w:sz w:val="24"/>
                <w:szCs w:val="24"/>
              </w:rPr>
              <w:t>Р</w:t>
            </w:r>
            <w:r w:rsidR="00B338F8" w:rsidRPr="00CA70BC">
              <w:rPr>
                <w:rFonts w:ascii="Times New Roman" w:eastAsiaTheme="minorHAnsi" w:hAnsi="Times New Roman"/>
                <w:noProof/>
                <w:sz w:val="24"/>
                <w:szCs w:val="24"/>
              </w:rPr>
              <w:t>емонт авто</w:t>
            </w:r>
            <w:r w:rsidR="00C7306C">
              <w:rPr>
                <w:rFonts w:ascii="Times New Roman" w:eastAsiaTheme="minorHAnsi" w:hAnsi="Times New Roman"/>
                <w:noProof/>
                <w:sz w:val="24"/>
                <w:szCs w:val="24"/>
              </w:rPr>
              <w:t xml:space="preserve">мобильных </w:t>
            </w:r>
            <w:r w:rsidR="00B338F8" w:rsidRPr="00CA70BC">
              <w:rPr>
                <w:rFonts w:ascii="Times New Roman" w:eastAsiaTheme="minorHAnsi" w:hAnsi="Times New Roman"/>
                <w:noProof/>
                <w:sz w:val="24"/>
                <w:szCs w:val="24"/>
              </w:rPr>
              <w:t>дорог о</w:t>
            </w:r>
            <w:r w:rsidR="000D4190" w:rsidRPr="00CA70BC">
              <w:rPr>
                <w:rFonts w:ascii="Times New Roman" w:eastAsiaTheme="minorHAnsi" w:hAnsi="Times New Roman"/>
                <w:noProof/>
                <w:sz w:val="24"/>
                <w:szCs w:val="24"/>
              </w:rPr>
              <w:t>б</w:t>
            </w:r>
            <w:r w:rsidR="00B338F8" w:rsidRPr="00CA70BC">
              <w:rPr>
                <w:rFonts w:ascii="Times New Roman" w:eastAsiaTheme="minorHAnsi" w:hAnsi="Times New Roman"/>
                <w:noProof/>
                <w:sz w:val="24"/>
                <w:szCs w:val="24"/>
              </w:rPr>
              <w:t>щего пользования</w:t>
            </w:r>
            <w:r w:rsidR="00C7306C">
              <w:rPr>
                <w:rFonts w:ascii="Times New Roman" w:eastAsiaTheme="minorHAnsi" w:hAnsi="Times New Roman"/>
                <w:noProof/>
                <w:sz w:val="24"/>
                <w:szCs w:val="24"/>
              </w:rPr>
              <w:t xml:space="preserve"> протяженностью 10,54 км. </w:t>
            </w:r>
            <w:r w:rsidR="00B338F8" w:rsidRPr="00CA70BC">
              <w:rPr>
                <w:rFonts w:ascii="Times New Roman" w:eastAsiaTheme="minorHAnsi" w:hAnsi="Times New Roman"/>
                <w:noProof/>
                <w:sz w:val="24"/>
                <w:szCs w:val="24"/>
              </w:rPr>
              <w:t xml:space="preserve"> </w:t>
            </w:r>
            <w:r w:rsidR="00464933" w:rsidRPr="00CA70BC">
              <w:rPr>
                <w:rFonts w:ascii="Times New Roman" w:eastAsiaTheme="minorHAnsi" w:hAnsi="Times New Roman"/>
                <w:noProof/>
                <w:sz w:val="24"/>
                <w:szCs w:val="24"/>
              </w:rPr>
              <w:t>–</w:t>
            </w:r>
            <w:r w:rsidR="00B338F8" w:rsidRPr="00CA70BC">
              <w:rPr>
                <w:rFonts w:ascii="Times New Roman" w:eastAsiaTheme="minorHAnsi" w:hAnsi="Times New Roman"/>
                <w:noProof/>
                <w:sz w:val="24"/>
                <w:szCs w:val="24"/>
              </w:rPr>
              <w:t xml:space="preserve"> </w:t>
            </w:r>
            <w:r w:rsidR="00C7306C">
              <w:rPr>
                <w:rFonts w:ascii="Times New Roman" w:eastAsiaTheme="minorHAnsi" w:hAnsi="Times New Roman"/>
                <w:noProof/>
                <w:sz w:val="24"/>
                <w:szCs w:val="24"/>
              </w:rPr>
              <w:t xml:space="preserve">303 024,5 </w:t>
            </w:r>
            <w:r w:rsidR="00B338F8" w:rsidRPr="00CA70BC">
              <w:rPr>
                <w:rFonts w:ascii="Times New Roman" w:eastAsiaTheme="minorHAnsi" w:hAnsi="Times New Roman"/>
                <w:noProof/>
                <w:sz w:val="24"/>
                <w:szCs w:val="24"/>
              </w:rPr>
              <w:t xml:space="preserve">тыс. </w:t>
            </w:r>
            <w:r w:rsidR="00AF773A" w:rsidRPr="00CA70BC">
              <w:rPr>
                <w:rFonts w:ascii="Times New Roman" w:hAnsi="Times New Roman"/>
                <w:sz w:val="24"/>
                <w:szCs w:val="24"/>
              </w:rPr>
              <w:t>рублей</w:t>
            </w:r>
            <w:r w:rsidR="00C7306C">
              <w:rPr>
                <w:rFonts w:ascii="Times New Roman" w:eastAsiaTheme="minorHAnsi" w:hAnsi="Times New Roman"/>
                <w:noProof/>
                <w:sz w:val="24"/>
                <w:szCs w:val="24"/>
              </w:rPr>
              <w:t>.</w:t>
            </w:r>
          </w:p>
          <w:p w:rsidR="00006FE5" w:rsidRDefault="000A2282" w:rsidP="00494B87">
            <w:pPr>
              <w:spacing w:after="0"/>
              <w:jc w:val="center"/>
              <w:rPr>
                <w:rFonts w:asciiTheme="minorHAnsi" w:eastAsiaTheme="minorEastAsia" w:hAnsiTheme="minorHAnsi" w:cstheme="minorBidi"/>
                <w:noProof/>
              </w:rPr>
            </w:pPr>
            <w:r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>
                  <wp:extent cx="5459886" cy="3639738"/>
                  <wp:effectExtent l="19050" t="0" r="7464" b="0"/>
                  <wp:docPr id="2051" name="Рисунок 2050" descr="dsc_0007-1536x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007-1536x1024.jp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0834" cy="3640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6E80" w:rsidRDefault="00866E80" w:rsidP="00494B87">
            <w:pPr>
              <w:spacing w:after="0"/>
              <w:jc w:val="center"/>
              <w:rPr>
                <w:rFonts w:asciiTheme="minorHAnsi" w:eastAsiaTheme="minorEastAsia" w:hAnsiTheme="minorHAnsi" w:cstheme="minorBidi"/>
                <w:noProof/>
              </w:rPr>
            </w:pPr>
          </w:p>
          <w:p w:rsidR="00866E80" w:rsidRDefault="00866E80" w:rsidP="00494B87">
            <w:pPr>
              <w:spacing w:after="0"/>
              <w:jc w:val="center"/>
              <w:rPr>
                <w:rFonts w:asciiTheme="minorHAnsi" w:eastAsiaTheme="minorEastAsia" w:hAnsiTheme="minorHAnsi" w:cstheme="minorBidi"/>
                <w:noProof/>
              </w:rPr>
            </w:pPr>
          </w:p>
          <w:p w:rsidR="00866E80" w:rsidRDefault="00866E80" w:rsidP="00494B87">
            <w:pPr>
              <w:spacing w:after="0"/>
              <w:jc w:val="center"/>
              <w:rPr>
                <w:rFonts w:asciiTheme="minorHAnsi" w:eastAsiaTheme="minorEastAsia" w:hAnsiTheme="minorHAnsi" w:cstheme="minorBidi"/>
                <w:noProof/>
              </w:rPr>
            </w:pPr>
          </w:p>
          <w:p w:rsidR="00866E80" w:rsidRPr="00517791" w:rsidRDefault="00866E80" w:rsidP="00494B87">
            <w:pPr>
              <w:spacing w:after="0"/>
              <w:jc w:val="center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</w:p>
          <w:p w:rsidR="00B338F8" w:rsidRPr="00517791" w:rsidRDefault="00300C53" w:rsidP="00494B87">
            <w:pPr>
              <w:spacing w:after="0" w:line="240" w:lineRule="auto"/>
              <w:jc w:val="center"/>
              <w:rPr>
                <w:rFonts w:asciiTheme="minorHAnsi" w:eastAsiaTheme="minorEastAsia" w:hAnsiTheme="minorHAnsi" w:cstheme="minorBidi"/>
              </w:rPr>
            </w:pPr>
            <w:r>
              <w:rPr>
                <w:rFonts w:asciiTheme="minorHAnsi" w:eastAsiaTheme="minorEastAsia" w:hAnsiTheme="minorHAnsi" w:cstheme="minorBidi"/>
                <w:noProof/>
              </w:rPr>
              <w:lastRenderedPageBreak/>
              <w:drawing>
                <wp:inline distT="0" distB="0" distL="0" distR="0">
                  <wp:extent cx="3652921" cy="2035834"/>
                  <wp:effectExtent l="19050" t="0" r="4679" b="0"/>
                  <wp:docPr id="2049" name="Рисунок 2048" descr="Жилье и гор. сре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Жилье и гор. среда.jp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4132" cy="2036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37005" w:rsidRPr="00517791" w:rsidRDefault="00D37005" w:rsidP="00494B87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</w:p>
          <w:p w:rsidR="00B338F8" w:rsidRPr="00517791" w:rsidRDefault="00B338F8" w:rsidP="00494B87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517791">
              <w:rPr>
                <w:rFonts w:ascii="Times New Roman" w:eastAsiaTheme="minorEastAsia" w:hAnsi="Times New Roman"/>
                <w:b/>
                <w:sz w:val="24"/>
                <w:szCs w:val="24"/>
              </w:rPr>
              <w:t>Источники финансирования:</w:t>
            </w:r>
          </w:p>
          <w:p w:rsidR="00B338F8" w:rsidRPr="00517791" w:rsidRDefault="00B338F8" w:rsidP="00494B87">
            <w:pPr>
              <w:spacing w:after="0" w:line="240" w:lineRule="auto"/>
              <w:rPr>
                <w:rFonts w:asciiTheme="minorHAnsi" w:eastAsiaTheme="minorEastAsia" w:hAnsiTheme="minorHAnsi" w:cstheme="minorBidi"/>
              </w:rPr>
            </w:pPr>
          </w:p>
          <w:p w:rsidR="009F27F9" w:rsidRPr="00517791" w:rsidRDefault="009F27F9" w:rsidP="00494B87">
            <w:pPr>
              <w:spacing w:after="0"/>
              <w:ind w:left="720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</w:p>
          <w:p w:rsidR="009F27F9" w:rsidRPr="00517791" w:rsidRDefault="009F27F9" w:rsidP="00494B87">
            <w:pPr>
              <w:spacing w:after="0"/>
              <w:ind w:left="720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 w:rsidRPr="00517791">
              <w:rPr>
                <w:rFonts w:ascii="Times New Roman" w:eastAsiaTheme="minorEastAsia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5486400" cy="3200400"/>
                  <wp:effectExtent l="19050" t="0" r="76200" b="0"/>
                  <wp:docPr id="9" name="Схема 9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161" r:lo="rId162" r:qs="rId163" r:cs="rId164"/>
                    </a:graphicData>
                  </a:graphic>
                </wp:inline>
              </w:drawing>
            </w:r>
          </w:p>
          <w:p w:rsidR="009F27F9" w:rsidRPr="00517791" w:rsidRDefault="009F27F9" w:rsidP="00494B87">
            <w:pPr>
              <w:spacing w:after="0"/>
              <w:ind w:left="720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</w:p>
          <w:p w:rsidR="00B338F8" w:rsidRPr="00517791" w:rsidRDefault="00B338F8" w:rsidP="00494B87">
            <w:pPr>
              <w:spacing w:after="0"/>
              <w:ind w:left="720"/>
              <w:jc w:val="both"/>
              <w:rPr>
                <w:rFonts w:ascii="Times New Roman" w:eastAsiaTheme="minorEastAsia" w:hAnsi="Times New Roman"/>
                <w:b/>
                <w:noProof/>
                <w:sz w:val="24"/>
                <w:szCs w:val="24"/>
                <w:u w:val="single"/>
              </w:rPr>
            </w:pPr>
            <w:r w:rsidRPr="00517791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Мероприятия МП </w:t>
            </w:r>
            <w:r w:rsidRPr="00517791">
              <w:rPr>
                <w:rFonts w:ascii="Times New Roman" w:eastAsiaTheme="minorHAnsi" w:hAnsi="Times New Roman"/>
                <w:noProof/>
                <w:sz w:val="24"/>
                <w:szCs w:val="24"/>
              </w:rPr>
              <w:t xml:space="preserve">«Формирование современной городской среды на территории муниципального образования город Энгельс Энгельсского муниципального района </w:t>
            </w:r>
            <w:r w:rsidRPr="00517791">
              <w:rPr>
                <w:rFonts w:ascii="Times New Roman" w:eastAsiaTheme="minorEastAsia" w:hAnsi="Times New Roman"/>
                <w:noProof/>
                <w:sz w:val="24"/>
                <w:szCs w:val="24"/>
              </w:rPr>
              <w:t>Саратовской области»</w:t>
            </w:r>
            <w:r w:rsidR="002C1401" w:rsidRPr="00517791">
              <w:rPr>
                <w:rFonts w:ascii="Times New Roman" w:eastAsiaTheme="minorHAnsi" w:hAnsi="Times New Roman"/>
                <w:b/>
                <w:noProof/>
                <w:sz w:val="24"/>
                <w:szCs w:val="24"/>
                <w:u w:val="single"/>
              </w:rPr>
              <w:t>в рамках национального проекта</w:t>
            </w:r>
            <w:r w:rsidR="002C1401" w:rsidRPr="00517791">
              <w:rPr>
                <w:rFonts w:ascii="Times New Roman" w:eastAsiaTheme="minorEastAsia" w:hAnsi="Times New Roman"/>
                <w:b/>
                <w:noProof/>
                <w:sz w:val="24"/>
                <w:szCs w:val="24"/>
                <w:u w:val="single"/>
              </w:rPr>
              <w:t>:</w:t>
            </w:r>
          </w:p>
          <w:p w:rsidR="00B338F8" w:rsidRPr="000B1E22" w:rsidRDefault="00B338F8" w:rsidP="00494B87">
            <w:pPr>
              <w:pStyle w:val="ab"/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 w:rsidRPr="000B1E22">
              <w:rPr>
                <w:rFonts w:ascii="Times New Roman" w:eastAsiaTheme="minorEastAsia" w:hAnsi="Times New Roman"/>
                <w:noProof/>
                <w:sz w:val="24"/>
                <w:szCs w:val="24"/>
              </w:rPr>
              <w:t>благоустройство  дворов</w:t>
            </w:r>
            <w:r w:rsidR="00245D63" w:rsidRPr="000B1E22">
              <w:rPr>
                <w:rFonts w:ascii="Times New Roman" w:eastAsiaTheme="minorEastAsia" w:hAnsi="Times New Roman"/>
                <w:noProof/>
                <w:sz w:val="24"/>
                <w:szCs w:val="24"/>
              </w:rPr>
              <w:t>ых</w:t>
            </w:r>
            <w:r w:rsidRPr="000B1E22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 территори</w:t>
            </w:r>
            <w:r w:rsidR="00245D63" w:rsidRPr="000B1E22">
              <w:rPr>
                <w:rFonts w:ascii="Times New Roman" w:eastAsiaTheme="minorEastAsia" w:hAnsi="Times New Roman"/>
                <w:noProof/>
                <w:sz w:val="24"/>
                <w:szCs w:val="24"/>
              </w:rPr>
              <w:t>й</w:t>
            </w:r>
            <w:r w:rsidR="00F5701C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 </w:t>
            </w:r>
            <w:r w:rsidR="00245D63" w:rsidRPr="000B1E22">
              <w:rPr>
                <w:rFonts w:ascii="Times New Roman" w:eastAsiaTheme="minorEastAsia" w:hAnsi="Times New Roman"/>
                <w:noProof/>
                <w:sz w:val="24"/>
                <w:szCs w:val="24"/>
              </w:rPr>
              <w:t>–</w:t>
            </w:r>
            <w:r w:rsidR="000B1E22" w:rsidRPr="000B1E22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 57 000,0</w:t>
            </w:r>
            <w:r w:rsidRPr="000B1E22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 тыс. </w:t>
            </w:r>
            <w:r w:rsidR="00AF773A" w:rsidRPr="000B1E22">
              <w:rPr>
                <w:rFonts w:ascii="Times New Roman" w:hAnsi="Times New Roman"/>
                <w:sz w:val="24"/>
                <w:szCs w:val="24"/>
              </w:rPr>
              <w:t>рублей;</w:t>
            </w:r>
          </w:p>
          <w:p w:rsidR="00AF773A" w:rsidRPr="000B1E22" w:rsidRDefault="00B338F8" w:rsidP="00494B87">
            <w:pPr>
              <w:pStyle w:val="ab"/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 w:rsidRPr="000B1E22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мероприятия по благоустройству общественных территорий </w:t>
            </w:r>
            <w:r w:rsidR="00245D63" w:rsidRPr="000B1E22">
              <w:rPr>
                <w:rFonts w:ascii="Times New Roman" w:eastAsiaTheme="minorEastAsia" w:hAnsi="Times New Roman"/>
                <w:noProof/>
                <w:sz w:val="24"/>
                <w:szCs w:val="24"/>
              </w:rPr>
              <w:t>–</w:t>
            </w:r>
            <w:r w:rsidR="000B1E22" w:rsidRPr="000B1E22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 11 331,1</w:t>
            </w:r>
            <w:r w:rsidR="00245D63" w:rsidRPr="000B1E22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 тыс. </w:t>
            </w:r>
            <w:r w:rsidR="00AF773A" w:rsidRPr="000B1E22">
              <w:rPr>
                <w:rFonts w:ascii="Times New Roman" w:hAnsi="Times New Roman"/>
                <w:sz w:val="24"/>
                <w:szCs w:val="24"/>
              </w:rPr>
              <w:t xml:space="preserve">рублей; </w:t>
            </w:r>
          </w:p>
          <w:p w:rsidR="00AF773A" w:rsidRPr="000B1E22" w:rsidRDefault="004D4BAA" w:rsidP="00494B87">
            <w:pPr>
              <w:pStyle w:val="ab"/>
              <w:numPr>
                <w:ilvl w:val="0"/>
                <w:numId w:val="31"/>
              </w:numPr>
              <w:spacing w:after="0" w:line="240" w:lineRule="auto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 w:rsidRPr="000B1E22">
              <w:rPr>
                <w:rFonts w:ascii="Times New Roman" w:eastAsiaTheme="minorEastAsia" w:hAnsi="Times New Roman"/>
                <w:noProof/>
                <w:sz w:val="24"/>
                <w:szCs w:val="24"/>
              </w:rPr>
              <w:t>проектно</w:t>
            </w:r>
            <w:r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-изыскательские работы, осуществление сопутствующих </w:t>
            </w:r>
            <w:r w:rsidR="000B1E22">
              <w:rPr>
                <w:rFonts w:ascii="Times New Roman" w:eastAsiaTheme="minorEastAsia" w:hAnsi="Times New Roman"/>
                <w:noProof/>
                <w:sz w:val="24"/>
                <w:szCs w:val="24"/>
              </w:rPr>
              <w:t>м</w:t>
            </w:r>
            <w:r>
              <w:rPr>
                <w:rFonts w:ascii="Times New Roman" w:eastAsiaTheme="minorEastAsia" w:hAnsi="Times New Roman"/>
                <w:noProof/>
                <w:sz w:val="24"/>
                <w:szCs w:val="24"/>
              </w:rPr>
              <w:t>ероприятий – 2 313,1 тыс. рублей</w:t>
            </w:r>
            <w:r w:rsidR="000B1E22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0B1E22" w:rsidRPr="00517791" w:rsidRDefault="000B1E22" w:rsidP="00494B87">
            <w:pPr>
              <w:pStyle w:val="ab"/>
              <w:numPr>
                <w:ilvl w:val="0"/>
                <w:numId w:val="31"/>
              </w:numPr>
              <w:spacing w:after="0" w:line="240" w:lineRule="auto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создание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энергоэффективного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городского освещения, комплексных систем обеспечения 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онлайн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мониторинга общественной безопасности – 2 478,3 тыс. рублей.</w:t>
            </w:r>
          </w:p>
          <w:p w:rsidR="00B338F8" w:rsidRPr="00517791" w:rsidRDefault="00B338F8" w:rsidP="00494B87">
            <w:pPr>
              <w:tabs>
                <w:tab w:val="left" w:pos="1423"/>
              </w:tabs>
              <w:spacing w:after="0" w:line="240" w:lineRule="auto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</w:p>
          <w:p w:rsidR="00B338F8" w:rsidRPr="00517791" w:rsidRDefault="00B338F8" w:rsidP="00494B87">
            <w:pPr>
              <w:pStyle w:val="Default"/>
              <w:jc w:val="center"/>
              <w:rPr>
                <w:rFonts w:eastAsiaTheme="minorEastAsia"/>
                <w:noProof/>
                <w:color w:val="auto"/>
              </w:rPr>
            </w:pPr>
          </w:p>
          <w:p w:rsidR="00B338F8" w:rsidRPr="00517791" w:rsidRDefault="007A5D18" w:rsidP="00680713">
            <w:pPr>
              <w:pStyle w:val="Default"/>
              <w:rPr>
                <w:rFonts w:eastAsiaTheme="minorEastAsia"/>
                <w:b/>
                <w:sz w:val="36"/>
                <w:szCs w:val="36"/>
              </w:rPr>
            </w:pPr>
            <w:r w:rsidRPr="00E5578B">
              <w:rPr>
                <w:rFonts w:eastAsiaTheme="minorEastAsia"/>
                <w:noProof/>
              </w:rPr>
              <w:lastRenderedPageBreak/>
              <w:pict>
                <v:shape id="_x0000_i1040" type="#_x0000_t75" alt="http://www.prizyv.ru/wp-content/uploads/2014/08/%D0%A0%D0%B5%D0%BC%D0%BE%D0%BD%D1%82.jpg" style="width:235.65pt;height:157.75pt;visibility:visible;mso-wrap-style:square">
                  <v:imagedata r:id="rId165" o:title="%D0%A0%D0%B5%D0%BC%D0%BE%D0%BD%D1%82"/>
                </v:shape>
              </w:pict>
            </w:r>
            <w:r w:rsidRPr="00E5578B">
              <w:rPr>
                <w:rFonts w:eastAsiaTheme="minorEastAsia"/>
                <w:noProof/>
              </w:rPr>
              <w:pict>
                <v:shape id="_x0000_i1041" type="#_x0000_t75" alt="https://s11.stc.all.kpcdn.net/share/i/4/1555465/inx960x640.jpg" style="width:233.65pt;height:155.8pt;visibility:visible;mso-wrap-style:square">
                  <v:imagedata r:id="rId166" o:title="inx960x640"/>
                </v:shape>
              </w:pict>
            </w:r>
          </w:p>
          <w:p w:rsidR="00B338F8" w:rsidRDefault="00B338F8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CA1930" w:rsidRPr="00517791" w:rsidRDefault="00CA1930" w:rsidP="00CA1930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C72A05">
              <w:rPr>
                <w:rFonts w:ascii="Times New Roman" w:eastAsiaTheme="minorEastAsia" w:hAnsi="Times New Roman"/>
                <w:b/>
                <w:sz w:val="24"/>
                <w:szCs w:val="24"/>
              </w:rPr>
              <w:t>Источники финансирования:</w:t>
            </w:r>
          </w:p>
          <w:p w:rsidR="00CA1930" w:rsidRPr="00517791" w:rsidRDefault="00CA1930" w:rsidP="00CA1930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CA1930" w:rsidRPr="00517791" w:rsidRDefault="00CA1930" w:rsidP="00CA1930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  <w:r>
              <w:rPr>
                <w:rFonts w:eastAsiaTheme="minorEastAsia"/>
                <w:b/>
                <w:noProof/>
                <w:sz w:val="36"/>
                <w:szCs w:val="36"/>
              </w:rPr>
              <w:drawing>
                <wp:inline distT="0" distB="0" distL="0" distR="0">
                  <wp:extent cx="5486400" cy="3200400"/>
                  <wp:effectExtent l="38100" t="0" r="19050" b="0"/>
                  <wp:docPr id="11" name="Схема 11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167" r:lo="rId168" r:qs="rId169" r:cs="rId170"/>
                    </a:graphicData>
                  </a:graphic>
                </wp:inline>
              </w:drawing>
            </w:r>
          </w:p>
          <w:p w:rsidR="00CA1930" w:rsidRPr="00517791" w:rsidRDefault="00CA1930" w:rsidP="00CA1930">
            <w:pPr>
              <w:pStyle w:val="Default"/>
              <w:rPr>
                <w:rFonts w:eastAsiaTheme="minorEastAsia"/>
                <w:b/>
                <w:sz w:val="36"/>
                <w:szCs w:val="36"/>
              </w:rPr>
            </w:pPr>
          </w:p>
          <w:p w:rsidR="00CA1930" w:rsidRPr="00517791" w:rsidRDefault="00CA1930" w:rsidP="00CA1930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  <w:r w:rsidRPr="002B0217">
              <w:rPr>
                <w:rFonts w:eastAsiaTheme="minorEastAsia"/>
                <w:b/>
                <w:noProof/>
                <w:sz w:val="36"/>
                <w:szCs w:val="36"/>
              </w:rPr>
              <w:drawing>
                <wp:inline distT="0" distB="0" distL="0" distR="0">
                  <wp:extent cx="2700269" cy="1947757"/>
                  <wp:effectExtent l="19050" t="0" r="4831" b="0"/>
                  <wp:docPr id="12" name="Рисунок 5" descr="https://webpulse.imgsmail.ru/imgpreview?key=pic622584340529471609&amp;mb=pu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webpulse.imgsmail.ru/imgpreview?key=pic622584340529471609&amp;mb=pu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892" cy="1947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1930" w:rsidRPr="00517791" w:rsidRDefault="00CA1930" w:rsidP="00CA1930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CA1930" w:rsidRPr="003535B4" w:rsidRDefault="00CA1930" w:rsidP="00CA1930">
            <w:pPr>
              <w:numPr>
                <w:ilvl w:val="0"/>
                <w:numId w:val="51"/>
              </w:numPr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 w:rsidRPr="00D21F5A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Мероприятия МП </w:t>
            </w:r>
            <w:r w:rsidR="00C72A05">
              <w:rPr>
                <w:rFonts w:ascii="Times New Roman" w:eastAsiaTheme="minorEastAsia" w:hAnsi="Times New Roman"/>
                <w:noProof/>
                <w:sz w:val="24"/>
                <w:szCs w:val="24"/>
              </w:rPr>
              <w:t>«</w:t>
            </w:r>
            <w:r w:rsidRPr="007A0CE9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Повышение качества водоснабжения населения и водоотведения в границах муниципального образования город Энгельс Энгельсского муниципального </w:t>
            </w:r>
            <w:r w:rsidRPr="003535B4">
              <w:rPr>
                <w:rFonts w:ascii="Times New Roman" w:eastAsiaTheme="minorEastAsia" w:hAnsi="Times New Roman"/>
                <w:noProof/>
                <w:sz w:val="24"/>
                <w:szCs w:val="24"/>
              </w:rPr>
              <w:t>района Саратовской области</w:t>
            </w:r>
            <w:r w:rsidR="00C72A05">
              <w:rPr>
                <w:rFonts w:ascii="Times New Roman" w:eastAsiaTheme="minorEastAsia" w:hAnsi="Times New Roman"/>
                <w:noProof/>
                <w:sz w:val="24"/>
                <w:szCs w:val="24"/>
              </w:rPr>
              <w:t>»</w:t>
            </w:r>
            <w:r w:rsidR="00C229D3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 </w:t>
            </w:r>
            <w:r w:rsidRPr="003535B4">
              <w:rPr>
                <w:rFonts w:ascii="Times New Roman" w:eastAsiaTheme="minorHAnsi" w:hAnsi="Times New Roman"/>
                <w:b/>
                <w:noProof/>
                <w:sz w:val="24"/>
                <w:szCs w:val="24"/>
                <w:u w:val="single"/>
              </w:rPr>
              <w:t>в рамках национального проекта</w:t>
            </w:r>
            <w:r w:rsidRPr="003535B4">
              <w:rPr>
                <w:rFonts w:ascii="Times New Roman" w:eastAsiaTheme="minorEastAsia" w:hAnsi="Times New Roman"/>
                <w:b/>
                <w:noProof/>
                <w:sz w:val="24"/>
                <w:szCs w:val="24"/>
                <w:u w:val="single"/>
              </w:rPr>
              <w:t>:</w:t>
            </w:r>
          </w:p>
          <w:p w:rsidR="00CA1930" w:rsidRPr="003535B4" w:rsidRDefault="00CA1930" w:rsidP="00CA1930">
            <w:pPr>
              <w:pStyle w:val="ab"/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 w:rsidRPr="003535B4">
              <w:rPr>
                <w:rFonts w:ascii="Times New Roman" w:hAnsi="Times New Roman"/>
                <w:sz w:val="24"/>
                <w:szCs w:val="24"/>
              </w:rPr>
              <w:t xml:space="preserve">Строительство водоснабжения и водоотведения квартала жилой застройки с местоположением: Саратовская область, </w:t>
            </w:r>
            <w:proofErr w:type="gramStart"/>
            <w:r w:rsidRPr="003535B4">
              <w:rPr>
                <w:rFonts w:ascii="Times New Roman" w:hAnsi="Times New Roman"/>
                <w:sz w:val="24"/>
                <w:szCs w:val="24"/>
              </w:rPr>
              <w:t>г</w:t>
            </w:r>
            <w:proofErr w:type="gramEnd"/>
            <w:r w:rsidRPr="003535B4">
              <w:rPr>
                <w:rFonts w:ascii="Times New Roman" w:hAnsi="Times New Roman"/>
                <w:sz w:val="24"/>
                <w:szCs w:val="24"/>
              </w:rPr>
              <w:t>.</w:t>
            </w:r>
            <w:r w:rsidR="009354A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535B4">
              <w:rPr>
                <w:rFonts w:ascii="Times New Roman" w:hAnsi="Times New Roman"/>
                <w:sz w:val="24"/>
                <w:szCs w:val="24"/>
              </w:rPr>
              <w:t xml:space="preserve">Энгельс, ул. Тургенева </w:t>
            </w:r>
            <w:r w:rsidRPr="003535B4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– </w:t>
            </w:r>
            <w:r w:rsidR="00C72A05">
              <w:rPr>
                <w:rFonts w:ascii="Times New Roman" w:eastAsiaTheme="minorEastAsia" w:hAnsi="Times New Roman"/>
                <w:noProof/>
                <w:sz w:val="24"/>
                <w:szCs w:val="24"/>
              </w:rPr>
              <w:t>4 756,0</w:t>
            </w:r>
            <w:r w:rsidRPr="003535B4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 тыс. </w:t>
            </w:r>
            <w:r w:rsidRPr="003535B4">
              <w:rPr>
                <w:rFonts w:ascii="Times New Roman" w:hAnsi="Times New Roman"/>
                <w:sz w:val="24"/>
                <w:szCs w:val="24"/>
              </w:rPr>
              <w:t>рублей;</w:t>
            </w:r>
          </w:p>
          <w:p w:rsidR="00CA1930" w:rsidRPr="00511569" w:rsidRDefault="00CA1930" w:rsidP="00CA1930">
            <w:pPr>
              <w:pStyle w:val="ab"/>
              <w:numPr>
                <w:ilvl w:val="0"/>
                <w:numId w:val="31"/>
              </w:numPr>
              <w:spacing w:after="0" w:line="240" w:lineRule="auto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 w:rsidRPr="003535B4">
              <w:rPr>
                <w:rFonts w:ascii="Times New Roman" w:eastAsiaTheme="minorEastAsia" w:hAnsi="Times New Roman"/>
                <w:noProof/>
                <w:sz w:val="24"/>
                <w:szCs w:val="24"/>
              </w:rPr>
              <w:lastRenderedPageBreak/>
              <w:t xml:space="preserve">Строительство водоснабжения и водоотведения квартала жилой застройки с местоположением: </w:t>
            </w:r>
            <w:proofErr w:type="gramStart"/>
            <w:r w:rsidRPr="003535B4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Саратовская область, г.Энгельс, ул.2-я Ленинградская, Восточный переулок, ул.Марины Расковой, пр-т Ф.Энгельса – </w:t>
            </w:r>
            <w:r w:rsidR="00511569">
              <w:rPr>
                <w:rFonts w:ascii="Times New Roman" w:eastAsiaTheme="minorEastAsia" w:hAnsi="Times New Roman"/>
                <w:noProof/>
                <w:sz w:val="24"/>
                <w:szCs w:val="24"/>
              </w:rPr>
              <w:t>75 336,0</w:t>
            </w:r>
            <w:r w:rsidRPr="003535B4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 тыс. </w:t>
            </w:r>
            <w:r w:rsidR="00511569">
              <w:rPr>
                <w:rFonts w:ascii="Times New Roman" w:hAnsi="Times New Roman"/>
                <w:sz w:val="24"/>
                <w:szCs w:val="24"/>
              </w:rPr>
              <w:t>рублей;</w:t>
            </w:r>
            <w:proofErr w:type="gramEnd"/>
          </w:p>
          <w:p w:rsidR="00511569" w:rsidRPr="009354A8" w:rsidRDefault="00511569" w:rsidP="00CA1930">
            <w:pPr>
              <w:pStyle w:val="ab"/>
              <w:numPr>
                <w:ilvl w:val="0"/>
                <w:numId w:val="31"/>
              </w:numPr>
              <w:spacing w:after="0" w:line="240" w:lineRule="auto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 w:rsidRPr="00511569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Строительство водоснабжения квартала жилой застройки с местоположением: </w:t>
            </w:r>
            <w:proofErr w:type="gramStart"/>
            <w:r w:rsidRPr="00511569">
              <w:rPr>
                <w:rFonts w:ascii="Times New Roman" w:eastAsiaTheme="minorEastAsia" w:hAnsi="Times New Roman"/>
                <w:noProof/>
                <w:sz w:val="24"/>
                <w:szCs w:val="24"/>
              </w:rPr>
              <w:t>Саратовская область, г</w:t>
            </w:r>
            <w:r>
              <w:rPr>
                <w:rFonts w:ascii="Times New Roman" w:eastAsiaTheme="minorEastAsia" w:hAnsi="Times New Roman"/>
                <w:noProof/>
                <w:sz w:val="24"/>
                <w:szCs w:val="24"/>
              </w:rPr>
              <w:t>.Энгельс,район ул.Тургенева – 97 733,7 тыс. рублей.</w:t>
            </w:r>
            <w:proofErr w:type="gramEnd"/>
          </w:p>
          <w:p w:rsidR="009354A8" w:rsidRDefault="009354A8" w:rsidP="009354A8">
            <w:pPr>
              <w:pStyle w:val="ab"/>
              <w:spacing w:after="0" w:line="240" w:lineRule="auto"/>
              <w:ind w:left="14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354A8" w:rsidRPr="003535B4" w:rsidRDefault="009354A8" w:rsidP="009354A8">
            <w:pPr>
              <w:pStyle w:val="ab"/>
              <w:spacing w:after="0" w:line="240" w:lineRule="auto"/>
              <w:ind w:left="1440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</w:p>
          <w:p w:rsidR="00CA1930" w:rsidRPr="00517791" w:rsidRDefault="00300C53" w:rsidP="00CA1930">
            <w:pPr>
              <w:spacing w:after="0" w:line="240" w:lineRule="auto"/>
              <w:jc w:val="center"/>
              <w:rPr>
                <w:rFonts w:asciiTheme="minorHAnsi" w:eastAsiaTheme="minorEastAsia" w:hAnsiTheme="minorHAnsi" w:cstheme="minorBidi"/>
              </w:rPr>
            </w:pPr>
            <w:r>
              <w:rPr>
                <w:rFonts w:asciiTheme="minorHAnsi" w:eastAsiaTheme="minorEastAsia" w:hAnsiTheme="minorHAnsi" w:cstheme="minorBidi"/>
                <w:noProof/>
              </w:rPr>
              <w:drawing>
                <wp:inline distT="0" distB="0" distL="0" distR="0">
                  <wp:extent cx="2456731" cy="1840224"/>
                  <wp:effectExtent l="19050" t="0" r="719" b="0"/>
                  <wp:docPr id="28" name="Рисунок 27" descr="slide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de-0.jp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648" cy="1840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1930" w:rsidRPr="00517791" w:rsidRDefault="00CA1930" w:rsidP="00CA1930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</w:p>
          <w:p w:rsidR="00CA1930" w:rsidRPr="00517791" w:rsidRDefault="00CA1930" w:rsidP="00CA1930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517791">
              <w:rPr>
                <w:rFonts w:ascii="Times New Roman" w:eastAsiaTheme="minorEastAsia" w:hAnsi="Times New Roman"/>
                <w:b/>
                <w:sz w:val="24"/>
                <w:szCs w:val="24"/>
              </w:rPr>
              <w:t>Источники финансирования:</w:t>
            </w:r>
          </w:p>
          <w:p w:rsidR="00CA1930" w:rsidRPr="00517791" w:rsidRDefault="00CA1930" w:rsidP="00CA1930">
            <w:pPr>
              <w:spacing w:after="0"/>
              <w:ind w:left="720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</w:p>
          <w:p w:rsidR="00CA1930" w:rsidRPr="00517791" w:rsidRDefault="00CA1930" w:rsidP="00CA1930">
            <w:pPr>
              <w:spacing w:after="0"/>
              <w:ind w:left="720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 w:rsidRPr="00517791">
              <w:rPr>
                <w:rFonts w:ascii="Times New Roman" w:eastAsiaTheme="minorEastAsia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5486400" cy="3200400"/>
                  <wp:effectExtent l="38100" t="0" r="19050" b="0"/>
                  <wp:docPr id="2089" name="Схема 9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173" r:lo="rId174" r:qs="rId175" r:cs="rId176"/>
                    </a:graphicData>
                  </a:graphic>
                </wp:inline>
              </w:drawing>
            </w:r>
          </w:p>
          <w:p w:rsidR="00CA1930" w:rsidRPr="001570CF" w:rsidRDefault="00CA1930" w:rsidP="00167DEC">
            <w:pPr>
              <w:ind w:firstLine="709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 w:rsidRPr="004116A5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Мероприятия </w:t>
            </w:r>
            <w:r w:rsidR="00E60AC8" w:rsidRPr="00E60AC8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МП «Улучшение экологической обстановки на территории муниципального образования город Энгельс Энгельсского муниципального района Саратовской области» </w:t>
            </w:r>
            <w:r w:rsidR="00167DEC" w:rsidRPr="003535B4">
              <w:rPr>
                <w:rFonts w:ascii="Times New Roman" w:eastAsiaTheme="minorHAnsi" w:hAnsi="Times New Roman"/>
                <w:b/>
                <w:noProof/>
                <w:sz w:val="24"/>
                <w:szCs w:val="24"/>
                <w:u w:val="single"/>
              </w:rPr>
              <w:t>в рамках национального проекта</w:t>
            </w:r>
            <w:r w:rsidR="00167DEC" w:rsidRPr="003535B4">
              <w:rPr>
                <w:rFonts w:ascii="Times New Roman" w:eastAsiaTheme="minorEastAsia" w:hAnsi="Times New Roman"/>
                <w:b/>
                <w:noProof/>
                <w:sz w:val="24"/>
                <w:szCs w:val="24"/>
                <w:u w:val="single"/>
              </w:rPr>
              <w:t>:</w:t>
            </w:r>
          </w:p>
          <w:p w:rsidR="00CA1930" w:rsidRPr="00E60AC8" w:rsidRDefault="00E60AC8" w:rsidP="00CA1930">
            <w:pPr>
              <w:pStyle w:val="ab"/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noProof/>
                <w:sz w:val="24"/>
                <w:szCs w:val="24"/>
              </w:rPr>
              <w:t>ликвидация несанкционированных свалок в границах городов и наиболее опасных объектов накопленного вреда окружающей среде</w:t>
            </w:r>
            <w:r w:rsidR="00CA1930" w:rsidRPr="004116A5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 – </w:t>
            </w:r>
            <w:r w:rsidR="00167DEC">
              <w:rPr>
                <w:rFonts w:ascii="Times New Roman" w:eastAsiaTheme="minorEastAsia" w:hAnsi="Times New Roman"/>
                <w:noProof/>
                <w:sz w:val="24"/>
                <w:szCs w:val="24"/>
              </w:rPr>
              <w:t>442 469,7</w:t>
            </w:r>
            <w:r w:rsidR="00CA1930" w:rsidRPr="004116A5">
              <w:rPr>
                <w:rFonts w:ascii="Times New Roman" w:eastAsiaTheme="minorEastAsia" w:hAnsi="Times New Roman"/>
                <w:noProof/>
                <w:sz w:val="24"/>
                <w:szCs w:val="24"/>
              </w:rPr>
              <w:t xml:space="preserve"> тыс. </w:t>
            </w:r>
            <w:r>
              <w:rPr>
                <w:rFonts w:ascii="Times New Roman" w:hAnsi="Times New Roman"/>
                <w:sz w:val="24"/>
                <w:szCs w:val="24"/>
              </w:rPr>
              <w:t>рублей;</w:t>
            </w:r>
          </w:p>
          <w:p w:rsidR="00E60AC8" w:rsidRPr="00300C53" w:rsidRDefault="00E60AC8" w:rsidP="00CA1930">
            <w:pPr>
              <w:pStyle w:val="ab"/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экологический мониторинг результатов проведения работ по рекультивации территории, состоящей из земельных участков, нарушенных при несанкционированном складировании и захоронении твердых коммунальных и прочих отходов, расположенных по адресу: Саратов</w:t>
            </w:r>
            <w:r w:rsidR="00167DEC"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кая область, город Энгельс,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промзона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в районе ФГКУ «Кристалл»</w:t>
            </w:r>
            <w:r w:rsidR="00167DEC">
              <w:rPr>
                <w:rFonts w:ascii="Times New Roman" w:hAnsi="Times New Roman"/>
                <w:sz w:val="24"/>
                <w:szCs w:val="24"/>
              </w:rPr>
              <w:t xml:space="preserve"> - 8 432,2 тыс. рублей.</w:t>
            </w:r>
          </w:p>
          <w:p w:rsidR="00300C53" w:rsidRDefault="00300C53" w:rsidP="00300C53">
            <w:pPr>
              <w:pStyle w:val="ab"/>
              <w:spacing w:after="0" w:line="240" w:lineRule="auto"/>
              <w:ind w:left="14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00C53" w:rsidRDefault="00300C53" w:rsidP="00300C53">
            <w:pPr>
              <w:pStyle w:val="ab"/>
              <w:spacing w:after="0" w:line="240" w:lineRule="auto"/>
              <w:ind w:left="1440"/>
              <w:jc w:val="center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435403" cy="807460"/>
                  <wp:effectExtent l="19050" t="0" r="0" b="0"/>
                  <wp:docPr id="25" name="Рисунок 24" descr="7ea63f71-e5f5-57f3-88a9-efdbdc357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ea63f71-e5f5-57f3-88a9-efdbdc357750.jp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403" cy="807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0C53" w:rsidRPr="004116A5" w:rsidRDefault="00300C53" w:rsidP="00300C53">
            <w:pPr>
              <w:pStyle w:val="ab"/>
              <w:spacing w:after="0" w:line="240" w:lineRule="auto"/>
              <w:ind w:left="1440"/>
              <w:jc w:val="both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</w:p>
          <w:p w:rsidR="00943E16" w:rsidRDefault="00943E16" w:rsidP="00943E16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  <w:r>
              <w:rPr>
                <w:rFonts w:eastAsiaTheme="minorEastAsia"/>
                <w:b/>
                <w:noProof/>
                <w:sz w:val="36"/>
                <w:szCs w:val="36"/>
              </w:rPr>
              <w:drawing>
                <wp:inline distT="0" distB="0" distL="0" distR="0">
                  <wp:extent cx="4156269" cy="1483744"/>
                  <wp:effectExtent l="19050" t="0" r="0" b="0"/>
                  <wp:docPr id="22" name="Рисунок 21" descr="н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п.png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6991" cy="1484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43E16" w:rsidRDefault="00943E16" w:rsidP="00943E16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</w:p>
          <w:p w:rsidR="00943E16" w:rsidRDefault="00943E16" w:rsidP="00943E16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b/>
                <w:sz w:val="24"/>
                <w:szCs w:val="24"/>
              </w:rPr>
              <w:t>Источники финансирования:</w:t>
            </w:r>
          </w:p>
          <w:p w:rsidR="00943E16" w:rsidRDefault="00943E16" w:rsidP="00943E16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943E16" w:rsidRDefault="00943E16" w:rsidP="00943E16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  <w:r w:rsidRPr="00943E16">
              <w:rPr>
                <w:rFonts w:eastAsiaTheme="minorEastAsia"/>
                <w:b/>
                <w:noProof/>
                <w:sz w:val="36"/>
                <w:szCs w:val="36"/>
              </w:rPr>
              <w:drawing>
                <wp:inline distT="0" distB="0" distL="0" distR="0">
                  <wp:extent cx="5486400" cy="3200400"/>
                  <wp:effectExtent l="19050" t="0" r="19050" b="0"/>
                  <wp:docPr id="23" name="Схема 9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179" r:lo="rId180" r:qs="rId181" r:cs="rId182"/>
                    </a:graphicData>
                  </a:graphic>
                </wp:inline>
              </w:drawing>
            </w:r>
          </w:p>
          <w:p w:rsidR="00943E16" w:rsidRDefault="00943E16" w:rsidP="00943E16">
            <w:pPr>
              <w:spacing w:after="0"/>
              <w:ind w:firstLine="709"/>
              <w:jc w:val="both"/>
              <w:rPr>
                <w:rFonts w:ascii="Times New Roman" w:eastAsiaTheme="minorEastAsia" w:hAnsi="Times New Roman"/>
                <w:b/>
                <w:noProof/>
                <w:sz w:val="24"/>
                <w:szCs w:val="24"/>
                <w:u w:val="single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Мероприятия ВЦП «Развитие культуры на территории муниципального образования город Энгельс Энгельсского муниципального района Саратовской области» на 2020-202</w:t>
            </w:r>
            <w:r w:rsidR="00B92D7F">
              <w:rPr>
                <w:rFonts w:ascii="Times New Roman" w:eastAsiaTheme="minorEastAsia" w:hAnsi="Times New Roman"/>
                <w:sz w:val="24"/>
                <w:szCs w:val="24"/>
              </w:rPr>
              <w:t>5</w:t>
            </w:r>
            <w:r>
              <w:rPr>
                <w:rFonts w:ascii="Times New Roman" w:eastAsiaTheme="minorEastAsia" w:hAnsi="Times New Roman"/>
                <w:sz w:val="24"/>
                <w:szCs w:val="24"/>
              </w:rPr>
              <w:t xml:space="preserve"> годы</w:t>
            </w:r>
            <w:r w:rsidR="00B92D7F">
              <w:rPr>
                <w:rFonts w:ascii="Times New Roman" w:eastAsiaTheme="minorEastAsia" w:hAnsi="Times New Roman"/>
                <w:sz w:val="24"/>
                <w:szCs w:val="24"/>
              </w:rPr>
              <w:t>»</w:t>
            </w:r>
            <w:r w:rsidR="00AC7168">
              <w:rPr>
                <w:rFonts w:ascii="Times New Roman" w:eastAsiaTheme="minorEastAsia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Theme="minorHAnsi" w:hAnsi="Times New Roman"/>
                <w:b/>
                <w:noProof/>
                <w:sz w:val="24"/>
                <w:szCs w:val="24"/>
                <w:u w:val="single"/>
              </w:rPr>
              <w:t>в рамках национального проекта</w:t>
            </w:r>
            <w:r>
              <w:rPr>
                <w:rFonts w:ascii="Times New Roman" w:eastAsiaTheme="minorEastAsia" w:hAnsi="Times New Roman"/>
                <w:b/>
                <w:noProof/>
                <w:sz w:val="24"/>
                <w:szCs w:val="24"/>
                <w:u w:val="single"/>
              </w:rPr>
              <w:t>:</w:t>
            </w:r>
          </w:p>
          <w:p w:rsidR="00943E16" w:rsidRDefault="00943E16" w:rsidP="00943E16">
            <w:pPr>
              <w:pStyle w:val="Default"/>
              <w:numPr>
                <w:ilvl w:val="0"/>
                <w:numId w:val="53"/>
              </w:numPr>
              <w:jc w:val="both"/>
              <w:rPr>
                <w:rFonts w:eastAsiaTheme="minorEastAsia"/>
              </w:rPr>
            </w:pPr>
            <w:r w:rsidRPr="00943E16">
              <w:rPr>
                <w:rFonts w:eastAsiaTheme="minorEastAsia"/>
              </w:rPr>
              <w:t xml:space="preserve">техническое оснащение </w:t>
            </w:r>
            <w:r>
              <w:rPr>
                <w:rFonts w:eastAsiaTheme="minorEastAsia"/>
              </w:rPr>
              <w:t>МБУ «Энгельсский краеведческий музей» - 4 130,6 тыс. рублей.</w:t>
            </w:r>
          </w:p>
          <w:p w:rsidR="00943E16" w:rsidRDefault="00783CAC" w:rsidP="00943E16">
            <w:pPr>
              <w:pStyle w:val="Default"/>
              <w:ind w:left="1429"/>
              <w:jc w:val="both"/>
              <w:rPr>
                <w:rFonts w:eastAsiaTheme="minorEastAsia"/>
              </w:rPr>
            </w:pPr>
            <w:r>
              <w:rPr>
                <w:rFonts w:eastAsiaTheme="minorEastAsia"/>
                <w:noProof/>
              </w:rPr>
              <w:drawing>
                <wp:inline distT="0" distB="0" distL="0" distR="0">
                  <wp:extent cx="3500527" cy="2533666"/>
                  <wp:effectExtent l="19050" t="0" r="4673" b="0"/>
                  <wp:docPr id="2052" name="Рисунок 2051" descr="музе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зей.pn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2290" cy="2534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1930" w:rsidRDefault="00CA1930" w:rsidP="00943E16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p w:rsidR="002B0217" w:rsidRDefault="002B0217" w:rsidP="00494B87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</w:p>
          <w:p w:rsidR="00EB398C" w:rsidRPr="00517791" w:rsidRDefault="00EB398C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  <w:r w:rsidRPr="00517791">
              <w:rPr>
                <w:rFonts w:eastAsiaTheme="minorEastAsia"/>
                <w:b/>
                <w:sz w:val="36"/>
                <w:szCs w:val="36"/>
              </w:rPr>
              <w:t xml:space="preserve">Расходы бюджета МО город Энгельс </w:t>
            </w:r>
            <w:r w:rsidR="001E617B" w:rsidRPr="00517791">
              <w:rPr>
                <w:rFonts w:eastAsiaTheme="minorEastAsia"/>
                <w:b/>
                <w:sz w:val="36"/>
                <w:szCs w:val="36"/>
              </w:rPr>
              <w:t>на 20</w:t>
            </w:r>
            <w:r w:rsidR="00CB22A4" w:rsidRPr="00517791">
              <w:rPr>
                <w:rFonts w:eastAsiaTheme="minorEastAsia"/>
                <w:b/>
                <w:sz w:val="36"/>
                <w:szCs w:val="36"/>
              </w:rPr>
              <w:t>2</w:t>
            </w:r>
            <w:r w:rsidR="004D4BAA">
              <w:rPr>
                <w:rFonts w:eastAsiaTheme="minorEastAsia"/>
                <w:b/>
                <w:sz w:val="36"/>
                <w:szCs w:val="36"/>
              </w:rPr>
              <w:t>3</w:t>
            </w:r>
            <w:r w:rsidR="001E617B" w:rsidRPr="00517791">
              <w:rPr>
                <w:rFonts w:eastAsiaTheme="minorEastAsia"/>
                <w:b/>
                <w:sz w:val="36"/>
                <w:szCs w:val="36"/>
              </w:rPr>
              <w:t xml:space="preserve"> год и на плановый период 20</w:t>
            </w:r>
            <w:r w:rsidR="00817A52" w:rsidRPr="00517791">
              <w:rPr>
                <w:rFonts w:eastAsiaTheme="minorEastAsia"/>
                <w:b/>
                <w:sz w:val="36"/>
                <w:szCs w:val="36"/>
              </w:rPr>
              <w:t>2</w:t>
            </w:r>
            <w:r w:rsidR="004D4BAA">
              <w:rPr>
                <w:rFonts w:eastAsiaTheme="minorEastAsia"/>
                <w:b/>
                <w:sz w:val="36"/>
                <w:szCs w:val="36"/>
              </w:rPr>
              <w:t>4</w:t>
            </w:r>
            <w:r w:rsidR="001E617B" w:rsidRPr="00517791">
              <w:rPr>
                <w:rFonts w:eastAsiaTheme="minorEastAsia"/>
                <w:b/>
                <w:sz w:val="36"/>
                <w:szCs w:val="36"/>
              </w:rPr>
              <w:t xml:space="preserve"> и 202</w:t>
            </w:r>
            <w:r w:rsidR="004D4BAA">
              <w:rPr>
                <w:rFonts w:eastAsiaTheme="minorEastAsia"/>
                <w:b/>
                <w:sz w:val="36"/>
                <w:szCs w:val="36"/>
              </w:rPr>
              <w:t>5</w:t>
            </w:r>
            <w:r w:rsidR="001E617B" w:rsidRPr="00517791">
              <w:rPr>
                <w:rFonts w:eastAsiaTheme="minorEastAsia"/>
                <w:b/>
                <w:sz w:val="36"/>
                <w:szCs w:val="36"/>
              </w:rPr>
              <w:t xml:space="preserve"> годов </w:t>
            </w:r>
            <w:r w:rsidRPr="00517791">
              <w:rPr>
                <w:rFonts w:eastAsiaTheme="minorEastAsia"/>
                <w:b/>
                <w:sz w:val="36"/>
                <w:szCs w:val="36"/>
              </w:rPr>
              <w:t xml:space="preserve">по </w:t>
            </w:r>
            <w:r w:rsidR="001E617B" w:rsidRPr="00517791">
              <w:rPr>
                <w:rFonts w:eastAsiaTheme="minorEastAsia"/>
                <w:b/>
                <w:sz w:val="36"/>
                <w:szCs w:val="36"/>
              </w:rPr>
              <w:t xml:space="preserve">программам и </w:t>
            </w:r>
            <w:proofErr w:type="spellStart"/>
            <w:r w:rsidR="001E617B" w:rsidRPr="00517791">
              <w:rPr>
                <w:rFonts w:eastAsiaTheme="minorEastAsia"/>
                <w:b/>
                <w:sz w:val="36"/>
                <w:szCs w:val="36"/>
              </w:rPr>
              <w:t>непрограммным</w:t>
            </w:r>
            <w:proofErr w:type="spellEnd"/>
            <w:r w:rsidR="001E617B" w:rsidRPr="00517791">
              <w:rPr>
                <w:rFonts w:eastAsiaTheme="minorEastAsia"/>
                <w:b/>
                <w:sz w:val="36"/>
                <w:szCs w:val="36"/>
              </w:rPr>
              <w:t xml:space="preserve"> направлениям деятельности</w:t>
            </w:r>
          </w:p>
          <w:p w:rsidR="001E617B" w:rsidRPr="00517791" w:rsidRDefault="001E617B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976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957"/>
              <w:gridCol w:w="4812"/>
            </w:tblGrid>
            <w:tr w:rsidR="00B657E9" w:rsidRPr="00517791" w:rsidTr="009F27F9">
              <w:tc>
                <w:tcPr>
                  <w:tcW w:w="4957" w:type="dxa"/>
                </w:tcPr>
                <w:p w:rsidR="00B657E9" w:rsidRPr="00517791" w:rsidRDefault="00B657E9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Объем расходов:</w:t>
                  </w:r>
                </w:p>
                <w:p w:rsidR="00B657E9" w:rsidRPr="00517791" w:rsidRDefault="00CB22A4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4D4BAA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="00B657E9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–</w:t>
                  </w:r>
                  <w:r w:rsidR="00AC7168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="001223DA">
                    <w:rPr>
                      <w:rFonts w:eastAsiaTheme="minorEastAsia"/>
                      <w:b/>
                      <w:sz w:val="36"/>
                      <w:szCs w:val="36"/>
                    </w:rPr>
                    <w:t>38 901,1</w:t>
                  </w:r>
                  <w:r w:rsidR="000A2282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="00B657E9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т.р.</w:t>
                  </w:r>
                </w:p>
                <w:p w:rsidR="00B657E9" w:rsidRPr="00517791" w:rsidRDefault="00B657E9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</w:t>
                  </w:r>
                  <w:r w:rsidR="00DA0D0C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</w:t>
                  </w:r>
                  <w:r w:rsidR="004D4BAA"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="009354A8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="00DA0D0C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год </w:t>
                  </w:r>
                  <w:r w:rsidR="002B2840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–</w:t>
                  </w:r>
                  <w:r w:rsidR="004D4BAA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3 928,0 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т.р.</w:t>
                  </w:r>
                </w:p>
                <w:p w:rsidR="00B657E9" w:rsidRPr="00517791" w:rsidRDefault="009354A8" w:rsidP="009354A8">
                  <w:pPr>
                    <w:pStyle w:val="Default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      </w:t>
                  </w:r>
                  <w:r w:rsidR="00B657E9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4D4BAA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="00B657E9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</w:t>
                  </w:r>
                  <w:r w:rsidR="002B2840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–</w:t>
                  </w:r>
                  <w:r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="004D4BAA">
                    <w:rPr>
                      <w:rFonts w:eastAsiaTheme="minorEastAsia"/>
                      <w:b/>
                      <w:sz w:val="36"/>
                      <w:szCs w:val="36"/>
                    </w:rPr>
                    <w:t>3 781,3</w:t>
                  </w:r>
                  <w:r w:rsidR="00B657E9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</w:t>
                  </w:r>
                  <w:r w:rsidR="000A2282">
                    <w:rPr>
                      <w:rFonts w:eastAsiaTheme="minorEastAsia"/>
                      <w:b/>
                      <w:sz w:val="36"/>
                      <w:szCs w:val="36"/>
                    </w:rPr>
                    <w:t>.</w:t>
                  </w:r>
                </w:p>
              </w:tc>
              <w:tc>
                <w:tcPr>
                  <w:tcW w:w="4812" w:type="dxa"/>
                </w:tcPr>
                <w:p w:rsidR="006443DC" w:rsidRPr="00517791" w:rsidRDefault="00B657E9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proofErr w:type="spellStart"/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Непрограммные</w:t>
                  </w:r>
                  <w:proofErr w:type="spellEnd"/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направления</w:t>
                  </w:r>
                </w:p>
                <w:p w:rsidR="00B657E9" w:rsidRPr="00517791" w:rsidRDefault="006443DC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деятельности</w:t>
                  </w:r>
                </w:p>
              </w:tc>
            </w:tr>
            <w:tr w:rsidR="00B657E9" w:rsidRPr="00517791" w:rsidTr="009F27F9">
              <w:tc>
                <w:tcPr>
                  <w:tcW w:w="4957" w:type="dxa"/>
                </w:tcPr>
                <w:p w:rsidR="00B657E9" w:rsidRPr="00517791" w:rsidRDefault="007A5D18" w:rsidP="00B657E9">
                  <w:pPr>
                    <w:pStyle w:val="Default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042" type="#_x0000_t75" alt="thumb179-2c7a2e0e40304ad916c9bac81a8b403b.jpg" style="width:204.85pt;height:153.15pt;visibility:visible;mso-wrap-style:square">
                        <v:imagedata r:id="rId184" o:title="thumb179-2c7a2e0e40304ad916c9bac81a8b403b"/>
                      </v:shape>
                    </w:pict>
                  </w:r>
                </w:p>
              </w:tc>
              <w:tc>
                <w:tcPr>
                  <w:tcW w:w="4812" w:type="dxa"/>
                </w:tcPr>
                <w:p w:rsidR="00B657E9" w:rsidRPr="00517791" w:rsidRDefault="00B657E9" w:rsidP="00494B87">
                  <w:pPr>
                    <w:pStyle w:val="Default"/>
                    <w:numPr>
                      <w:ilvl w:val="0"/>
                      <w:numId w:val="7"/>
                    </w:numPr>
                    <w:tabs>
                      <w:tab w:val="left" w:pos="426"/>
                    </w:tabs>
                    <w:ind w:left="0" w:firstLine="0"/>
                    <w:rPr>
                      <w:rFonts w:eastAsiaTheme="minorEastAsia"/>
                      <w:i/>
                      <w:sz w:val="28"/>
                      <w:szCs w:val="28"/>
                    </w:rPr>
                  </w:pPr>
                  <w:r w:rsidRPr="00517791">
                    <w:rPr>
                      <w:rFonts w:eastAsiaTheme="minorEastAsia"/>
                      <w:i/>
                      <w:sz w:val="28"/>
                      <w:szCs w:val="28"/>
                    </w:rPr>
                    <w:t>выполнение функций муниципальными ор</w:t>
                  </w:r>
                  <w:r w:rsidR="000F3917" w:rsidRPr="00517791">
                    <w:rPr>
                      <w:rFonts w:eastAsiaTheme="minorEastAsia"/>
                      <w:i/>
                      <w:sz w:val="28"/>
                      <w:szCs w:val="28"/>
                    </w:rPr>
                    <w:t>га</w:t>
                  </w:r>
                  <w:r w:rsidRPr="00517791">
                    <w:rPr>
                      <w:rFonts w:eastAsiaTheme="minorEastAsia"/>
                      <w:i/>
                      <w:sz w:val="28"/>
                      <w:szCs w:val="28"/>
                    </w:rPr>
                    <w:t>на</w:t>
                  </w:r>
                  <w:r w:rsidR="000F3917" w:rsidRPr="00517791">
                    <w:rPr>
                      <w:rFonts w:eastAsiaTheme="minorEastAsia"/>
                      <w:i/>
                      <w:sz w:val="28"/>
                      <w:szCs w:val="28"/>
                    </w:rPr>
                    <w:t>м</w:t>
                  </w:r>
                  <w:r w:rsidRPr="00517791">
                    <w:rPr>
                      <w:rFonts w:eastAsiaTheme="minorEastAsia"/>
                      <w:i/>
                      <w:sz w:val="28"/>
                      <w:szCs w:val="28"/>
                    </w:rPr>
                    <w:t>и</w:t>
                  </w:r>
                </w:p>
              </w:tc>
            </w:tr>
            <w:tr w:rsidR="00B657E9" w:rsidRPr="00517791" w:rsidTr="009F27F9">
              <w:tc>
                <w:tcPr>
                  <w:tcW w:w="4957" w:type="dxa"/>
                </w:tcPr>
                <w:p w:rsidR="00B657E9" w:rsidRPr="00517791" w:rsidRDefault="007A5D18" w:rsidP="00B657E9">
                  <w:pPr>
                    <w:pStyle w:val="Default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pict>
                      <v:shape id="_x0000_i1043" type="#_x0000_t75" alt="https://bobr.by/data/announcement/image28.jpg" style="width:204.85pt;height:118.45pt;visibility:visible;mso-wrap-style:square">
                        <v:imagedata r:id="rId185" o:title="image28"/>
                      </v:shape>
                    </w:pict>
                  </w:r>
                </w:p>
              </w:tc>
              <w:tc>
                <w:tcPr>
                  <w:tcW w:w="4812" w:type="dxa"/>
                </w:tcPr>
                <w:p w:rsidR="00B657E9" w:rsidRPr="00517791" w:rsidRDefault="00B657E9" w:rsidP="00494B87">
                  <w:pPr>
                    <w:pStyle w:val="Default"/>
                    <w:numPr>
                      <w:ilvl w:val="0"/>
                      <w:numId w:val="7"/>
                    </w:numPr>
                    <w:tabs>
                      <w:tab w:val="left" w:pos="426"/>
                    </w:tabs>
                    <w:ind w:left="0" w:firstLine="0"/>
                    <w:rPr>
                      <w:rFonts w:eastAsiaTheme="minorEastAsia"/>
                      <w:i/>
                      <w:sz w:val="28"/>
                      <w:szCs w:val="28"/>
                    </w:rPr>
                  </w:pPr>
                  <w:r w:rsidRPr="00517791">
                    <w:rPr>
                      <w:rFonts w:eastAsiaTheme="minorEastAsia"/>
                      <w:i/>
                      <w:sz w:val="28"/>
                      <w:szCs w:val="28"/>
                    </w:rPr>
                    <w:t xml:space="preserve">расходы по выполнению отдельных </w:t>
                  </w:r>
                  <w:r w:rsidR="0027419C" w:rsidRPr="00517791">
                    <w:rPr>
                      <w:rFonts w:eastAsiaTheme="minorEastAsia"/>
                      <w:i/>
                      <w:sz w:val="28"/>
                      <w:szCs w:val="28"/>
                    </w:rPr>
                    <w:t>обязательств</w:t>
                  </w:r>
                </w:p>
                <w:p w:rsidR="008A55BE" w:rsidRPr="00517791" w:rsidRDefault="008A55BE" w:rsidP="00494B87">
                  <w:pPr>
                    <w:pStyle w:val="Default"/>
                    <w:tabs>
                      <w:tab w:val="left" w:pos="426"/>
                    </w:tabs>
                    <w:rPr>
                      <w:rFonts w:eastAsiaTheme="minorEastAsia"/>
                      <w:i/>
                      <w:sz w:val="28"/>
                      <w:szCs w:val="28"/>
                    </w:rPr>
                  </w:pPr>
                </w:p>
              </w:tc>
            </w:tr>
          </w:tbl>
          <w:p w:rsidR="001E617B" w:rsidRPr="00517791" w:rsidRDefault="001E617B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308"/>
              <w:gridCol w:w="4461"/>
            </w:tblGrid>
            <w:tr w:rsidR="003D53BC" w:rsidRPr="00517791" w:rsidTr="009F27F9">
              <w:tc>
                <w:tcPr>
                  <w:tcW w:w="9658" w:type="dxa"/>
                  <w:gridSpan w:val="2"/>
                </w:tcPr>
                <w:p w:rsidR="003D53BC" w:rsidRPr="00517791" w:rsidRDefault="00A220D2" w:rsidP="004D4BAA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МЦ</w:t>
                  </w:r>
                  <w:r w:rsidR="003D53BC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П «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Совершенствование </w:t>
                  </w:r>
                  <w:proofErr w:type="gramStart"/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системы оплаты труда работников отдельных муниципальных учреждений </w:t>
                  </w:r>
                  <w:r w:rsidRPr="00517791">
                    <w:rPr>
                      <w:rFonts w:eastAsiaTheme="minorEastAsia"/>
                      <w:b/>
                      <w:bCs/>
                      <w:sz w:val="36"/>
                      <w:szCs w:val="36"/>
                      <w:shd w:val="clear" w:color="auto" w:fill="FFFFFF"/>
                    </w:rPr>
                    <w:t>муниципального образования</w:t>
                  </w:r>
                  <w:proofErr w:type="gramEnd"/>
                  <w:r w:rsidRPr="00517791">
                    <w:rPr>
                      <w:rFonts w:eastAsiaTheme="minorEastAsia"/>
                      <w:b/>
                      <w:bCs/>
                      <w:sz w:val="36"/>
                      <w:szCs w:val="36"/>
                      <w:shd w:val="clear" w:color="auto" w:fill="FFFFFF"/>
                    </w:rPr>
                    <w:t xml:space="preserve"> город Энгельс Энгельсского муниципального района Саратовской области на 2020-202</w:t>
                  </w:r>
                  <w:r w:rsidR="004D4BAA">
                    <w:rPr>
                      <w:rFonts w:eastAsiaTheme="minorEastAsia"/>
                      <w:b/>
                      <w:bCs/>
                      <w:sz w:val="36"/>
                      <w:szCs w:val="36"/>
                      <w:shd w:val="clear" w:color="auto" w:fill="FFFFFF"/>
                    </w:rPr>
                    <w:t>3</w:t>
                  </w:r>
                  <w:r w:rsidRPr="00517791">
                    <w:rPr>
                      <w:rFonts w:eastAsiaTheme="minorEastAsia"/>
                      <w:b/>
                      <w:bCs/>
                      <w:sz w:val="36"/>
                      <w:szCs w:val="36"/>
                      <w:shd w:val="clear" w:color="auto" w:fill="FFFFFF"/>
                    </w:rPr>
                    <w:t xml:space="preserve"> годы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»</w:t>
                  </w:r>
                </w:p>
              </w:tc>
            </w:tr>
            <w:tr w:rsidR="003D53BC" w:rsidRPr="00517791" w:rsidTr="009F27F9">
              <w:tc>
                <w:tcPr>
                  <w:tcW w:w="4829" w:type="dxa"/>
                </w:tcPr>
                <w:p w:rsidR="00177DB0" w:rsidRPr="00517791" w:rsidRDefault="00177DB0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  <w:p w:rsidR="003D53BC" w:rsidRPr="00517791" w:rsidRDefault="003D53BC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Объем расходов:</w:t>
                  </w:r>
                </w:p>
                <w:p w:rsidR="003D53BC" w:rsidRPr="00517791" w:rsidRDefault="003D53BC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05355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4D4BAA">
                    <w:rPr>
                      <w:rFonts w:eastAsiaTheme="minorEastAsia"/>
                      <w:b/>
                      <w:sz w:val="36"/>
                      <w:szCs w:val="36"/>
                    </w:rPr>
                    <w:t>31 165,6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177DB0" w:rsidRPr="00517791" w:rsidRDefault="00177DB0" w:rsidP="00177DB0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177DB0" w:rsidRPr="00517791" w:rsidRDefault="00177DB0" w:rsidP="00177DB0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177DB0" w:rsidRPr="00517791" w:rsidRDefault="00177DB0" w:rsidP="00177DB0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177DB0" w:rsidRPr="00517791" w:rsidRDefault="00177DB0" w:rsidP="00177DB0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3D53BC" w:rsidRPr="00517791" w:rsidRDefault="003D53BC" w:rsidP="00177DB0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asciiTheme="minorHAnsi" w:eastAsiaTheme="minorEastAsia" w:hAnsiTheme="minorHAnsi" w:cstheme="minorBidi"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  <w:bookmarkStart w:id="74" w:name="_MON_1734706433"/>
                  <w:bookmarkStart w:id="75" w:name="_MON_1734706683"/>
                  <w:bookmarkStart w:id="76" w:name="_MON_1734707072"/>
                  <w:bookmarkStart w:id="77" w:name="_MON_1702904200"/>
                  <w:bookmarkStart w:id="78" w:name="_MON_1734706401"/>
                  <w:bookmarkEnd w:id="74"/>
                  <w:bookmarkEnd w:id="75"/>
                  <w:bookmarkEnd w:id="76"/>
                  <w:bookmarkEnd w:id="77"/>
                  <w:bookmarkEnd w:id="78"/>
                  <w:r w:rsidR="00220A57"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5086" w:dyaOrig="2419">
                      <v:shape id="_x0000_i1044" type="#_x0000_t75" style="width:254.6pt;height:120.45pt" o:ole="">
                        <v:imagedata r:id="rId186" o:title=""/>
                        <o:lock v:ext="edit" aspectratio="f"/>
                      </v:shape>
                      <o:OLEObject Type="Embed" ProgID="Excel.Sheet.8" ShapeID="_x0000_i1044" DrawAspect="Content" ObjectID="_1739969341" r:id="rId187">
                        <o:FieldCodes>\s</o:FieldCodes>
                      </o:OLEObject>
                    </w:object>
                  </w:r>
                </w:p>
              </w:tc>
              <w:tc>
                <w:tcPr>
                  <w:tcW w:w="4829" w:type="dxa"/>
                </w:tcPr>
                <w:p w:rsidR="00A220D2" w:rsidRPr="00517791" w:rsidRDefault="00A220D2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</w:pPr>
                </w:p>
                <w:p w:rsidR="00A220D2" w:rsidRPr="00517791" w:rsidRDefault="00A220D2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</w:pPr>
                </w:p>
                <w:p w:rsidR="003D53BC" w:rsidRPr="00517791" w:rsidRDefault="003D53BC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  <w:t>Целью Программы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   является </w:t>
                  </w:r>
                </w:p>
                <w:p w:rsidR="003D53BC" w:rsidRPr="00517791" w:rsidRDefault="00A220D2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0" w:firstLine="20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сохранение кадрового потенциала, обеспечение соответствия оплаты труда работников качеству выполненной работы.</w:t>
                  </w:r>
                </w:p>
                <w:p w:rsidR="003D53BC" w:rsidRPr="00517791" w:rsidRDefault="003D53BC" w:rsidP="003D53BC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Задачами Программы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являются:</w:t>
                  </w:r>
                </w:p>
                <w:p w:rsidR="003D53BC" w:rsidRPr="00517791" w:rsidRDefault="00A220D2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0" w:firstLine="20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обеспечение </w:t>
                  </w:r>
                  <w:proofErr w:type="gramStart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повышения оплаты труда отдельных категорий работников муниципальных учреждений муниципального образования</w:t>
                  </w:r>
                  <w:proofErr w:type="gramEnd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город 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lastRenderedPageBreak/>
                    <w:t>Энгельс Энгельсского муниципального района Саратовкой области;</w:t>
                  </w:r>
                </w:p>
                <w:p w:rsidR="003D53BC" w:rsidRPr="00517791" w:rsidRDefault="00A220D2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0" w:firstLine="20"/>
                    <w:jc w:val="both"/>
                    <w:rPr>
                      <w:rFonts w:asciiTheme="minorHAnsi" w:eastAsiaTheme="minorEastAsia" w:hAnsiTheme="minorHAnsi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сохранение достигнутых </w:t>
                  </w:r>
                  <w:proofErr w:type="gramStart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показателей повышения оплаты труда отдельных категорий работников бюджетной сферы</w:t>
                  </w:r>
                  <w:proofErr w:type="gramEnd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.</w:t>
                  </w:r>
                </w:p>
              </w:tc>
            </w:tr>
            <w:tr w:rsidR="003D53BC" w:rsidRPr="00517791" w:rsidTr="009F27F9">
              <w:tc>
                <w:tcPr>
                  <w:tcW w:w="4829" w:type="dxa"/>
                </w:tcPr>
                <w:p w:rsidR="003D53BC" w:rsidRPr="00517791" w:rsidRDefault="003D53BC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  <w:p w:rsidR="003D53BC" w:rsidRPr="00517791" w:rsidRDefault="007A5D18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</w:rPr>
                    <w:pict>
                      <v:shape id="_x0000_i1045" type="#_x0000_t75" alt="https://avatars.mds.yandex.net/get-zen_doc/1811900/pub_5d95059decfb8000b10a76cd_5d95072f027a1500b1182be8/scale_1200" style="width:231.05pt;height:160.35pt;visibility:visible;mso-wrap-style:square">
                        <v:imagedata r:id="rId188" o:title="scale_1200"/>
                      </v:shape>
                    </w:pict>
                  </w:r>
                </w:p>
                <w:p w:rsidR="003D53BC" w:rsidRPr="00517791" w:rsidRDefault="003D53BC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</w:p>
                <w:p w:rsidR="003D53BC" w:rsidRPr="00517791" w:rsidRDefault="003D53BC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</w:p>
                <w:p w:rsidR="003D53BC" w:rsidRPr="00517791" w:rsidRDefault="003D53BC" w:rsidP="00494B87">
                  <w:pPr>
                    <w:tabs>
                      <w:tab w:val="left" w:pos="1195"/>
                    </w:tabs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517791">
                    <w:rPr>
                      <w:rFonts w:asciiTheme="minorHAnsi" w:eastAsiaTheme="minorEastAsia" w:hAnsiTheme="minorHAnsi" w:cstheme="minorBidi"/>
                    </w:rPr>
                    <w:tab/>
                  </w:r>
                </w:p>
              </w:tc>
              <w:tc>
                <w:tcPr>
                  <w:tcW w:w="4829" w:type="dxa"/>
                </w:tcPr>
                <w:p w:rsidR="003D53BC" w:rsidRPr="00517791" w:rsidRDefault="003D53BC" w:rsidP="00494B87">
                  <w:pPr>
                    <w:pStyle w:val="Default"/>
                    <w:tabs>
                      <w:tab w:val="left" w:pos="426"/>
                    </w:tabs>
                    <w:rPr>
                      <w:rFonts w:eastAsiaTheme="minorEastAsia"/>
                      <w:i/>
                      <w:u w:val="single"/>
                      <w:lang w:eastAsia="ar-SA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t>Прогноз ожидаемых результатов реализации программы:</w:t>
                  </w:r>
                </w:p>
                <w:p w:rsidR="00A220D2" w:rsidRPr="00517791" w:rsidRDefault="00A220D2" w:rsidP="00494B87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Обеспечение по итогам </w:t>
                  </w:r>
                  <w:proofErr w:type="gramStart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реализации программы  достижения следующего значения целевых показателей        её результативности</w:t>
                  </w:r>
                  <w:proofErr w:type="gramEnd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:</w:t>
                  </w:r>
                </w:p>
                <w:p w:rsidR="00A220D2" w:rsidRPr="00517791" w:rsidRDefault="00A220D2" w:rsidP="00494B87">
                  <w:pPr>
                    <w:pStyle w:val="ab"/>
                    <w:numPr>
                      <w:ilvl w:val="0"/>
                      <w:numId w:val="32"/>
                    </w:numPr>
                    <w:spacing w:after="0" w:line="240" w:lineRule="auto"/>
                    <w:ind w:left="0" w:firstLine="360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средняя заработная плата работников учреждений культуры должна составить 100% от среднемесячного дохода от трудовой деятельности по области за текущий год;</w:t>
                  </w:r>
                </w:p>
                <w:p w:rsidR="003D53BC" w:rsidRPr="00517791" w:rsidRDefault="00A220D2" w:rsidP="00B4415B">
                  <w:pPr>
                    <w:pStyle w:val="ab"/>
                    <w:numPr>
                      <w:ilvl w:val="0"/>
                      <w:numId w:val="32"/>
                    </w:numPr>
                    <w:spacing w:after="0" w:line="240" w:lineRule="auto"/>
                    <w:ind w:left="20" w:firstLine="340"/>
                    <w:jc w:val="both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количество работников муниципальных учреждений (за исключением органов местного самоуправления), занятых на полную ставку, заработная плата которых за полную отработку за месяц нормы рабочего времени и выполнение нормы труда (трудовых обязанностей) в текущем году ниже минимального </w:t>
                  </w:r>
                  <w:proofErr w:type="gramStart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размера оплаты </w:t>
                  </w:r>
                  <w:r w:rsidRPr="008C34CC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труда</w:t>
                  </w:r>
                  <w:proofErr w:type="gramEnd"/>
                  <w:r w:rsidRPr="008C34CC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– 0 человек.</w:t>
                  </w:r>
                </w:p>
              </w:tc>
            </w:tr>
          </w:tbl>
          <w:p w:rsidR="003D53BC" w:rsidRPr="00517791" w:rsidRDefault="003D53BC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981"/>
              <w:gridCol w:w="4788"/>
            </w:tblGrid>
            <w:tr w:rsidR="0016022D" w:rsidRPr="00517791" w:rsidTr="009F27F9">
              <w:tc>
                <w:tcPr>
                  <w:tcW w:w="9658" w:type="dxa"/>
                  <w:gridSpan w:val="2"/>
                </w:tcPr>
                <w:p w:rsidR="00F25D45" w:rsidRPr="00517791" w:rsidRDefault="0016022D" w:rsidP="00220A5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ВЦП «Развитие физической культуры и спорта на территории муниципального образования город Энгельс Энгельсского муниципального района Саратовской области» на 2017 - 202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годы</w:t>
                  </w:r>
                </w:p>
              </w:tc>
            </w:tr>
            <w:tr w:rsidR="0016022D" w:rsidRPr="00517791" w:rsidTr="009F27F9">
              <w:tc>
                <w:tcPr>
                  <w:tcW w:w="4829" w:type="dxa"/>
                </w:tcPr>
                <w:p w:rsidR="0016022D" w:rsidRPr="00517791" w:rsidRDefault="0016022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Объем расходов:</w:t>
                  </w:r>
                </w:p>
                <w:p w:rsidR="0016022D" w:rsidRPr="00517791" w:rsidRDefault="0016022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05355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1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9 193,4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16022D" w:rsidRPr="00517791" w:rsidRDefault="0016022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05355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1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9</w:t>
                  </w:r>
                  <w:r w:rsidR="0005355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 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488</w:t>
                  </w:r>
                  <w:r w:rsidR="0005355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,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16022D" w:rsidRPr="00517791" w:rsidRDefault="0016022D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05355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1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9</w:t>
                  </w:r>
                  <w:r w:rsidR="0005355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 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854</w:t>
                  </w:r>
                  <w:r w:rsidR="0005355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,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2B0217" w:rsidRDefault="002B02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2B0217" w:rsidRDefault="002B02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2B0217" w:rsidRDefault="002B02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2B0217" w:rsidRDefault="002B02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2B0217" w:rsidRDefault="002B02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2B0217" w:rsidRDefault="002B02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2B0217" w:rsidRDefault="002B02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16022D" w:rsidRPr="00517791" w:rsidRDefault="0016022D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bookmarkStart w:id="79" w:name="_MON_1702904285"/>
                <w:bookmarkStart w:id="80" w:name="_MON_1734707212"/>
                <w:bookmarkStart w:id="81" w:name="_MON_1734707257"/>
                <w:bookmarkStart w:id="82" w:name="_MON_1700393608"/>
                <w:bookmarkStart w:id="83" w:name="_MON_1700393654"/>
                <w:bookmarkEnd w:id="79"/>
                <w:bookmarkEnd w:id="80"/>
                <w:bookmarkEnd w:id="81"/>
                <w:bookmarkEnd w:id="82"/>
                <w:bookmarkEnd w:id="83"/>
                <w:p w:rsidR="0016022D" w:rsidRPr="00517791" w:rsidRDefault="00220A57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4146" w:dyaOrig="1801">
                      <v:shape id="_x0000_i1046" type="#_x0000_t75" style="width:207.5pt;height:89.65pt" o:ole="">
                        <v:imagedata r:id="rId189" o:title=""/>
                        <o:lock v:ext="edit" aspectratio="f"/>
                      </v:shape>
                      <o:OLEObject Type="Embed" ProgID="Excel.Sheet.8" ShapeID="_x0000_i1046" DrawAspect="Content" ObjectID="_1739969342" r:id="rId190">
                        <o:FieldCodes>\s</o:FieldCodes>
                      </o:OLEObject>
                    </w:object>
                  </w:r>
                </w:p>
                <w:p w:rsidR="0016022D" w:rsidRPr="00517791" w:rsidRDefault="0016022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  <w:p w:rsidR="0016022D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047" type="#_x0000_t75" alt="http://fotostation.ru/wp-content/uploads/lda_8532.jpg" style="width:235pt;height:149.25pt;visibility:visible;mso-wrap-style:square">
                        <v:imagedata r:id="rId191" o:title="lda_8532"/>
                      </v:shape>
                    </w:pict>
                  </w:r>
                </w:p>
                <w:p w:rsidR="0016022D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048" type="#_x0000_t75" alt="https://irs0.4sqi.net/img/general/width960/67316133_pRtzMo7ztzLij81AjLT4ScUIwK5IqMPBsAi01GLc_0g.jpg" style="width:238.25pt;height:178.7pt;visibility:visible;mso-wrap-style:square">
                        <v:imagedata r:id="rId192" o:title="67316133_pRtzMo7ztzLij81AjLT4ScUIwK5IqMPBsAi01GLc_0g"/>
                      </v:shape>
                    </w:pict>
                  </w:r>
                </w:p>
                <w:p w:rsidR="0016022D" w:rsidRPr="00517791" w:rsidRDefault="007A5D18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  <w:sz w:val="72"/>
                      <w:szCs w:val="72"/>
                    </w:rPr>
                    <w:pict>
                      <v:shape id="_x0000_i1049" type="#_x0000_t75" alt="13а.JPG" style="width:238.25pt;height:148.6pt;visibility:visible;mso-wrap-style:square">
                        <v:imagedata r:id="rId193" o:title="13а"/>
                      </v:shape>
                    </w:pict>
                  </w:r>
                </w:p>
                <w:p w:rsidR="0016022D" w:rsidRPr="00517791" w:rsidRDefault="0016022D" w:rsidP="00494B87">
                  <w:pPr>
                    <w:tabs>
                      <w:tab w:val="left" w:pos="1549"/>
                    </w:tabs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517791">
                    <w:rPr>
                      <w:rFonts w:asciiTheme="minorHAnsi" w:eastAsiaTheme="minorEastAsia" w:hAnsiTheme="minorHAnsi" w:cstheme="minorBidi"/>
                    </w:rPr>
                    <w:tab/>
                  </w:r>
                </w:p>
              </w:tc>
              <w:tc>
                <w:tcPr>
                  <w:tcW w:w="4829" w:type="dxa"/>
                </w:tcPr>
                <w:p w:rsidR="0016022D" w:rsidRPr="00517791" w:rsidRDefault="0016022D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  <w:lastRenderedPageBreak/>
                    <w:t>Целью Программы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   является 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0" w:firstLine="20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обеспечение условий для развития физической культуры и спорта на территории муниципального образования город Энгельс Энгельсского муниципального района Саратовской области;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0" w:firstLine="20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укрепление здоровья населения путем развития доступной различным категориям жителей города инфраструктуры для  занятий массовыми видами физической культуры и спорта по месту жительства;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0" w:firstLine="20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популяризация массового спорта и приобщение различных слоев населения к регулярным занятиям физической культурой и спортом.</w:t>
                  </w:r>
                </w:p>
                <w:p w:rsidR="0016022D" w:rsidRPr="00517791" w:rsidRDefault="0016022D" w:rsidP="00494B87">
                  <w:pPr>
                    <w:tabs>
                      <w:tab w:val="left" w:pos="303"/>
                    </w:tabs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</w:p>
                <w:p w:rsidR="0016022D" w:rsidRPr="00517791" w:rsidRDefault="0016022D" w:rsidP="0016022D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Задачами Программы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являются: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0" w:firstLine="20"/>
                    <w:jc w:val="both"/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  <w:t>совершенствование нормативно-правовой базы муниципального образования город Энгельс в сфере физической культуры и спорта;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0" w:firstLine="20"/>
                    <w:jc w:val="both"/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  <w:t>осуществление, координация и проведение на территории муниципального образования город Энгельс единой муниципальной политики в развитии физической культуры и спорта, опирающейся на целостную нормативную правовую базу;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0" w:firstLine="20"/>
                    <w:jc w:val="both"/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  <w:t>удовлетворение потребности населения города в физическом совершенствовании, укреплении здоровья путем регулярных занятий физической культурой и спортом;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0" w:firstLine="20"/>
                    <w:jc w:val="both"/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  <w:t xml:space="preserve">строительство, реконструкция и модернизация физкультурно-оздоровительных и спортивных сооружений, оснащение их современным оборудованием и инвентарем; 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0" w:firstLine="20"/>
                    <w:jc w:val="both"/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  <w:t>совершенствование инфраструктуры муниципальных учреждений, решающих вопросы физического воспитания учащейся и студенческой молодежи, оказывающих спортивные услуги населению;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0" w:firstLine="20"/>
                    <w:jc w:val="both"/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  <w:t>совершенствование учебно-методического и информационно-образовательного обеспечения населения по вопросам физической культуры и спорта на основе создания информационных систем и новых пропагандистских технологий;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0" w:firstLine="20"/>
                    <w:jc w:val="both"/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  <w:t>пропаганда и внедрение ВФСК ГТО среди широких слоев населения города Энгельса Энгельсского муниципального района Саратовской области;</w:t>
                  </w:r>
                </w:p>
                <w:p w:rsidR="0016022D" w:rsidRPr="00517791" w:rsidRDefault="0016022D" w:rsidP="00177DB0">
                  <w:pPr>
                    <w:pStyle w:val="ConsPlusNonformat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ind w:left="0" w:firstLine="20"/>
                    <w:jc w:val="both"/>
                    <w:rPr>
                      <w:rFonts w:eastAsiaTheme="minorEastAsia" w:cstheme="minorBidi"/>
                      <w:bCs/>
                      <w:i/>
                    </w:rPr>
                  </w:pPr>
                  <w:r w:rsidRPr="00517791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совершенствование организационного и кадрового обеспечения системы физического воспитания, повышение квалификации работников физической культуры и спорта.</w:t>
                  </w:r>
                </w:p>
              </w:tc>
            </w:tr>
            <w:tr w:rsidR="0016022D" w:rsidRPr="00517791" w:rsidTr="009F27F9">
              <w:tc>
                <w:tcPr>
                  <w:tcW w:w="4829" w:type="dxa"/>
                </w:tcPr>
                <w:p w:rsidR="0016022D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lastRenderedPageBreak/>
                    <w:pict>
                      <v:shape id="_x0000_i1050" type="#_x0000_t75" alt="https://im0-tub-ru.yandex.net/i?id=afbdc00fcd24e6dd3d8ed614b0a2a5a8-l&amp;n=13" style="width:232.35pt;height:196.35pt;visibility:visible;mso-wrap-style:square">
                        <v:imagedata r:id="rId194" o:title="i?id=afbdc00fcd24e6dd3d8ed614b0a2a5a8-l&amp;n=13"/>
                      </v:shape>
                    </w:pict>
                  </w:r>
                </w:p>
                <w:p w:rsidR="0016022D" w:rsidRPr="00517791" w:rsidRDefault="0016022D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</w:p>
                <w:p w:rsidR="0016022D" w:rsidRPr="00517791" w:rsidRDefault="0016022D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</w:p>
                <w:p w:rsidR="0016022D" w:rsidRPr="00517791" w:rsidRDefault="007A5D18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</w:rPr>
                    <w:pict>
                      <v:shape id="_x0000_i1051" type="#_x0000_t75" alt="https://im0-tub-ru.yandex.net/i?id=cbe761def46bd47b375d569e2935ac5c-l&amp;n=13" style="width:235pt;height:191.15pt;visibility:visible;mso-wrap-style:square">
                        <v:imagedata r:id="rId195" o:title="i?id=cbe761def46bd47b375d569e2935ac5c-l&amp;n=13"/>
                      </v:shape>
                    </w:pict>
                  </w:r>
                </w:p>
                <w:p w:rsidR="0016022D" w:rsidRPr="00517791" w:rsidRDefault="0016022D" w:rsidP="00494B87">
                  <w:pPr>
                    <w:tabs>
                      <w:tab w:val="left" w:pos="1195"/>
                    </w:tabs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517791">
                    <w:rPr>
                      <w:rFonts w:asciiTheme="minorHAnsi" w:eastAsiaTheme="minorEastAsia" w:hAnsiTheme="minorHAnsi" w:cstheme="minorBidi"/>
                    </w:rPr>
                    <w:tab/>
                  </w:r>
                </w:p>
              </w:tc>
              <w:tc>
                <w:tcPr>
                  <w:tcW w:w="4829" w:type="dxa"/>
                </w:tcPr>
                <w:p w:rsidR="0016022D" w:rsidRPr="00517791" w:rsidRDefault="0016022D" w:rsidP="00494B87">
                  <w:pPr>
                    <w:pStyle w:val="Default"/>
                    <w:tabs>
                      <w:tab w:val="left" w:pos="426"/>
                    </w:tabs>
                    <w:rPr>
                      <w:rFonts w:eastAsiaTheme="minorEastAsia"/>
                      <w:i/>
                      <w:u w:val="single"/>
                      <w:lang w:eastAsia="ar-SA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t>Прогноз ожидаемых результатов реализации программы: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20" w:firstLine="0"/>
                    <w:jc w:val="both"/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  <w:t>улучшение состояния физического здоровья населения, снижение заболеваемости за счет привлечения к регулярным занятиям физической культурой и спортом;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20" w:firstLine="0"/>
                    <w:jc w:val="both"/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  <w:t>разработка и внедрение новых современных оздоровительных технологий;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20" w:firstLine="0"/>
                    <w:jc w:val="both"/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  <w:t>создание благоприятных условий для развития физической культуры и массового спорта на территории муниципального образования город Энгельс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20" w:firstLine="0"/>
                    <w:jc w:val="both"/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  <w:t>повышение уровня доступности и обеспеченности населения города физкультурно-оздоровительными и спортивными сооружениями, спортивным оборудованием и инвентарем;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20" w:firstLine="0"/>
                    <w:jc w:val="both"/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  <w:t>реализация мероприятий ВФСК ГТО на территории муниципального образования город Энгельс;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spacing w:after="0" w:line="240" w:lineRule="auto"/>
                    <w:ind w:left="20" w:firstLine="0"/>
                    <w:jc w:val="both"/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hAnsi="Times New Roman" w:cstheme="minorBidi"/>
                      <w:i/>
                      <w:sz w:val="24"/>
                      <w:szCs w:val="24"/>
                    </w:rPr>
                    <w:t>повышение уровня подготовки и выступлений муниципальных сборных команд и отдельных спортсменов города по видам спорта на областных, всероссийских и международных соревнованиях;</w:t>
                  </w:r>
                </w:p>
                <w:p w:rsidR="0016022D" w:rsidRPr="00517791" w:rsidRDefault="0016022D" w:rsidP="00494B87">
                  <w:pPr>
                    <w:pStyle w:val="Default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ind w:left="20" w:firstLine="0"/>
                    <w:jc w:val="both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i/>
                    </w:rPr>
                    <w:t xml:space="preserve">сохранение численности </w:t>
                  </w:r>
                  <w:proofErr w:type="gramStart"/>
                  <w:r w:rsidRPr="00517791">
                    <w:rPr>
                      <w:i/>
                    </w:rPr>
                    <w:t>занимающихся</w:t>
                  </w:r>
                  <w:proofErr w:type="gramEnd"/>
                  <w:r w:rsidRPr="00517791">
                    <w:rPr>
                      <w:i/>
                    </w:rPr>
                    <w:t xml:space="preserve"> физической культурой и спортом на регулярной основе;</w:t>
                  </w:r>
                </w:p>
                <w:p w:rsidR="0016022D" w:rsidRPr="00517791" w:rsidRDefault="0016022D" w:rsidP="00494B87">
                  <w:pPr>
                    <w:pStyle w:val="Default"/>
                    <w:numPr>
                      <w:ilvl w:val="0"/>
                      <w:numId w:val="13"/>
                    </w:numPr>
                    <w:tabs>
                      <w:tab w:val="left" w:pos="303"/>
                    </w:tabs>
                    <w:ind w:left="20" w:firstLine="0"/>
                    <w:jc w:val="both"/>
                    <w:rPr>
                      <w:i/>
                    </w:rPr>
                  </w:pPr>
                  <w:r w:rsidRPr="00517791">
                    <w:rPr>
                      <w:i/>
                    </w:rPr>
                    <w:t>Обеспечение по итогам 202</w:t>
                  </w:r>
                  <w:r w:rsidR="00C7279D" w:rsidRPr="00517791">
                    <w:rPr>
                      <w:i/>
                    </w:rPr>
                    <w:t>0</w:t>
                  </w:r>
                  <w:r w:rsidRPr="00517791">
                    <w:rPr>
                      <w:i/>
                    </w:rPr>
                    <w:t>год</w:t>
                  </w:r>
                  <w:r w:rsidR="00D911B8" w:rsidRPr="00517791">
                    <w:rPr>
                      <w:i/>
                    </w:rPr>
                    <w:t>а</w:t>
                  </w:r>
                  <w:r w:rsidRPr="00517791">
                    <w:rPr>
                      <w:i/>
                    </w:rPr>
                    <w:t xml:space="preserve"> достижение следующих </w:t>
                  </w:r>
                  <w:proofErr w:type="gramStart"/>
                  <w:r w:rsidRPr="00517791">
                    <w:rPr>
                      <w:i/>
                    </w:rPr>
                    <w:t>значений целевых показателей результативности предоставления Субсидии</w:t>
                  </w:r>
                  <w:proofErr w:type="gramEnd"/>
                  <w:r w:rsidRPr="00517791">
                    <w:rPr>
                      <w:i/>
                    </w:rPr>
                    <w:t>:</w:t>
                  </w:r>
                </w:p>
                <w:p w:rsidR="0016022D" w:rsidRPr="00517791" w:rsidRDefault="0016022D" w:rsidP="00494B87">
                  <w:pPr>
                    <w:spacing w:after="0" w:line="240" w:lineRule="auto"/>
                    <w:jc w:val="both"/>
                    <w:rPr>
                      <w:rFonts w:asciiTheme="minorHAnsi" w:eastAsiaTheme="minorEastAsia" w:hAnsiTheme="minorHAnsi" w:cstheme="minorBidi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ascii="Times New Roman" w:hAnsi="Times New Roman"/>
                      <w:i/>
                      <w:color w:val="000000"/>
                      <w:sz w:val="24"/>
                      <w:szCs w:val="24"/>
                    </w:rPr>
                    <w:t>количество работников муниципальных учреждений, заработная плата которых за полную отработку за месяц нормы рабочего времени и выполнение нормы труда (трудовых обязанностей) в 202</w:t>
                  </w:r>
                  <w:r w:rsidR="00C7279D" w:rsidRPr="00517791">
                    <w:rPr>
                      <w:rFonts w:ascii="Times New Roman" w:hAnsi="Times New Roman"/>
                      <w:i/>
                      <w:color w:val="000000"/>
                      <w:sz w:val="24"/>
                      <w:szCs w:val="24"/>
                    </w:rPr>
                    <w:t>0</w:t>
                  </w:r>
                  <w:r w:rsidRPr="008C34CC">
                    <w:rPr>
                      <w:rFonts w:ascii="Times New Roman" w:hAnsi="Times New Roman"/>
                      <w:i/>
                      <w:color w:val="000000"/>
                      <w:sz w:val="24"/>
                      <w:szCs w:val="24"/>
                    </w:rPr>
                    <w:t>год</w:t>
                  </w:r>
                  <w:r w:rsidR="00D911B8" w:rsidRPr="008C34CC">
                    <w:rPr>
                      <w:rFonts w:ascii="Times New Roman" w:hAnsi="Times New Roman"/>
                      <w:i/>
                      <w:color w:val="000000"/>
                      <w:sz w:val="24"/>
                      <w:szCs w:val="24"/>
                    </w:rPr>
                    <w:t>у</w:t>
                  </w:r>
                  <w:r w:rsidRPr="008C34CC">
                    <w:rPr>
                      <w:rFonts w:ascii="Times New Roman" w:hAnsi="Times New Roman"/>
                      <w:i/>
                      <w:color w:val="000000"/>
                      <w:sz w:val="24"/>
                      <w:szCs w:val="24"/>
                    </w:rPr>
                    <w:t xml:space="preserve"> ниже минимального </w:t>
                  </w:r>
                  <w:proofErr w:type="gramStart"/>
                  <w:r w:rsidRPr="008C34CC">
                    <w:rPr>
                      <w:rFonts w:ascii="Times New Roman" w:hAnsi="Times New Roman"/>
                      <w:i/>
                      <w:color w:val="000000"/>
                      <w:sz w:val="24"/>
                      <w:szCs w:val="24"/>
                    </w:rPr>
                    <w:t>размера оплаты труда</w:t>
                  </w:r>
                  <w:proofErr w:type="gramEnd"/>
                  <w:r w:rsidRPr="008C34CC">
                    <w:rPr>
                      <w:rFonts w:ascii="Times New Roman" w:hAnsi="Times New Roman"/>
                      <w:i/>
                      <w:color w:val="000000"/>
                      <w:sz w:val="24"/>
                      <w:szCs w:val="24"/>
                    </w:rPr>
                    <w:t xml:space="preserve"> – 0 человек.</w:t>
                  </w:r>
                </w:p>
              </w:tc>
            </w:tr>
          </w:tbl>
          <w:p w:rsidR="0016022D" w:rsidRPr="00517791" w:rsidRDefault="0016022D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319"/>
              <w:gridCol w:w="4450"/>
            </w:tblGrid>
            <w:tr w:rsidR="0016022D" w:rsidRPr="00517791" w:rsidTr="009F27F9">
              <w:tc>
                <w:tcPr>
                  <w:tcW w:w="9769" w:type="dxa"/>
                  <w:gridSpan w:val="2"/>
                </w:tcPr>
                <w:p w:rsidR="00F25D45" w:rsidRPr="00517791" w:rsidRDefault="0016022D" w:rsidP="00220A5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ВЦП «Развитие культуры на территории муниципального образования город Энгельс Энгельсского муниципаль</w:t>
                  </w:r>
                  <w:r w:rsidR="00E30C96">
                    <w:rPr>
                      <w:rFonts w:eastAsiaTheme="minorEastAsia"/>
                      <w:b/>
                      <w:sz w:val="36"/>
                      <w:szCs w:val="36"/>
                    </w:rPr>
                    <w:t>ного района Саратовской области»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на 2020-202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годы»</w:t>
                  </w:r>
                </w:p>
              </w:tc>
            </w:tr>
            <w:tr w:rsidR="0016022D" w:rsidRPr="00517791" w:rsidTr="009F27F9">
              <w:tc>
                <w:tcPr>
                  <w:tcW w:w="4957" w:type="dxa"/>
                </w:tcPr>
                <w:p w:rsidR="0016022D" w:rsidRPr="00517791" w:rsidRDefault="0016022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Объем расходов:</w:t>
                  </w:r>
                </w:p>
                <w:p w:rsidR="0016022D" w:rsidRPr="00517791" w:rsidRDefault="0016022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AC7168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6</w:t>
                  </w:r>
                  <w:r w:rsidR="00AC7168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9 107,8 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т.р.</w:t>
                  </w:r>
                </w:p>
                <w:p w:rsidR="0016022D" w:rsidRPr="00517791" w:rsidRDefault="0016022D" w:rsidP="00B4415B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AC7168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94 758,1 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т.р.</w:t>
                  </w:r>
                </w:p>
                <w:p w:rsidR="0016022D" w:rsidRPr="00517791" w:rsidRDefault="0016022D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AC7168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95 312,0 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т.р.</w:t>
                  </w:r>
                </w:p>
                <w:p w:rsidR="0016022D" w:rsidRPr="00517791" w:rsidRDefault="0016022D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165E25" w:rsidRPr="00517791" w:rsidRDefault="00165E25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16022D" w:rsidRPr="00517791" w:rsidRDefault="0016022D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bookmarkStart w:id="84" w:name="_MON_1699343403"/>
                <w:bookmarkStart w:id="85" w:name="_MON_1736686978"/>
                <w:bookmarkStart w:id="86" w:name="_MON_1736687036"/>
                <w:bookmarkStart w:id="87" w:name="_MON_1702904382"/>
                <w:bookmarkStart w:id="88" w:name="_MON_1700393701"/>
                <w:bookmarkStart w:id="89" w:name="_MON_1736943871"/>
                <w:bookmarkStart w:id="90" w:name="_MON_1736943879"/>
                <w:bookmarkStart w:id="91" w:name="_MON_1736943928"/>
                <w:bookmarkStart w:id="92" w:name="_MON_1699343566"/>
                <w:bookmarkStart w:id="93" w:name="_MON_1734707332"/>
                <w:bookmarkEnd w:id="84"/>
                <w:bookmarkEnd w:id="85"/>
                <w:bookmarkEnd w:id="86"/>
                <w:bookmarkEnd w:id="87"/>
                <w:bookmarkEnd w:id="88"/>
                <w:bookmarkEnd w:id="89"/>
                <w:bookmarkEnd w:id="90"/>
                <w:bookmarkEnd w:id="91"/>
                <w:bookmarkEnd w:id="92"/>
                <w:bookmarkEnd w:id="93"/>
                <w:p w:rsidR="0016022D" w:rsidRPr="00517791" w:rsidRDefault="00AC716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5113" w:dyaOrig="1818">
                      <v:shape id="_x0000_i1052" type="#_x0000_t75" style="width:255.25pt;height:90.35pt" o:ole="">
                        <v:imagedata r:id="rId196" o:title=""/>
                        <o:lock v:ext="edit" aspectratio="f"/>
                      </v:shape>
                      <o:OLEObject Type="Embed" ProgID="Excel.Sheet.8" ShapeID="_x0000_i1052" DrawAspect="Content" ObjectID="_1739969343" r:id="rId197">
                        <o:FieldCodes>\s</o:FieldCodes>
                      </o:OLEObject>
                    </w:object>
                  </w:r>
                </w:p>
                <w:p w:rsidR="0016022D" w:rsidRPr="00517791" w:rsidRDefault="0016022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  <w:p w:rsidR="0016022D" w:rsidRPr="00517791" w:rsidRDefault="0016022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  <w:p w:rsidR="0016022D" w:rsidRPr="00517791" w:rsidRDefault="0016022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  <w:p w:rsidR="0016022D" w:rsidRPr="00517791" w:rsidRDefault="0016022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</w:tc>
              <w:tc>
                <w:tcPr>
                  <w:tcW w:w="4812" w:type="dxa"/>
                </w:tcPr>
                <w:p w:rsidR="0016022D" w:rsidRPr="00517791" w:rsidRDefault="0016022D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  <w:lastRenderedPageBreak/>
                    <w:t>Целью</w:t>
                  </w:r>
                  <w:r w:rsidR="00AC7168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  <w:t xml:space="preserve"> 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  <w:t>Программы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   является</w:t>
                  </w:r>
                  <w:r w:rsidR="000F78A8"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:</w:t>
                  </w:r>
                </w:p>
                <w:p w:rsidR="00C7279D" w:rsidRPr="00517791" w:rsidRDefault="00C7279D" w:rsidP="00494B87">
                  <w:pPr>
                    <w:spacing w:before="75"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создание условий для сохранения и развития культуры в муниципальном образовании город Энгельс Энгельсского муниципального района Саратовской области </w:t>
                  </w:r>
                </w:p>
                <w:p w:rsidR="00C7279D" w:rsidRPr="00517791" w:rsidRDefault="00C7279D" w:rsidP="00494B87">
                  <w:pPr>
                    <w:pStyle w:val="Default"/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</w:p>
                <w:p w:rsidR="008D3ABE" w:rsidRPr="00517791" w:rsidRDefault="008D3ABE" w:rsidP="00494B87">
                  <w:pPr>
                    <w:pStyle w:val="Default"/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</w:p>
                <w:p w:rsidR="00C7279D" w:rsidRPr="00517791" w:rsidRDefault="00C7279D" w:rsidP="00494B87">
                  <w:pPr>
                    <w:pStyle w:val="Default"/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</w:p>
                <w:p w:rsidR="0016022D" w:rsidRPr="00517791" w:rsidRDefault="0016022D" w:rsidP="0016022D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Задачами Программы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являются:</w:t>
                  </w:r>
                </w:p>
                <w:p w:rsidR="00C7279D" w:rsidRPr="00517791" w:rsidRDefault="00C7279D" w:rsidP="00494B87">
                  <w:pPr>
                    <w:pStyle w:val="ab"/>
                    <w:numPr>
                      <w:ilvl w:val="0"/>
                      <w:numId w:val="34"/>
                    </w:numPr>
                    <w:tabs>
                      <w:tab w:val="left" w:pos="714"/>
                    </w:tabs>
                    <w:spacing w:after="0" w:line="240" w:lineRule="auto"/>
                    <w:ind w:left="5" w:firstLine="284"/>
                    <w:jc w:val="both"/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>организация и проведение культурно-массовых мероприятий на территории муниципального образования город Энгельс Энгельсского муниципального района Саратовской области;</w:t>
                  </w:r>
                </w:p>
                <w:p w:rsidR="00C7279D" w:rsidRPr="00517791" w:rsidRDefault="00C7279D" w:rsidP="00494B87">
                  <w:pPr>
                    <w:pStyle w:val="ab"/>
                    <w:numPr>
                      <w:ilvl w:val="0"/>
                      <w:numId w:val="34"/>
                    </w:numPr>
                    <w:spacing w:after="0" w:line="240" w:lineRule="auto"/>
                    <w:ind w:left="5" w:firstLine="284"/>
                    <w:jc w:val="both"/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>улучшение и модернизация материально-технической базы организаций культуры муниципального образования город Энгельс Энгельсского муниципального района Саратовской области;</w:t>
                  </w:r>
                </w:p>
                <w:p w:rsidR="00C7279D" w:rsidRPr="00517791" w:rsidRDefault="00C7279D" w:rsidP="00494B87">
                  <w:pPr>
                    <w:pStyle w:val="Default"/>
                    <w:numPr>
                      <w:ilvl w:val="0"/>
                      <w:numId w:val="14"/>
                    </w:numPr>
                    <w:tabs>
                      <w:tab w:val="left" w:pos="445"/>
                    </w:tabs>
                    <w:ind w:left="0" w:firstLine="161"/>
                    <w:jc w:val="both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i/>
                    </w:rPr>
                    <w:t xml:space="preserve"> обеспечение деятельности организаций культуры муниципального образования город Энгельс Энгельсского муниципального района Саратовской области</w:t>
                  </w:r>
                </w:p>
              </w:tc>
            </w:tr>
            <w:tr w:rsidR="0016022D" w:rsidRPr="00517791" w:rsidTr="009F27F9">
              <w:tc>
                <w:tcPr>
                  <w:tcW w:w="4957" w:type="dxa"/>
                </w:tcPr>
                <w:p w:rsidR="0016022D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lastRenderedPageBreak/>
                    <w:pict>
                      <v:shape id="_x0000_i1053" type="#_x0000_t75" alt="http://engels-segodnya.ru/files/pages/8816/1445246658general_pages_19_October_2015_i8816_engelsskii_kraevedcheskii_muzei_otmechaet_ubilei.JPG" style="width:230.4pt;height:163.65pt;visibility:visible;mso-wrap-style:square">
                        <v:imagedata r:id="rId198" o:title="1445246658general_pages_19_October_2015_i8816_engelsskii_kraevedcheskii_muzei_otmechaet_ubilei"/>
                      </v:shape>
                    </w:pict>
                  </w:r>
                </w:p>
                <w:p w:rsidR="0016022D" w:rsidRPr="00517791" w:rsidRDefault="0016022D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</w:p>
                <w:p w:rsidR="0016022D" w:rsidRPr="00517791" w:rsidRDefault="007A5D18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</w:rPr>
                    <w:pict>
                      <v:shape id="_x0000_i1054" type="#_x0000_t75" alt="http://voronej.bezformata.ru/content/image90142266.jpg" style="width:238.25pt;height:177.4pt;visibility:visible;mso-wrap-style:square">
                        <v:imagedata r:id="rId199" o:title="image90142266"/>
                      </v:shape>
                    </w:pict>
                  </w:r>
                </w:p>
                <w:p w:rsidR="0016022D" w:rsidRPr="00517791" w:rsidRDefault="0016022D" w:rsidP="00494B87">
                  <w:pPr>
                    <w:tabs>
                      <w:tab w:val="left" w:pos="1698"/>
                    </w:tabs>
                    <w:spacing w:after="0" w:line="240" w:lineRule="auto"/>
                    <w:jc w:val="both"/>
                    <w:rPr>
                      <w:rFonts w:asciiTheme="minorHAnsi" w:eastAsiaTheme="minorEastAsia" w:hAnsiTheme="minorHAnsi" w:cstheme="minorBidi"/>
                    </w:rPr>
                  </w:pPr>
                  <w:r w:rsidRPr="00517791">
                    <w:rPr>
                      <w:rFonts w:asciiTheme="minorHAnsi" w:eastAsiaTheme="minorEastAsia" w:hAnsiTheme="minorHAnsi" w:cstheme="minorBidi"/>
                    </w:rPr>
                    <w:tab/>
                  </w:r>
                </w:p>
              </w:tc>
              <w:tc>
                <w:tcPr>
                  <w:tcW w:w="4812" w:type="dxa"/>
                </w:tcPr>
                <w:p w:rsidR="0016022D" w:rsidRPr="00517791" w:rsidRDefault="0016022D" w:rsidP="00494B87">
                  <w:pPr>
                    <w:pStyle w:val="Default"/>
                    <w:tabs>
                      <w:tab w:val="left" w:pos="426"/>
                    </w:tabs>
                    <w:rPr>
                      <w:rFonts w:eastAsiaTheme="minorEastAsia"/>
                      <w:i/>
                      <w:u w:val="single"/>
                      <w:lang w:eastAsia="ar-SA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t>Прогноз ожидаемых результатов реализации программы:</w:t>
                  </w:r>
                </w:p>
                <w:p w:rsidR="00C7279D" w:rsidRPr="00517791" w:rsidRDefault="00C7279D" w:rsidP="00494B87">
                  <w:pPr>
                    <w:pStyle w:val="ConsPlusNonformat"/>
                    <w:numPr>
                      <w:ilvl w:val="0"/>
                      <w:numId w:val="35"/>
                    </w:numPr>
                    <w:tabs>
                      <w:tab w:val="left" w:pos="572"/>
                    </w:tabs>
                    <w:ind w:left="5" w:firstLine="284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увеличение количества мероприятий в сфере культуры, проводимых на территории муниципального образования город Энгельс Энгельсского муниципального района Саратовской области;</w:t>
                  </w:r>
                </w:p>
                <w:p w:rsidR="00C7279D" w:rsidRPr="00517791" w:rsidRDefault="00C7279D" w:rsidP="00494B87">
                  <w:pPr>
                    <w:pStyle w:val="ConsPlusNonformat"/>
                    <w:numPr>
                      <w:ilvl w:val="0"/>
                      <w:numId w:val="35"/>
                    </w:numPr>
                    <w:tabs>
                      <w:tab w:val="left" w:pos="572"/>
                    </w:tabs>
                    <w:ind w:left="5" w:firstLine="284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увеличение численности участников творческих коллективов;</w:t>
                  </w:r>
                </w:p>
                <w:p w:rsidR="00C7279D" w:rsidRPr="00517791" w:rsidRDefault="00C7279D" w:rsidP="00494B87">
                  <w:pPr>
                    <w:pStyle w:val="ConsPlusNonformat"/>
                    <w:numPr>
                      <w:ilvl w:val="0"/>
                      <w:numId w:val="35"/>
                    </w:numPr>
                    <w:tabs>
                      <w:tab w:val="left" w:pos="572"/>
                    </w:tabs>
                    <w:ind w:left="5" w:firstLine="284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создание благоприятных условий для творческой  деятельности, освоение новых форм </w:t>
                  </w:r>
                  <w:proofErr w:type="spellStart"/>
                  <w:r w:rsidRPr="00517791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культурно-досуговой</w:t>
                  </w:r>
                  <w:proofErr w:type="spellEnd"/>
                  <w:r w:rsidRPr="00517791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 деятельности и народного творчества;</w:t>
                  </w:r>
                </w:p>
                <w:p w:rsidR="0016022D" w:rsidRPr="00517791" w:rsidRDefault="00C7279D" w:rsidP="00494B87">
                  <w:pPr>
                    <w:pStyle w:val="ConsPlusNonformat"/>
                    <w:numPr>
                      <w:ilvl w:val="0"/>
                      <w:numId w:val="35"/>
                    </w:numPr>
                    <w:tabs>
                      <w:tab w:val="left" w:pos="431"/>
                    </w:tabs>
                    <w:ind w:left="5" w:firstLine="284"/>
                    <w:jc w:val="both"/>
                    <w:rPr>
                      <w:b/>
                      <w:sz w:val="36"/>
                      <w:szCs w:val="36"/>
                    </w:rPr>
                  </w:pPr>
                  <w:r w:rsidRPr="00517791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проведение ремонтных работ и укрепление материально-технической базы организаций культуры муниципального образования город Энгельс Энгельсского муниципального района Саратовской области – не менее 6 организаций культуры</w:t>
                  </w:r>
                </w:p>
              </w:tc>
            </w:tr>
          </w:tbl>
          <w:p w:rsidR="0016022D" w:rsidRPr="00517791" w:rsidRDefault="0016022D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994"/>
              <w:gridCol w:w="4775"/>
            </w:tblGrid>
            <w:tr w:rsidR="0016022D" w:rsidRPr="00517791" w:rsidTr="009F27F9">
              <w:tc>
                <w:tcPr>
                  <w:tcW w:w="9658" w:type="dxa"/>
                  <w:gridSpan w:val="2"/>
                  <w:vAlign w:val="bottom"/>
                </w:tcPr>
                <w:p w:rsidR="0016022D" w:rsidRPr="00517791" w:rsidRDefault="0016022D" w:rsidP="00220A5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2"/>
                      <w:szCs w:val="32"/>
                    </w:rPr>
                  </w:pPr>
                  <w:r w:rsidRPr="00517791">
                    <w:rPr>
                      <w:rFonts w:eastAsiaTheme="minorEastAsia"/>
                      <w:b/>
                      <w:sz w:val="32"/>
                      <w:szCs w:val="32"/>
                    </w:rPr>
                    <w:t>Муниципальная программа «Молодёжь муниципального образования город Энгельс Энгельсского муниципального района Саратовской области» на 2016 - 202</w:t>
                  </w:r>
                  <w:r w:rsidR="00220A57">
                    <w:rPr>
                      <w:rFonts w:eastAsiaTheme="minorEastAsia"/>
                      <w:b/>
                      <w:sz w:val="32"/>
                      <w:szCs w:val="32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2"/>
                      <w:szCs w:val="32"/>
                    </w:rPr>
                    <w:t xml:space="preserve"> годы</w:t>
                  </w:r>
                </w:p>
              </w:tc>
            </w:tr>
            <w:tr w:rsidR="0016022D" w:rsidRPr="00517791" w:rsidTr="009F27F9">
              <w:tc>
                <w:tcPr>
                  <w:tcW w:w="4829" w:type="dxa"/>
                </w:tcPr>
                <w:p w:rsidR="002B0217" w:rsidRDefault="002B0217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  <w:p w:rsidR="002B0217" w:rsidRDefault="002B0217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  <w:p w:rsidR="0016022D" w:rsidRPr="00517791" w:rsidRDefault="0016022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Объем расходов:</w:t>
                  </w:r>
                </w:p>
                <w:p w:rsidR="0016022D" w:rsidRPr="00517791" w:rsidRDefault="0016022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05355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1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8</w:t>
                  </w:r>
                  <w:r w:rsidR="0005355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 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942</w:t>
                  </w:r>
                  <w:r w:rsidR="0005355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,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2 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т.р.</w:t>
                  </w:r>
                </w:p>
                <w:p w:rsidR="0016022D" w:rsidRPr="00517791" w:rsidRDefault="0016022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05355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1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9</w:t>
                  </w:r>
                  <w:r w:rsidR="0005355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 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559</w:t>
                  </w:r>
                  <w:r w:rsidR="0005355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,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16022D" w:rsidRPr="00517791" w:rsidRDefault="0016022D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20</w:t>
                  </w:r>
                  <w:r w:rsidR="0005355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 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>038</w:t>
                  </w:r>
                  <w:r w:rsidR="0005355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,</w:t>
                  </w:r>
                  <w:r w:rsidR="00220A57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6 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т.р.</w:t>
                  </w:r>
                </w:p>
                <w:p w:rsidR="0016022D" w:rsidRPr="00517791" w:rsidRDefault="0016022D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177DB0" w:rsidRPr="00517791" w:rsidRDefault="00177DB0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177DB0" w:rsidRPr="00517791" w:rsidRDefault="00177DB0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16022D" w:rsidRPr="00517791" w:rsidRDefault="0016022D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p w:rsidR="00C60931" w:rsidRPr="00517791" w:rsidRDefault="00C60931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bookmarkStart w:id="94" w:name="_MON_1734707449"/>
                <w:bookmarkStart w:id="95" w:name="_MON_1700393754"/>
                <w:bookmarkStart w:id="96" w:name="_MON_1702904466"/>
                <w:bookmarkEnd w:id="94"/>
                <w:bookmarkEnd w:id="95"/>
                <w:bookmarkEnd w:id="96"/>
                <w:p w:rsidR="0016022D" w:rsidRPr="00517791" w:rsidRDefault="00220A57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4146" w:dyaOrig="1801">
                      <v:shape id="_x0000_i1055" type="#_x0000_t75" style="width:207.5pt;height:89.65pt" o:ole="">
                        <v:imagedata r:id="rId200" o:title=""/>
                        <o:lock v:ext="edit" aspectratio="f"/>
                      </v:shape>
                      <o:OLEObject Type="Embed" ProgID="Excel.Sheet.8" ShapeID="_x0000_i1055" DrawAspect="Content" ObjectID="_1739969344" r:id="rId201">
                        <o:FieldCodes>\s</o:FieldCodes>
                      </o:OLEObject>
                    </w:object>
                  </w:r>
                </w:p>
                <w:p w:rsidR="0016022D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pict>
                      <v:shape id="_x0000_i1056" type="#_x0000_t75" alt="https://engels-life.ru/wp-content/uploads/2017/09/%D1%8D%D0%BD%D0%B3%D0%B5%D0%BB%D1%8C%D1%81%D1%81%D0%BA%D0%B0%D1%8F_%D0%BC%D0%BE%D0%BB%D0%BE%D0%B4%D0%B5%D0%B6%D1%8C.jpg" style="width:233.65pt;height:127.65pt;visibility:visible;mso-wrap-style:square">
                        <v:imagedata r:id="rId202" o:title="%D1%8D%D0%BD%D0%B3%D0%B5%D0%BB%D1%8C%D1%81%D1%81%D0%BA%D0%B0%D1%8F_%D0%BC%D0%BE%D0%BB%D0%BE%D0%B4%D0%B5%D0%B6%D1%8C"/>
                      </v:shape>
                    </w:pict>
                  </w:r>
                </w:p>
                <w:p w:rsidR="0016022D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pict>
                      <v:shape id="_x0000_i1057" type="#_x0000_t75" style="width:237.6pt;height:155.15pt;visibility:visible;mso-wrap-style:square">
                        <v:imagedata r:id="rId203" o:title=""/>
                      </v:shape>
                    </w:pict>
                  </w:r>
                </w:p>
                <w:p w:rsidR="0016022D" w:rsidRPr="00517791" w:rsidRDefault="0016022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</w:tc>
              <w:tc>
                <w:tcPr>
                  <w:tcW w:w="4829" w:type="dxa"/>
                </w:tcPr>
                <w:p w:rsidR="002B0217" w:rsidRDefault="002B0217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</w:pPr>
                </w:p>
                <w:p w:rsidR="002B0217" w:rsidRDefault="002B0217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</w:pPr>
                </w:p>
                <w:p w:rsidR="002B0217" w:rsidRDefault="002B0217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</w:pPr>
                </w:p>
                <w:p w:rsidR="0016022D" w:rsidRPr="00517791" w:rsidRDefault="0016022D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  <w:t>Целью Программы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   является </w:t>
                  </w:r>
                </w:p>
                <w:p w:rsidR="0016022D" w:rsidRPr="00517791" w:rsidRDefault="0016022D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создание условий для включения молодежи в процессы социально-экономического, общественно-политического, </w:t>
                  </w:r>
                  <w:proofErr w:type="spellStart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социокультурного</w:t>
                  </w:r>
                  <w:proofErr w:type="spellEnd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развития муниципального образования город Энгельс Энгельсского муниципального района Саратовской области.</w:t>
                  </w:r>
                </w:p>
                <w:p w:rsidR="0016022D" w:rsidRPr="00517791" w:rsidRDefault="0016022D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/>
                      <w:sz w:val="24"/>
                      <w:szCs w:val="24"/>
                    </w:rPr>
                  </w:pPr>
                </w:p>
                <w:p w:rsidR="0016022D" w:rsidRPr="00517791" w:rsidRDefault="0016022D" w:rsidP="0016022D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Задачами Программы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являются:</w:t>
                  </w:r>
                </w:p>
                <w:p w:rsidR="00C60931" w:rsidRPr="00517791" w:rsidRDefault="00C60931" w:rsidP="0016022D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</w:p>
                <w:p w:rsidR="00C60931" w:rsidRPr="00517791" w:rsidRDefault="00C60931" w:rsidP="00494B87">
                  <w:pPr>
                    <w:pStyle w:val="ab"/>
                    <w:numPr>
                      <w:ilvl w:val="0"/>
                      <w:numId w:val="36"/>
                    </w:numPr>
                    <w:spacing w:after="0" w:line="240" w:lineRule="auto"/>
                    <w:ind w:left="53" w:firstLine="307"/>
                    <w:jc w:val="both"/>
                    <w:rPr>
                      <w:rFonts w:ascii="Times New Roman" w:eastAsiaTheme="minorEastAsia" w:hAnsi="Times New Roman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/>
                      <w:i/>
                      <w:sz w:val="24"/>
                      <w:szCs w:val="24"/>
                    </w:rPr>
                    <w:t>подготовка молодежи к участию в общественно-политической жизни страны, государственной и муниципальной деятельности и управлении, профессиональная ориентация молодежи;</w:t>
                  </w:r>
                </w:p>
                <w:p w:rsidR="00C60931" w:rsidRPr="00517791" w:rsidRDefault="00C60931" w:rsidP="00494B87">
                  <w:pPr>
                    <w:pStyle w:val="ab"/>
                    <w:numPr>
                      <w:ilvl w:val="0"/>
                      <w:numId w:val="36"/>
                    </w:numPr>
                    <w:spacing w:after="0" w:line="240" w:lineRule="auto"/>
                    <w:ind w:left="53" w:firstLine="307"/>
                    <w:jc w:val="both"/>
                    <w:rPr>
                      <w:rFonts w:ascii="Times New Roman" w:eastAsiaTheme="minorEastAsia" w:hAnsi="Times New Roman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/>
                      <w:i/>
                      <w:sz w:val="24"/>
                      <w:szCs w:val="24"/>
                    </w:rPr>
                    <w:t>вовлечение молодежи в социально-значимые мероприятия, осуществление организованного досуга молодежи;</w:t>
                  </w:r>
                </w:p>
                <w:p w:rsidR="00C60931" w:rsidRPr="00517791" w:rsidRDefault="00C60931" w:rsidP="00494B87">
                  <w:pPr>
                    <w:pStyle w:val="ab"/>
                    <w:numPr>
                      <w:ilvl w:val="0"/>
                      <w:numId w:val="36"/>
                    </w:numPr>
                    <w:spacing w:after="0" w:line="240" w:lineRule="auto"/>
                    <w:ind w:left="53" w:firstLine="307"/>
                    <w:jc w:val="both"/>
                    <w:rPr>
                      <w:rFonts w:ascii="Times New Roman" w:eastAsiaTheme="minorEastAsia" w:hAnsi="Times New Roman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/>
                      <w:i/>
                      <w:sz w:val="24"/>
                      <w:szCs w:val="24"/>
                    </w:rPr>
                    <w:t>выработка эффективных форм взаимодействия с детскими и молодежными общественными объединениями по реализации молодежной политики;</w:t>
                  </w:r>
                </w:p>
                <w:p w:rsidR="00C60931" w:rsidRPr="00517791" w:rsidRDefault="00C60931" w:rsidP="00494B87">
                  <w:pPr>
                    <w:pStyle w:val="ab"/>
                    <w:numPr>
                      <w:ilvl w:val="0"/>
                      <w:numId w:val="36"/>
                    </w:numPr>
                    <w:spacing w:after="0" w:line="240" w:lineRule="auto"/>
                    <w:ind w:left="53" w:firstLine="307"/>
                    <w:jc w:val="both"/>
                    <w:rPr>
                      <w:rFonts w:ascii="Times New Roman" w:eastAsiaTheme="minorEastAsia" w:hAnsi="Times New Roman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/>
                      <w:i/>
                      <w:sz w:val="24"/>
                      <w:szCs w:val="24"/>
                    </w:rPr>
                    <w:t>формирование здорового образа жизни молодежи;</w:t>
                  </w:r>
                </w:p>
                <w:p w:rsidR="00C60931" w:rsidRPr="00517791" w:rsidRDefault="00C60931" w:rsidP="00494B87">
                  <w:pPr>
                    <w:pStyle w:val="ab"/>
                    <w:numPr>
                      <w:ilvl w:val="0"/>
                      <w:numId w:val="36"/>
                    </w:numPr>
                    <w:spacing w:after="0" w:line="240" w:lineRule="auto"/>
                    <w:ind w:left="53" w:firstLine="307"/>
                    <w:jc w:val="both"/>
                    <w:rPr>
                      <w:rFonts w:ascii="Times New Roman" w:eastAsiaTheme="minorEastAsia" w:hAnsi="Times New Roman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/>
                      <w:i/>
                      <w:sz w:val="24"/>
                      <w:szCs w:val="24"/>
                    </w:rPr>
                    <w:t>создание условий для реализации творческого потенциала молодежи;</w:t>
                  </w:r>
                </w:p>
                <w:p w:rsidR="00C60931" w:rsidRPr="00517791" w:rsidRDefault="00C60931" w:rsidP="00494B87">
                  <w:pPr>
                    <w:pStyle w:val="ab"/>
                    <w:numPr>
                      <w:ilvl w:val="0"/>
                      <w:numId w:val="36"/>
                    </w:numPr>
                    <w:spacing w:after="0" w:line="240" w:lineRule="auto"/>
                    <w:ind w:left="53" w:firstLine="307"/>
                    <w:jc w:val="both"/>
                    <w:rPr>
                      <w:rFonts w:ascii="Times New Roman" w:eastAsiaTheme="minorEastAsia" w:hAnsi="Times New Roman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/>
                      <w:i/>
                      <w:sz w:val="24"/>
                      <w:szCs w:val="24"/>
                    </w:rPr>
                    <w:t>формирование системы мероприятий по духовно-нравственному и гражданско-патриотическому воспитанию молодежи;</w:t>
                  </w:r>
                </w:p>
                <w:p w:rsidR="00C60931" w:rsidRPr="00517791" w:rsidRDefault="00C60931" w:rsidP="00494B87">
                  <w:pPr>
                    <w:pStyle w:val="ab"/>
                    <w:numPr>
                      <w:ilvl w:val="0"/>
                      <w:numId w:val="15"/>
                    </w:numPr>
                    <w:tabs>
                      <w:tab w:val="left" w:pos="-7304"/>
                      <w:tab w:val="left" w:pos="445"/>
                    </w:tabs>
                    <w:spacing w:after="0" w:line="240" w:lineRule="auto"/>
                    <w:ind w:left="53" w:firstLine="307"/>
                    <w:jc w:val="both"/>
                    <w:rPr>
                      <w:rFonts w:asciiTheme="minorHAnsi" w:eastAsiaTheme="minorEastAsia" w:hAnsiTheme="minorHAnsi" w:cstheme="minorBidi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ascii="Times New Roman" w:eastAsiaTheme="minorEastAsia" w:hAnsi="Times New Roman"/>
                      <w:i/>
                      <w:sz w:val="24"/>
                      <w:szCs w:val="24"/>
                    </w:rPr>
                    <w:t xml:space="preserve"> информационное развитие системы работы с молодежью</w:t>
                  </w:r>
                </w:p>
              </w:tc>
            </w:tr>
            <w:tr w:rsidR="0016022D" w:rsidRPr="00517791" w:rsidTr="009F27F9">
              <w:tc>
                <w:tcPr>
                  <w:tcW w:w="4829" w:type="dxa"/>
                </w:tcPr>
                <w:p w:rsidR="0016022D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lastRenderedPageBreak/>
                    <w:pict>
                      <v:shape id="_x0000_i1058" type="#_x0000_t75" style="width:235.65pt;height:128.95pt;visibility:visible;mso-wrap-style:square">
                        <v:imagedata r:id="rId204" o:title=""/>
                      </v:shape>
                    </w:pict>
                  </w:r>
                </w:p>
                <w:p w:rsidR="0016022D" w:rsidRPr="00517791" w:rsidRDefault="007A5D18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  <w:sz w:val="72"/>
                      <w:szCs w:val="72"/>
                    </w:rPr>
                    <w:lastRenderedPageBreak/>
                    <w:pict>
                      <v:shape id="_x0000_i1059" type="#_x0000_t75" alt="10.JPG" style="width:238.9pt;height:178.7pt;visibility:visible;mso-wrap-style:square">
                        <v:imagedata r:id="rId205" o:title="10"/>
                      </v:shape>
                    </w:pict>
                  </w:r>
                </w:p>
                <w:p w:rsidR="0016022D" w:rsidRPr="00517791" w:rsidRDefault="007A5D18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  <w:sz w:val="72"/>
                      <w:szCs w:val="72"/>
                    </w:rPr>
                    <w:pict>
                      <v:shape id="_x0000_i1060" type="#_x0000_t75" alt="IMG_0613.JPG" style="width:238.25pt;height:178.05pt;visibility:visible;mso-wrap-style:square">
                        <v:imagedata r:id="rId206" o:title="IMG_0613"/>
                      </v:shape>
                    </w:pict>
                  </w:r>
                </w:p>
                <w:p w:rsidR="0016022D" w:rsidRPr="00517791" w:rsidRDefault="0016022D" w:rsidP="00494B87">
                  <w:pPr>
                    <w:tabs>
                      <w:tab w:val="left" w:pos="1277"/>
                    </w:tabs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</w:p>
              </w:tc>
              <w:tc>
                <w:tcPr>
                  <w:tcW w:w="4829" w:type="dxa"/>
                </w:tcPr>
                <w:p w:rsidR="0016022D" w:rsidRPr="00517791" w:rsidRDefault="0016022D" w:rsidP="00494B87">
                  <w:pPr>
                    <w:pStyle w:val="Default"/>
                    <w:tabs>
                      <w:tab w:val="left" w:pos="426"/>
                    </w:tabs>
                    <w:rPr>
                      <w:rFonts w:eastAsiaTheme="minorEastAsia"/>
                      <w:i/>
                      <w:u w:val="single"/>
                      <w:lang w:eastAsia="ar-SA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lastRenderedPageBreak/>
                    <w:t>Прогноз ожидаемых результатов реализации программы: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6"/>
                    </w:numPr>
                    <w:tabs>
                      <w:tab w:val="left" w:pos="445"/>
                    </w:tabs>
                    <w:spacing w:after="0" w:line="240" w:lineRule="auto"/>
                    <w:ind w:left="0" w:firstLine="161"/>
                    <w:jc w:val="both"/>
                    <w:rPr>
                      <w:rFonts w:ascii="Times New Roman" w:eastAsiaTheme="minorEastAsia" w:hAnsi="Times New Roman" w:cstheme="minorBidi"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 xml:space="preserve">систематизировать работу в сфере молодежной политики; 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6"/>
                    </w:numPr>
                    <w:tabs>
                      <w:tab w:val="left" w:pos="445"/>
                    </w:tabs>
                    <w:spacing w:after="0" w:line="240" w:lineRule="auto"/>
                    <w:ind w:left="0" w:firstLine="161"/>
                    <w:jc w:val="both"/>
                    <w:rPr>
                      <w:rFonts w:ascii="Times New Roman" w:eastAsiaTheme="minorEastAsia" w:hAnsi="Times New Roman" w:cstheme="minorBidi"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 xml:space="preserve">увеличить количество молодых людей, принимающих участие в молодежных акциях и мероприятиях, на </w:t>
                  </w:r>
                  <w:r w:rsidR="00151788">
                    <w:rPr>
                      <w:rFonts w:ascii="Times New Roman" w:eastAsiaTheme="minorEastAsia" w:hAnsi="Times New Roman" w:cstheme="minorBidi"/>
                      <w:i/>
                    </w:rPr>
                    <w:t>9</w:t>
                  </w:r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>%;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6"/>
                    </w:numPr>
                    <w:tabs>
                      <w:tab w:val="left" w:pos="445"/>
                    </w:tabs>
                    <w:spacing w:after="0" w:line="240" w:lineRule="auto"/>
                    <w:ind w:left="0" w:firstLine="161"/>
                    <w:jc w:val="both"/>
                    <w:rPr>
                      <w:rFonts w:ascii="Times New Roman" w:eastAsiaTheme="minorEastAsia" w:hAnsi="Times New Roman" w:cstheme="minorBidi"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 xml:space="preserve">увеличить количество молодых людей, принимающих участие в творческих, спортивных, научных и других мероприятиях, на </w:t>
                  </w:r>
                  <w:r w:rsidR="00151788">
                    <w:rPr>
                      <w:rFonts w:ascii="Times New Roman" w:eastAsiaTheme="minorEastAsia" w:hAnsi="Times New Roman" w:cstheme="minorBidi"/>
                      <w:i/>
                    </w:rPr>
                    <w:t>9</w:t>
                  </w:r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>,5 %;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6"/>
                    </w:numPr>
                    <w:tabs>
                      <w:tab w:val="left" w:pos="445"/>
                    </w:tabs>
                    <w:spacing w:after="0" w:line="240" w:lineRule="auto"/>
                    <w:ind w:left="0" w:firstLine="161"/>
                    <w:jc w:val="both"/>
                    <w:rPr>
                      <w:rFonts w:ascii="Times New Roman" w:eastAsiaTheme="minorEastAsia" w:hAnsi="Times New Roman" w:cstheme="minorBidi"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 xml:space="preserve">увеличить количество молодых людей, участвующих в социально-значимых проектах и мероприятиях, на </w:t>
                  </w:r>
                  <w:r w:rsidR="00151788">
                    <w:rPr>
                      <w:rFonts w:ascii="Times New Roman" w:eastAsiaTheme="minorEastAsia" w:hAnsi="Times New Roman" w:cstheme="minorBidi"/>
                      <w:i/>
                    </w:rPr>
                    <w:t>9</w:t>
                  </w:r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 xml:space="preserve"> %;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6"/>
                    </w:numPr>
                    <w:tabs>
                      <w:tab w:val="left" w:pos="445"/>
                    </w:tabs>
                    <w:spacing w:after="0" w:line="240" w:lineRule="auto"/>
                    <w:ind w:left="0" w:firstLine="161"/>
                    <w:jc w:val="both"/>
                    <w:rPr>
                      <w:rFonts w:ascii="Times New Roman" w:eastAsiaTheme="minorEastAsia" w:hAnsi="Times New Roman" w:cstheme="minorBidi"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lastRenderedPageBreak/>
                    <w:t>увеличить количество молодых людей, принимающих участие в деятельности муниципального бюджетного учреждения «Клуб «</w:t>
                  </w:r>
                  <w:proofErr w:type="spellStart"/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>Энгельсская</w:t>
                  </w:r>
                  <w:proofErr w:type="spellEnd"/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 xml:space="preserve"> молодежь», на </w:t>
                  </w:r>
                  <w:r w:rsidR="00151788">
                    <w:rPr>
                      <w:rFonts w:ascii="Times New Roman" w:eastAsiaTheme="minorEastAsia" w:hAnsi="Times New Roman" w:cstheme="minorBidi"/>
                      <w:i/>
                    </w:rPr>
                    <w:t>9</w:t>
                  </w:r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 xml:space="preserve"> %;</w:t>
                  </w:r>
                </w:p>
                <w:p w:rsidR="0016022D" w:rsidRPr="00517791" w:rsidRDefault="0016022D" w:rsidP="00494B87">
                  <w:pPr>
                    <w:pStyle w:val="ab"/>
                    <w:numPr>
                      <w:ilvl w:val="0"/>
                      <w:numId w:val="16"/>
                    </w:numPr>
                    <w:tabs>
                      <w:tab w:val="left" w:pos="445"/>
                    </w:tabs>
                    <w:spacing w:after="0" w:line="240" w:lineRule="auto"/>
                    <w:ind w:left="0" w:firstLine="161"/>
                    <w:jc w:val="both"/>
                    <w:rPr>
                      <w:rFonts w:ascii="Times New Roman" w:eastAsiaTheme="minorEastAsia" w:hAnsi="Times New Roman" w:cstheme="minorBidi"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 xml:space="preserve">увеличить количество молодых людей, принимающих участие в мероприятиях военно-патриотической направленности, на </w:t>
                  </w:r>
                  <w:r w:rsidR="00151788">
                    <w:rPr>
                      <w:rFonts w:ascii="Times New Roman" w:eastAsiaTheme="minorEastAsia" w:hAnsi="Times New Roman" w:cstheme="minorBidi"/>
                      <w:i/>
                    </w:rPr>
                    <w:t>8,</w:t>
                  </w:r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>5 %;</w:t>
                  </w:r>
                </w:p>
                <w:p w:rsidR="0016022D" w:rsidRPr="00517791" w:rsidRDefault="00C60931" w:rsidP="00494B87">
                  <w:pPr>
                    <w:pStyle w:val="ab"/>
                    <w:numPr>
                      <w:ilvl w:val="0"/>
                      <w:numId w:val="16"/>
                    </w:numPr>
                    <w:spacing w:after="0" w:line="240" w:lineRule="auto"/>
                    <w:ind w:left="0" w:firstLine="337"/>
                    <w:jc w:val="both"/>
                    <w:textAlignment w:val="baseline"/>
                    <w:rPr>
                      <w:rFonts w:asciiTheme="minorHAnsi" w:eastAsiaTheme="minorEastAsia" w:hAnsiTheme="minorHAnsi" w:cstheme="minorBidi"/>
                      <w:sz w:val="36"/>
                      <w:szCs w:val="36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 xml:space="preserve">обеспечить по итогам 2018 года достижения следующих значений целевых показателей: отношение средний заработной платы работников муниципальных учреждений, на которых не распространяется Указы Президента Российской Федерации, в 2018 году к фактической  средней заработной плате работников муниципальных учреждений за 2017 год - не менее 4,0 %; количество работников муниципальных учреждений, заработная плата которых за полную отработку за месяц нормы рабочего времени и выполнение нормы труда (трудовых обязанностей) ниже минимального </w:t>
                  </w:r>
                  <w:proofErr w:type="gramStart"/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>размера оплаты труда</w:t>
                  </w:r>
                  <w:proofErr w:type="gramEnd"/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 xml:space="preserve"> в 2018 году, - 0 человек; количество работников муниципальных учреждений и (или) органов местного самоуправления, заработная плата которых за полную отработку за месяц нормы рабочего времени и выполнение нормы труда (трудовых обязанностей) в 2019 году ниже минимального </w:t>
                  </w:r>
                  <w:proofErr w:type="gramStart"/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>размера оплаты труда</w:t>
                  </w:r>
                  <w:proofErr w:type="gramEnd"/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 xml:space="preserve">, - 0 человек; </w:t>
                  </w:r>
                  <w:proofErr w:type="gramStart"/>
                  <w:r w:rsidRPr="00517791">
                    <w:rPr>
                      <w:rFonts w:ascii="Times New Roman" w:eastAsiaTheme="minorEastAsia" w:hAnsi="Times New Roman" w:cstheme="minorBidi"/>
                      <w:i/>
                    </w:rPr>
                    <w:t>обеспечить по итогам 2020 года достижения следующего значения целевого показателя результативности предоставления субсидии: количество работников муниципальных учреждений (за исключением органов местного самоуправления), занятых на полную ставку, заработная плата которых за полную отработку за месяц нормы рабочего времени и выполнение нормы труда (трудовых обязанностей) в 2020 году ниже минимального размера оплаты труда, – 0 человек</w:t>
                  </w:r>
                  <w:r w:rsidR="0016022D" w:rsidRPr="00517791">
                    <w:rPr>
                      <w:rFonts w:ascii="Times New Roman" w:eastAsiaTheme="minorEastAsia" w:hAnsi="Times New Roman" w:cstheme="minorBidi"/>
                      <w:i/>
                    </w:rPr>
                    <w:t>.</w:t>
                  </w:r>
                  <w:proofErr w:type="gramEnd"/>
                </w:p>
              </w:tc>
            </w:tr>
          </w:tbl>
          <w:p w:rsidR="000F78A8" w:rsidRDefault="000F78A8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829"/>
              <w:gridCol w:w="4829"/>
            </w:tblGrid>
            <w:tr w:rsidR="000C4B17" w:rsidRPr="00517791" w:rsidTr="00D110BD">
              <w:tc>
                <w:tcPr>
                  <w:tcW w:w="9658" w:type="dxa"/>
                  <w:gridSpan w:val="2"/>
                </w:tcPr>
                <w:p w:rsidR="000C4B17" w:rsidRPr="00517791" w:rsidRDefault="000C4B17" w:rsidP="00D110BD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МП «</w:t>
                  </w:r>
                  <w:r>
                    <w:rPr>
                      <w:rFonts w:eastAsiaTheme="minorEastAsia"/>
                      <w:b/>
                      <w:sz w:val="36"/>
                      <w:szCs w:val="36"/>
                    </w:rPr>
                    <w:t>Улучшение экологической обстановки на территории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муниципального образования город Энгельс Энгельсского муниципального района Саратовской области» </w:t>
                  </w:r>
                </w:p>
              </w:tc>
            </w:tr>
            <w:tr w:rsidR="000C4B17" w:rsidRPr="00517791" w:rsidTr="00D110BD">
              <w:tc>
                <w:tcPr>
                  <w:tcW w:w="4829" w:type="dxa"/>
                </w:tcPr>
                <w:p w:rsidR="000C4B17" w:rsidRPr="00517791" w:rsidRDefault="000C4B17" w:rsidP="00D110BD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Объем расходов:</w:t>
                  </w:r>
                </w:p>
                <w:p w:rsidR="000C4B17" w:rsidRPr="00517791" w:rsidRDefault="003338FC" w:rsidP="00D110BD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 </w:t>
                  </w:r>
                  <w:r w:rsidR="000C4B17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0C4B17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="000C4B17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B4415B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450 901,9</w:t>
                  </w:r>
                  <w:r w:rsidR="000C4B17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0C4B17" w:rsidRPr="00517791" w:rsidRDefault="000C4B17" w:rsidP="00D110BD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B4415B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12 918,9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0C4B17" w:rsidRDefault="000C4B17" w:rsidP="00D110BD">
                  <w:pPr>
                    <w:pStyle w:val="Default"/>
                    <w:tabs>
                      <w:tab w:val="left" w:pos="454"/>
                      <w:tab w:val="left" w:pos="596"/>
                    </w:tabs>
                    <w:rPr>
                      <w:rFonts w:eastAsiaTheme="minorEastAsia"/>
                      <w:b/>
                    </w:rPr>
                  </w:pPr>
                </w:p>
                <w:p w:rsidR="000C4B17" w:rsidRPr="00517791" w:rsidRDefault="000C4B17" w:rsidP="00D110BD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p w:rsidR="000C4B17" w:rsidRPr="00517791" w:rsidRDefault="000C4B17" w:rsidP="00D110BD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  <w:r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lastRenderedPageBreak/>
                    <w:drawing>
                      <wp:inline distT="0" distB="0" distL="0" distR="0">
                        <wp:extent cx="2739446" cy="1510748"/>
                        <wp:effectExtent l="19050" t="0" r="22804" b="0"/>
                        <wp:docPr id="615" name="Объект 1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207"/>
                          </a:graphicData>
                        </a:graphic>
                      </wp:inline>
                    </w:drawing>
                  </w:r>
                </w:p>
                <w:p w:rsidR="000C4B17" w:rsidRPr="00517791" w:rsidRDefault="000C4B17" w:rsidP="00D110BD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517791">
                    <w:rPr>
                      <w:rFonts w:asciiTheme="minorHAnsi" w:eastAsiaTheme="minorEastAsia" w:hAnsiTheme="minorHAnsi" w:cstheme="minorBidi"/>
                    </w:rPr>
                    <w:tab/>
                  </w:r>
                </w:p>
                <w:p w:rsidR="000C4B17" w:rsidRPr="00517791" w:rsidRDefault="000C4B17" w:rsidP="00D110BD">
                  <w:pPr>
                    <w:spacing w:after="0" w:line="240" w:lineRule="auto"/>
                    <w:jc w:val="center"/>
                    <w:rPr>
                      <w:rFonts w:asciiTheme="minorHAnsi" w:eastAsiaTheme="minorEastAsia" w:hAnsiTheme="minorHAnsi" w:cstheme="minorBidi"/>
                    </w:rPr>
                  </w:pPr>
                  <w:r>
                    <w:object w:dxaOrig="11700" w:dyaOrig="8445">
                      <v:shape id="_x0000_i1061" type="#_x0000_t75" style="width:188.5pt;height:142.7pt" o:ole="">
                        <v:imagedata r:id="rId208" o:title=""/>
                      </v:shape>
                      <o:OLEObject Type="Embed" ProgID="PBrush" ShapeID="_x0000_i1061" DrawAspect="Content" ObjectID="_1739969345" r:id="rId209"/>
                    </w:object>
                  </w:r>
                </w:p>
                <w:p w:rsidR="000C4B17" w:rsidRPr="00517791" w:rsidRDefault="000C4B17" w:rsidP="00D110BD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</w:p>
              </w:tc>
              <w:tc>
                <w:tcPr>
                  <w:tcW w:w="4829" w:type="dxa"/>
                </w:tcPr>
                <w:p w:rsidR="000C4B17" w:rsidRPr="00517791" w:rsidRDefault="000C4B17" w:rsidP="00D110BD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</w:pPr>
                </w:p>
                <w:p w:rsidR="00F91EE6" w:rsidRDefault="000C4B17" w:rsidP="00D110BD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  <w:t>Целью Программы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   явля</w:t>
                  </w:r>
                  <w:r w:rsidR="00F91EE6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ю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тся</w:t>
                  </w:r>
                  <w:r w:rsidR="00F91EE6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:</w:t>
                  </w:r>
                </w:p>
                <w:p w:rsidR="00F91EE6" w:rsidRPr="00F91EE6" w:rsidRDefault="000C4B17" w:rsidP="00F91EE6">
                  <w:pPr>
                    <w:pStyle w:val="ab"/>
                    <w:numPr>
                      <w:ilvl w:val="0"/>
                      <w:numId w:val="55"/>
                    </w:numPr>
                    <w:autoSpaceDE w:val="0"/>
                    <w:autoSpaceDN w:val="0"/>
                    <w:adjustRightInd w:val="0"/>
                    <w:spacing w:after="0" w:line="240" w:lineRule="auto"/>
                    <w:ind w:left="20" w:firstLine="283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F91EE6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улучшение качества окружающей среды</w:t>
                  </w:r>
                  <w:r w:rsidR="00F91EE6" w:rsidRPr="00F91EE6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на территории муниципального образования город Энгельс</w:t>
                  </w:r>
                  <w:r w:rsidR="00FC2BBC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</w:t>
                  </w:r>
                  <w:r w:rsidR="00A51E84"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Энгельсского муниципального района Саратовской области</w:t>
                  </w:r>
                  <w:r w:rsidR="00F91EE6" w:rsidRPr="00F91EE6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;</w:t>
                  </w:r>
                </w:p>
                <w:p w:rsidR="000C4B17" w:rsidRPr="00F91EE6" w:rsidRDefault="00F91EE6" w:rsidP="00F91EE6">
                  <w:pPr>
                    <w:pStyle w:val="ab"/>
                    <w:numPr>
                      <w:ilvl w:val="0"/>
                      <w:numId w:val="55"/>
                    </w:numPr>
                    <w:autoSpaceDE w:val="0"/>
                    <w:autoSpaceDN w:val="0"/>
                    <w:adjustRightInd w:val="0"/>
                    <w:spacing w:after="0" w:line="240" w:lineRule="auto"/>
                    <w:ind w:left="20" w:firstLine="403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F91EE6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ликвидация несанкционированн</w:t>
                  </w:r>
                  <w:r w:rsidR="008C34CC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ой</w:t>
                  </w:r>
                  <w:r w:rsidRPr="00F91EE6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свалк</w:t>
                  </w:r>
                  <w:r w:rsidR="008C34CC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и</w:t>
                  </w:r>
                  <w:r w:rsidRPr="00F91EE6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в границах города Энгельс</w:t>
                  </w:r>
                  <w:r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а</w:t>
                  </w:r>
                  <w:r w:rsidR="00A51E84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Саратовской области</w:t>
                  </w:r>
                  <w:r w:rsidR="000C4B17" w:rsidRPr="00F91EE6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.</w:t>
                  </w:r>
                </w:p>
                <w:p w:rsidR="000C4B17" w:rsidRPr="00517791" w:rsidRDefault="000C4B17" w:rsidP="00D110BD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</w:pPr>
                </w:p>
                <w:p w:rsidR="000C4B17" w:rsidRPr="00517791" w:rsidRDefault="000C4B17" w:rsidP="00D110BD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lastRenderedPageBreak/>
                    <w:t>Задачами Программы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являются:</w:t>
                  </w:r>
                </w:p>
                <w:p w:rsidR="00FE4E6A" w:rsidRDefault="00FE4E6A" w:rsidP="000C4B17">
                  <w:pPr>
                    <w:pStyle w:val="ab"/>
                    <w:numPr>
                      <w:ilvl w:val="0"/>
                      <w:numId w:val="27"/>
                    </w:numPr>
                    <w:autoSpaceDE w:val="0"/>
                    <w:autoSpaceDN w:val="0"/>
                    <w:adjustRightInd w:val="0"/>
                    <w:spacing w:after="0" w:line="240" w:lineRule="auto"/>
                    <w:ind w:left="-9" w:firstLine="369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рекультивация земельных участков в границах города Энгельса Саратовской области в районе ФГКУ «Кристалл», нарушенных при несанкционированном складировании твердых коммунальных отходов </w:t>
                  </w:r>
                  <w:r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lang w:val="en-US"/>
                    </w:rPr>
                    <w:t>IV</w:t>
                  </w:r>
                  <w:r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и</w:t>
                  </w:r>
                  <w:proofErr w:type="gramStart"/>
                  <w:r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lang w:val="en-US"/>
                    </w:rPr>
                    <w:t>V</w:t>
                  </w:r>
                  <w:proofErr w:type="gramEnd"/>
                  <w:r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классов опасности;</w:t>
                  </w:r>
                </w:p>
                <w:p w:rsidR="000C4B17" w:rsidRPr="00FE4E6A" w:rsidRDefault="00FE4E6A" w:rsidP="00FE4E6A">
                  <w:pPr>
                    <w:pStyle w:val="ab"/>
                    <w:numPr>
                      <w:ilvl w:val="0"/>
                      <w:numId w:val="27"/>
                    </w:numPr>
                    <w:autoSpaceDE w:val="0"/>
                    <w:autoSpaceDN w:val="0"/>
                    <w:adjustRightInd w:val="0"/>
                    <w:spacing w:after="0" w:line="240" w:lineRule="auto"/>
                    <w:ind w:left="-9" w:firstLine="369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организация экологического образования, просвещения и развития экологического движения на территории муниципального образования город Энгельс 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Энгельсского муниципального района Саратовской области</w:t>
                  </w:r>
                  <w:r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.</w:t>
                  </w:r>
                </w:p>
                <w:p w:rsidR="000C4B17" w:rsidRPr="00517791" w:rsidRDefault="000C4B17" w:rsidP="00D110BD">
                  <w:pPr>
                    <w:pStyle w:val="ab"/>
                    <w:spacing w:after="0" w:line="240" w:lineRule="auto"/>
                    <w:ind w:left="-38" w:firstLine="61"/>
                    <w:rPr>
                      <w:rFonts w:asciiTheme="minorHAnsi" w:eastAsiaTheme="minorEastAsia" w:hAnsiTheme="minorHAnsi" w:cstheme="minorBidi"/>
                      <w:b/>
                      <w:sz w:val="28"/>
                      <w:szCs w:val="28"/>
                    </w:rPr>
                  </w:pPr>
                  <w:r w:rsidRPr="00A23B42">
                    <w:rPr>
                      <w:rFonts w:asciiTheme="minorHAnsi" w:eastAsiaTheme="minorEastAsia" w:hAnsiTheme="minorHAnsi" w:cstheme="minorBidi"/>
                      <w:b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838254" cy="1595887"/>
                        <wp:effectExtent l="19050" t="0" r="196" b="0"/>
                        <wp:docPr id="616" name="Рисунок 42" descr="C:\Users\Пользователь\Pictures\7ea63f71-e5f5-57f3-88a9-efdbdc35775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 descr="C:\Users\Пользователь\Pictures\7ea63f71-e5f5-57f3-88a9-efdbdc35775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9738" cy="15967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C4B17" w:rsidRPr="00517791" w:rsidTr="00D110BD">
              <w:tc>
                <w:tcPr>
                  <w:tcW w:w="4829" w:type="dxa"/>
                </w:tcPr>
                <w:p w:rsidR="000C4B17" w:rsidRDefault="000C4B17" w:rsidP="00D110BD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</w:p>
                <w:p w:rsidR="000C4B17" w:rsidRDefault="000C4B17" w:rsidP="00D110BD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  <w:r w:rsidRPr="00A23B42">
                    <w:rPr>
                      <w:rFonts w:eastAsiaTheme="minorEastAsia"/>
                      <w:b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869529" cy="1749310"/>
                        <wp:effectExtent l="19050" t="0" r="7021" b="0"/>
                        <wp:docPr id="617" name="Рисунок 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0399" cy="17498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4B17" w:rsidRPr="00517791" w:rsidRDefault="000C4B17" w:rsidP="00D110BD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  <w:r w:rsidRPr="00A23B42">
                    <w:rPr>
                      <w:rFonts w:eastAsiaTheme="minorEastAsia"/>
                      <w:b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722694" cy="2044461"/>
                        <wp:effectExtent l="19050" t="0" r="1456" b="0"/>
                        <wp:docPr id="618" name="Рисунок 39" descr="C:\Users\Пользователь\Pictures\01122798-e077-4463-9e2f-e063253bb26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 descr="C:\Users\Пользователь\Pictures\01122798-e077-4463-9e2f-e063253bb26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23518" cy="20450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829" w:type="dxa"/>
                </w:tcPr>
                <w:p w:rsidR="000C4B17" w:rsidRPr="00517791" w:rsidRDefault="000C4B17" w:rsidP="00D110BD">
                  <w:pPr>
                    <w:pStyle w:val="Default"/>
                    <w:tabs>
                      <w:tab w:val="left" w:pos="426"/>
                    </w:tabs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t xml:space="preserve">Прогноз ожидаемых результатов 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реализации программы:</w:t>
                  </w:r>
                </w:p>
                <w:p w:rsidR="000C4B17" w:rsidRPr="00517791" w:rsidRDefault="00FE4E6A" w:rsidP="000C4B17">
                  <w:pPr>
                    <w:pStyle w:val="ab"/>
                    <w:numPr>
                      <w:ilvl w:val="0"/>
                      <w:numId w:val="28"/>
                    </w:numPr>
                    <w:spacing w:after="0" w:line="240" w:lineRule="auto"/>
                    <w:ind w:left="-9" w:firstLine="425"/>
                    <w:jc w:val="both"/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 xml:space="preserve">ликвидация </w:t>
                  </w:r>
                  <w:r w:rsidRPr="00F91EE6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несанкционированн</w:t>
                  </w:r>
                  <w:r w:rsidR="008C34CC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ой</w:t>
                  </w:r>
                  <w:r w:rsidRPr="00F91EE6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свалк</w:t>
                  </w:r>
                  <w:r w:rsidR="008C34CC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и</w:t>
                  </w:r>
                  <w:r w:rsidRPr="00F91EE6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в границах города Энгельс</w:t>
                  </w:r>
                  <w:r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а Саратовской области с объемом накопленных отходов –</w:t>
                  </w:r>
                  <w:r w:rsidR="009B0C4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855 тыс</w:t>
                  </w:r>
                  <w:proofErr w:type="gramStart"/>
                  <w:r w:rsidR="009B0C4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.м</w:t>
                  </w:r>
                  <w:proofErr w:type="gramEnd"/>
                  <w:r w:rsidR="009B0C4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vertAlign w:val="superscript"/>
                    </w:rPr>
                    <w:t>3</w:t>
                  </w:r>
                  <w:r w:rsidR="000C4B17" w:rsidRPr="00517791"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>;</w:t>
                  </w:r>
                </w:p>
                <w:p w:rsidR="000C4B17" w:rsidRPr="00A23B42" w:rsidRDefault="009B0C41" w:rsidP="000C4B17">
                  <w:pPr>
                    <w:pStyle w:val="ab"/>
                    <w:numPr>
                      <w:ilvl w:val="0"/>
                      <w:numId w:val="28"/>
                    </w:numPr>
                    <w:autoSpaceDE w:val="0"/>
                    <w:autoSpaceDN w:val="0"/>
                    <w:adjustRightInd w:val="0"/>
                    <w:spacing w:after="0" w:line="240" w:lineRule="auto"/>
                    <w:ind w:left="0" w:firstLine="438"/>
                    <w:jc w:val="both"/>
                    <w:rPr>
                      <w:rFonts w:asciiTheme="minorHAnsi" w:eastAsiaTheme="minorEastAsia" w:hAnsiTheme="minorHAnsi" w:cstheme="minorBidi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 xml:space="preserve">проведение рекультивации земельных участков общей площадью 26,5 га в границах города Энгельса Саратовской области, нарушенных при несанкционированном складировании отходов </w:t>
                  </w:r>
                  <w:r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lang w:val="en-US"/>
                    </w:rPr>
                    <w:t>IV</w:t>
                  </w:r>
                  <w:r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и</w:t>
                  </w:r>
                  <w:proofErr w:type="gramStart"/>
                  <w:r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lang w:val="en-US"/>
                    </w:rPr>
                    <w:t>V</w:t>
                  </w:r>
                  <w:proofErr w:type="gramEnd"/>
                  <w:r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классов опасности на территории складирования отходов площадью 16,4 га</w:t>
                  </w:r>
                  <w:r w:rsidR="000C4B17"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>;</w:t>
                  </w:r>
                </w:p>
                <w:p w:rsidR="000C4B17" w:rsidRPr="00432681" w:rsidRDefault="009B0C41" w:rsidP="000C4B17">
                  <w:pPr>
                    <w:pStyle w:val="ab"/>
                    <w:numPr>
                      <w:ilvl w:val="0"/>
                      <w:numId w:val="28"/>
                    </w:numPr>
                    <w:autoSpaceDE w:val="0"/>
                    <w:autoSpaceDN w:val="0"/>
                    <w:adjustRightInd w:val="0"/>
                    <w:spacing w:after="0" w:line="240" w:lineRule="auto"/>
                    <w:ind w:left="0" w:firstLine="438"/>
                    <w:jc w:val="both"/>
                    <w:rPr>
                      <w:rFonts w:asciiTheme="minorHAnsi" w:eastAsiaTheme="minorEastAsia" w:hAnsiTheme="minorHAnsi" w:cstheme="minorBidi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>улучшение качества окружающей среды на территории муниципального образования город Энгельс Энгельсского муниципального района Саратовской области</w:t>
                  </w:r>
                  <w:r w:rsidR="00432681"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>;</w:t>
                  </w:r>
                </w:p>
                <w:p w:rsidR="00432681" w:rsidRPr="00517791" w:rsidRDefault="00432681" w:rsidP="000C4B17">
                  <w:pPr>
                    <w:pStyle w:val="ab"/>
                    <w:numPr>
                      <w:ilvl w:val="0"/>
                      <w:numId w:val="28"/>
                    </w:numPr>
                    <w:autoSpaceDE w:val="0"/>
                    <w:autoSpaceDN w:val="0"/>
                    <w:adjustRightInd w:val="0"/>
                    <w:spacing w:after="0" w:line="240" w:lineRule="auto"/>
                    <w:ind w:left="0" w:firstLine="438"/>
                    <w:jc w:val="both"/>
                    <w:rPr>
                      <w:rFonts w:asciiTheme="minorHAnsi" w:eastAsiaTheme="minorEastAsia" w:hAnsiTheme="minorHAnsi" w:cstheme="minorBidi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>обеспечение ведения экологического образования, просвещения и развития экологического движения.</w:t>
                  </w:r>
                </w:p>
                <w:p w:rsidR="000C4B17" w:rsidRPr="00517791" w:rsidRDefault="000C4B17" w:rsidP="00D110BD">
                  <w:pPr>
                    <w:spacing w:after="0" w:line="240" w:lineRule="auto"/>
                    <w:jc w:val="both"/>
                    <w:rPr>
                      <w:rFonts w:asciiTheme="minorHAnsi" w:eastAsiaTheme="minorEastAsia" w:hAnsiTheme="minorHAnsi" w:cstheme="minorBidi"/>
                      <w:b/>
                      <w:sz w:val="28"/>
                      <w:szCs w:val="28"/>
                    </w:rPr>
                  </w:pPr>
                </w:p>
              </w:tc>
            </w:tr>
          </w:tbl>
          <w:p w:rsidR="000C4B17" w:rsidRDefault="000C4B17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826"/>
              <w:gridCol w:w="4943"/>
            </w:tblGrid>
            <w:tr w:rsidR="000114A5" w:rsidRPr="00517791" w:rsidTr="000C4B17">
              <w:tc>
                <w:tcPr>
                  <w:tcW w:w="9769" w:type="dxa"/>
                  <w:gridSpan w:val="2"/>
                </w:tcPr>
                <w:p w:rsidR="000114A5" w:rsidRPr="00517791" w:rsidRDefault="000114A5" w:rsidP="0068755A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МП «Обеспечение первичных мер пожарной безопасности </w:t>
                  </w:r>
                  <w:r w:rsidR="00A90FD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и безопасности людей на водных объектах в границах населенных пунктов</w:t>
                  </w:r>
                  <w:r w:rsidR="00AC7168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="00A90FD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мун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иципального образования город Энгельс Энгельсского муниципального района Саратовской области» на 2019-202</w:t>
                  </w:r>
                  <w:r w:rsidR="0068755A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годы»</w:t>
                  </w:r>
                </w:p>
              </w:tc>
            </w:tr>
            <w:tr w:rsidR="000114A5" w:rsidRPr="00517791" w:rsidTr="000C4B17">
              <w:tc>
                <w:tcPr>
                  <w:tcW w:w="4826" w:type="dxa"/>
                </w:tcPr>
                <w:p w:rsidR="000114A5" w:rsidRPr="00517791" w:rsidRDefault="000114A5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lastRenderedPageBreak/>
                    <w:t>Объем расходов:</w:t>
                  </w:r>
                </w:p>
                <w:p w:rsidR="000114A5" w:rsidRPr="00517791" w:rsidRDefault="000114A5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68755A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68755A">
                    <w:rPr>
                      <w:rFonts w:eastAsiaTheme="minorEastAsia"/>
                      <w:b/>
                      <w:sz w:val="36"/>
                      <w:szCs w:val="36"/>
                    </w:rPr>
                    <w:t>2</w:t>
                  </w:r>
                  <w:r w:rsidR="004122C0">
                    <w:rPr>
                      <w:rFonts w:eastAsiaTheme="minorEastAsia"/>
                      <w:b/>
                      <w:sz w:val="36"/>
                      <w:szCs w:val="36"/>
                    </w:rPr>
                    <w:t> 533,8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0114A5" w:rsidRPr="00517791" w:rsidRDefault="000114A5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68755A"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68755A">
                    <w:rPr>
                      <w:rFonts w:eastAsiaTheme="minorEastAsia"/>
                      <w:b/>
                      <w:sz w:val="36"/>
                      <w:szCs w:val="36"/>
                    </w:rPr>
                    <w:t>1 973,2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0114A5" w:rsidRPr="00517791" w:rsidRDefault="000114A5" w:rsidP="004122C0">
                  <w:pPr>
                    <w:pStyle w:val="Default"/>
                    <w:tabs>
                      <w:tab w:val="left" w:pos="454"/>
                      <w:tab w:val="left" w:pos="596"/>
                    </w:tabs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68755A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68755A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1 935,3 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т.р.</w:t>
                  </w:r>
                </w:p>
                <w:p w:rsidR="000114A5" w:rsidRPr="00517791" w:rsidRDefault="000114A5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2B0217" w:rsidRDefault="002B02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2B0217" w:rsidRDefault="002B02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2B0217" w:rsidRDefault="002B02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2B0217" w:rsidRDefault="002B02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0114A5" w:rsidRPr="00517791" w:rsidRDefault="000114A5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bookmarkStart w:id="97" w:name="_MON_1734708140"/>
                <w:bookmarkStart w:id="98" w:name="_MON_1700393813"/>
                <w:bookmarkStart w:id="99" w:name="_MON_1702904539"/>
                <w:bookmarkStart w:id="100" w:name="_MON_1736687314"/>
                <w:bookmarkStart w:id="101" w:name="_MON_1736687422"/>
                <w:bookmarkStart w:id="102" w:name="_MON_1736687466"/>
                <w:bookmarkStart w:id="103" w:name="_MON_1736687483"/>
                <w:bookmarkEnd w:id="97"/>
                <w:bookmarkEnd w:id="98"/>
                <w:bookmarkEnd w:id="99"/>
                <w:bookmarkEnd w:id="100"/>
                <w:bookmarkEnd w:id="101"/>
                <w:bookmarkEnd w:id="102"/>
                <w:bookmarkEnd w:id="103"/>
                <w:p w:rsidR="000114A5" w:rsidRPr="00517791" w:rsidRDefault="004122C0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  <w:r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4160" w:dyaOrig="2116">
                      <v:shape id="_x0000_i1062" type="#_x0000_t75" style="width:207.5pt;height:105.4pt" o:ole="">
                        <v:imagedata r:id="rId213" o:title=""/>
                        <o:lock v:ext="edit" aspectratio="f"/>
                      </v:shape>
                      <o:OLEObject Type="Embed" ProgID="Excel.Sheet.8" ShapeID="_x0000_i1062" DrawAspect="Content" ObjectID="_1739969346" r:id="rId214">
                        <o:FieldCodes>\s</o:FieldCodes>
                      </o:OLEObject>
                    </w:object>
                  </w:r>
                </w:p>
                <w:p w:rsidR="000114A5" w:rsidRPr="00517791" w:rsidRDefault="000114A5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517791">
                    <w:rPr>
                      <w:rFonts w:asciiTheme="minorHAnsi" w:eastAsiaTheme="minorEastAsia" w:hAnsiTheme="minorHAnsi" w:cstheme="minorBidi"/>
                    </w:rPr>
                    <w:tab/>
                  </w:r>
                </w:p>
                <w:p w:rsidR="000114A5" w:rsidRPr="00517791" w:rsidRDefault="007A5D18" w:rsidP="00494B87">
                  <w:pPr>
                    <w:spacing w:after="0" w:line="240" w:lineRule="auto"/>
                    <w:jc w:val="center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</w:rPr>
                    <w:pict>
                      <v:shape id="_x0000_i1063" type="#_x0000_t75" alt="https://images.by.prom.st/77608428_w640_h640_pozharnaya_signalizatsiya.jpg" style="width:191.15pt;height:174.1pt;visibility:visible;mso-wrap-style:square">
                        <v:imagedata r:id="rId215" o:title="77608428_w640_h640_pozharnaya_signalizatsiya"/>
                      </v:shape>
                    </w:pict>
                  </w:r>
                </w:p>
                <w:p w:rsidR="000114A5" w:rsidRPr="00517791" w:rsidRDefault="000114A5" w:rsidP="00494B87">
                  <w:pPr>
                    <w:spacing w:after="0" w:line="240" w:lineRule="auto"/>
                    <w:rPr>
                      <w:rFonts w:ascii="Times New Roman" w:eastAsiaTheme="minorEastAsia" w:hAnsi="Times New Roman" w:cstheme="minorBidi"/>
                    </w:rPr>
                  </w:pPr>
                </w:p>
                <w:p w:rsidR="00A90FD2" w:rsidRPr="00517791" w:rsidRDefault="00A90FD2" w:rsidP="00494B87">
                  <w:pPr>
                    <w:spacing w:after="0" w:line="240" w:lineRule="auto"/>
                    <w:jc w:val="center"/>
                    <w:rPr>
                      <w:rFonts w:ascii="Times New Roman" w:eastAsiaTheme="minorEastAsia" w:hAnsi="Times New Roman" w:cstheme="minorBidi"/>
                    </w:rPr>
                  </w:pPr>
                </w:p>
                <w:p w:rsidR="00A90FD2" w:rsidRPr="00517791" w:rsidRDefault="00A90FD2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</w:p>
              </w:tc>
              <w:tc>
                <w:tcPr>
                  <w:tcW w:w="4943" w:type="dxa"/>
                </w:tcPr>
                <w:p w:rsidR="00A90FD2" w:rsidRPr="00517791" w:rsidRDefault="00A90FD2" w:rsidP="00494B87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</w:pPr>
                </w:p>
                <w:p w:rsidR="000114A5" w:rsidRPr="00517791" w:rsidRDefault="000114A5" w:rsidP="00494B87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  <w:t>Целью Программы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   является обеспечение необходимых условий по обеспечению безопасности  людей при пожарах и происшествиях на водных объектах, сокращение материального ущерба.</w:t>
                  </w:r>
                </w:p>
                <w:p w:rsidR="000114A5" w:rsidRPr="00517791" w:rsidRDefault="000114A5" w:rsidP="000114A5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</w:pPr>
                </w:p>
                <w:p w:rsidR="000114A5" w:rsidRPr="00517791" w:rsidRDefault="000114A5" w:rsidP="000114A5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Задачами Программы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являются:</w:t>
                  </w:r>
                </w:p>
                <w:p w:rsidR="000114A5" w:rsidRPr="00517791" w:rsidRDefault="000114A5" w:rsidP="00494B87">
                  <w:pPr>
                    <w:pStyle w:val="ab"/>
                    <w:numPr>
                      <w:ilvl w:val="0"/>
                      <w:numId w:val="27"/>
                    </w:numPr>
                    <w:autoSpaceDE w:val="0"/>
                    <w:autoSpaceDN w:val="0"/>
                    <w:adjustRightInd w:val="0"/>
                    <w:spacing w:after="0" w:line="240" w:lineRule="auto"/>
                    <w:ind w:left="-9" w:firstLine="369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повышение эффективности проводимой противопожарной пропаганды и безопасности людей на водных объектах среди населения в границах населенных пунктов муниципального образования город Энгельс Энгельсского муниципального района Саратовской области;</w:t>
                  </w:r>
                </w:p>
                <w:p w:rsidR="000114A5" w:rsidRPr="00517791" w:rsidRDefault="000114A5" w:rsidP="00494B87">
                  <w:pPr>
                    <w:pStyle w:val="ab"/>
                    <w:numPr>
                      <w:ilvl w:val="0"/>
                      <w:numId w:val="27"/>
                    </w:numPr>
                    <w:spacing w:after="0" w:line="240" w:lineRule="auto"/>
                    <w:ind w:left="-9" w:firstLine="369"/>
                    <w:jc w:val="both"/>
                    <w:rPr>
                      <w:rFonts w:asciiTheme="minorHAnsi" w:eastAsiaTheme="minorEastAsia" w:hAnsiTheme="minorHAnsi" w:cstheme="minorBidi"/>
                      <w:b/>
                      <w:sz w:val="28"/>
                      <w:szCs w:val="28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создание необходимых условий для реализации полномочий по обеспечению первичных мер пожарной безопасности и безопасности людей на водных объектах в границах населенных пунктов муниципального образования город Энгельс Энгельсского муниципального района Саратовской области.</w:t>
                  </w:r>
                </w:p>
                <w:p w:rsidR="000114A5" w:rsidRPr="00517791" w:rsidRDefault="007A5D18" w:rsidP="00494B87">
                  <w:pPr>
                    <w:pStyle w:val="ab"/>
                    <w:spacing w:after="0" w:line="240" w:lineRule="auto"/>
                    <w:ind w:left="-38" w:firstLine="61"/>
                    <w:rPr>
                      <w:rFonts w:asciiTheme="minorHAnsi" w:eastAsiaTheme="minorEastAsia" w:hAnsiTheme="minorHAnsi" w:cstheme="minorBidi"/>
                      <w:b/>
                      <w:sz w:val="28"/>
                      <w:szCs w:val="28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</w:rPr>
                    <w:pict>
                      <v:shape id="_x0000_i1064" type="#_x0000_t75" alt="http://school-reutov5.ru/wp-content/uploads/2019/06/Baner-soc-seti-shkolnyy-portal.png" style="width:238.25pt;height:159.7pt;visibility:visible;mso-wrap-style:square">
                        <v:imagedata r:id="rId216" o:title="Baner-soc-seti-shkolnyy-portal"/>
                      </v:shape>
                    </w:pict>
                  </w:r>
                </w:p>
              </w:tc>
            </w:tr>
            <w:tr w:rsidR="000114A5" w:rsidRPr="00517791" w:rsidTr="000C4B17">
              <w:tc>
                <w:tcPr>
                  <w:tcW w:w="4826" w:type="dxa"/>
                </w:tcPr>
                <w:p w:rsidR="000114A5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065" type="#_x0000_t75" alt="https://csgoshik.ru/public/dtranslc9fcf.jpg" style="width:227.8pt;height:164.95pt;visibility:visible;mso-wrap-style:square">
                        <v:imagedata r:id="rId217" o:title="dtranslc9fcf"/>
                      </v:shape>
                    </w:pict>
                  </w:r>
                </w:p>
              </w:tc>
              <w:tc>
                <w:tcPr>
                  <w:tcW w:w="4943" w:type="dxa"/>
                </w:tcPr>
                <w:p w:rsidR="00A90FD2" w:rsidRPr="00517791" w:rsidRDefault="00A90FD2" w:rsidP="00494B87">
                  <w:pPr>
                    <w:pStyle w:val="Default"/>
                    <w:tabs>
                      <w:tab w:val="left" w:pos="426"/>
                    </w:tabs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t xml:space="preserve">Прогноз ожидаемых результатов 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реализации программы:</w:t>
                  </w:r>
                </w:p>
                <w:p w:rsidR="00A90FD2" w:rsidRPr="00517791" w:rsidRDefault="00A90FD2" w:rsidP="00494B87">
                  <w:pPr>
                    <w:pStyle w:val="ab"/>
                    <w:numPr>
                      <w:ilvl w:val="0"/>
                      <w:numId w:val="28"/>
                    </w:numPr>
                    <w:spacing w:after="0" w:line="240" w:lineRule="auto"/>
                    <w:ind w:left="-9" w:firstLine="425"/>
                    <w:jc w:val="both"/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>сокращение материального ущерба от пожаров и чрезвычайных ситуаций, связанных с ними, на 90% при установке пожарной сигнализации согласно изготовленным проектам;</w:t>
                  </w:r>
                </w:p>
                <w:p w:rsidR="00A90FD2" w:rsidRPr="00517791" w:rsidRDefault="00A90FD2" w:rsidP="00494B87">
                  <w:pPr>
                    <w:pStyle w:val="ab"/>
                    <w:numPr>
                      <w:ilvl w:val="0"/>
                      <w:numId w:val="28"/>
                    </w:numPr>
                    <w:autoSpaceDE w:val="0"/>
                    <w:autoSpaceDN w:val="0"/>
                    <w:adjustRightInd w:val="0"/>
                    <w:spacing w:after="0" w:line="240" w:lineRule="auto"/>
                    <w:ind w:left="0" w:firstLine="438"/>
                    <w:jc w:val="both"/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>сокращение материального ущерба от пожаров и чрезвычайных ситуаций, связанных с ними, на 10-15%, при обновлении огнезащитного состава;</w:t>
                  </w:r>
                </w:p>
                <w:p w:rsidR="000114A5" w:rsidRPr="00517791" w:rsidRDefault="00A90FD2" w:rsidP="00494B87">
                  <w:pPr>
                    <w:spacing w:after="0" w:line="240" w:lineRule="auto"/>
                    <w:jc w:val="both"/>
                    <w:rPr>
                      <w:rFonts w:asciiTheme="minorHAnsi" w:eastAsiaTheme="minorEastAsia" w:hAnsiTheme="minorHAnsi" w:cstheme="minorBidi"/>
                      <w:b/>
                      <w:sz w:val="28"/>
                      <w:szCs w:val="28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>увеличение защищенности объектов от пожаров на 80% при установке пожарных гидрантов</w:t>
                  </w:r>
                </w:p>
              </w:tc>
            </w:tr>
          </w:tbl>
          <w:p w:rsidR="0016022D" w:rsidRPr="00517791" w:rsidRDefault="0016022D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360"/>
              <w:gridCol w:w="4409"/>
            </w:tblGrid>
            <w:tr w:rsidR="000114A5" w:rsidRPr="00517791" w:rsidTr="009F27F9">
              <w:tc>
                <w:tcPr>
                  <w:tcW w:w="9658" w:type="dxa"/>
                  <w:gridSpan w:val="2"/>
                </w:tcPr>
                <w:p w:rsidR="000114A5" w:rsidRPr="00517791" w:rsidRDefault="000114A5" w:rsidP="00D729E6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ВЦП «Комплексное развитие транспортной инфраструктуры Саратовской агломерации на 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lastRenderedPageBreak/>
                    <w:t>территории муниципального образования город Энгельс Энгельсского муниципального района Саратовской области»</w:t>
                  </w:r>
                </w:p>
              </w:tc>
            </w:tr>
            <w:tr w:rsidR="000114A5" w:rsidRPr="00517791" w:rsidTr="009F27F9">
              <w:tc>
                <w:tcPr>
                  <w:tcW w:w="4829" w:type="dxa"/>
                </w:tcPr>
                <w:p w:rsidR="000114A5" w:rsidRPr="00517791" w:rsidRDefault="000114A5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lastRenderedPageBreak/>
                    <w:t>Объем расходов:</w:t>
                  </w:r>
                </w:p>
                <w:p w:rsidR="000114A5" w:rsidRPr="00517791" w:rsidRDefault="000114A5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D729E6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D729E6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="00C21CD9">
                    <w:rPr>
                      <w:rFonts w:eastAsiaTheme="minorEastAsia"/>
                      <w:b/>
                      <w:sz w:val="36"/>
                      <w:szCs w:val="36"/>
                    </w:rPr>
                    <w:t>309</w:t>
                  </w:r>
                  <w:r w:rsidR="00D729E6">
                    <w:rPr>
                      <w:rFonts w:eastAsiaTheme="minorEastAsia"/>
                      <w:b/>
                      <w:sz w:val="36"/>
                      <w:szCs w:val="36"/>
                    </w:rPr>
                    <w:t> </w:t>
                  </w:r>
                  <w:r w:rsidR="00C21CD9">
                    <w:rPr>
                      <w:rFonts w:eastAsiaTheme="minorEastAsia"/>
                      <w:b/>
                      <w:sz w:val="36"/>
                      <w:szCs w:val="36"/>
                    </w:rPr>
                    <w:t>0</w:t>
                  </w:r>
                  <w:r w:rsidR="00D729E6">
                    <w:rPr>
                      <w:rFonts w:eastAsiaTheme="minorEastAsia"/>
                      <w:b/>
                      <w:sz w:val="36"/>
                      <w:szCs w:val="36"/>
                    </w:rPr>
                    <w:t>00,0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т.р.</w:t>
                  </w:r>
                </w:p>
                <w:p w:rsidR="000114A5" w:rsidRPr="00517791" w:rsidRDefault="000114A5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D729E6"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D729E6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119 000,0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т.р.</w:t>
                  </w:r>
                </w:p>
                <w:p w:rsidR="000114A5" w:rsidRPr="00517791" w:rsidRDefault="000114A5" w:rsidP="004122C0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D729E6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D729E6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119 000,0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т.р.</w:t>
                  </w:r>
                </w:p>
                <w:p w:rsidR="00177DB0" w:rsidRPr="00517791" w:rsidRDefault="00177DB0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177DB0" w:rsidRPr="00517791" w:rsidRDefault="00177DB0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0114A5" w:rsidRPr="00517791" w:rsidRDefault="000114A5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bookmarkStart w:id="104" w:name="_MON_1739282755"/>
                <w:bookmarkStart w:id="105" w:name="_MON_1734708292"/>
                <w:bookmarkStart w:id="106" w:name="_MON_1702904623"/>
                <w:bookmarkStart w:id="107" w:name="_MON_1736687546"/>
                <w:bookmarkEnd w:id="104"/>
                <w:bookmarkEnd w:id="105"/>
                <w:bookmarkEnd w:id="106"/>
                <w:bookmarkEnd w:id="107"/>
                <w:p w:rsidR="000114A5" w:rsidRPr="00517791" w:rsidRDefault="00C21CD9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5154" w:dyaOrig="2419">
                      <v:shape id="_x0000_i1066" type="#_x0000_t75" style="width:257.25pt;height:121.1pt" o:ole="">
                        <v:imagedata r:id="rId218" o:title=""/>
                        <o:lock v:ext="edit" aspectratio="f"/>
                      </v:shape>
                      <o:OLEObject Type="Embed" ProgID="Excel.Sheet.8" ShapeID="_x0000_i1066" DrawAspect="Content" ObjectID="_1739969347" r:id="rId219">
                        <o:FieldCodes>\s</o:FieldCodes>
                      </o:OLEObject>
                    </w:object>
                  </w:r>
                </w:p>
                <w:p w:rsidR="000114A5" w:rsidRPr="00517791" w:rsidRDefault="007A5D18" w:rsidP="00494B87">
                  <w:pPr>
                    <w:tabs>
                      <w:tab w:val="left" w:pos="1834"/>
                    </w:tabs>
                    <w:spacing w:after="0" w:line="240" w:lineRule="auto"/>
                    <w:jc w:val="center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</w:rPr>
                    <w:pict>
                      <v:shape id="_x0000_i1067" type="#_x0000_t75" alt="http://gorodlip.ru/media/imgs/remont_dorogi_Hij2BgR.jpg" style="width:235pt;height:136.8pt;visibility:visible;mso-wrap-style:square">
                        <v:imagedata r:id="rId220" o:title="remont_dorogi_Hij2BgR"/>
                      </v:shape>
                    </w:pict>
                  </w:r>
                </w:p>
              </w:tc>
              <w:tc>
                <w:tcPr>
                  <w:tcW w:w="4829" w:type="dxa"/>
                </w:tcPr>
                <w:p w:rsidR="000114A5" w:rsidRPr="00517791" w:rsidRDefault="000114A5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  <w:t>Целью Программы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   является </w:t>
                  </w:r>
                </w:p>
                <w:p w:rsidR="000114A5" w:rsidRPr="00517791" w:rsidRDefault="000114A5" w:rsidP="000114A5">
                  <w:pPr>
                    <w:pStyle w:val="afd"/>
                    <w:rPr>
                      <w:rFonts w:ascii="Times New Roman" w:eastAsiaTheme="minorEastAsia" w:hAnsi="Times New Roman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 xml:space="preserve">улучшение качества автомобильных дорог местного значения городского поселения и снижение рисков возникновения дорожно-транспортных происшествий, происходящих по техническим причинам, увеличение срока службы дорожных покрытий, повышение уровня доступности транспортных услуг и </w:t>
                  </w:r>
                  <w:proofErr w:type="gramStart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сети</w:t>
                  </w:r>
                  <w:proofErr w:type="gramEnd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 xml:space="preserve"> автомобильных дорог общего пользования для населения и хозяйствующих субъектов.</w:t>
                  </w:r>
                </w:p>
                <w:p w:rsidR="000114A5" w:rsidRPr="00517791" w:rsidRDefault="000114A5" w:rsidP="000114A5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Задачами Программы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являются:</w:t>
                  </w:r>
                </w:p>
                <w:p w:rsidR="000114A5" w:rsidRPr="00517791" w:rsidRDefault="000114A5" w:rsidP="00494B87">
                  <w:pPr>
                    <w:pStyle w:val="ab"/>
                    <w:numPr>
                      <w:ilvl w:val="0"/>
                      <w:numId w:val="18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обеспечение необходимого уровня безопасности дорожного движения на магистральных дорогах и улицах городского поселения;</w:t>
                  </w:r>
                </w:p>
                <w:p w:rsidR="000114A5" w:rsidRPr="00517791" w:rsidRDefault="000114A5" w:rsidP="00494B87">
                  <w:pPr>
                    <w:pStyle w:val="ab"/>
                    <w:numPr>
                      <w:ilvl w:val="0"/>
                      <w:numId w:val="18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приведение магистральных дорог и улиц городского поселения в нормативное транспортно-эксплуатационное состояние;</w:t>
                  </w:r>
                </w:p>
                <w:p w:rsidR="000114A5" w:rsidRPr="00517791" w:rsidRDefault="000114A5" w:rsidP="00494B87">
                  <w:pPr>
                    <w:pStyle w:val="ab"/>
                    <w:numPr>
                      <w:ilvl w:val="0"/>
                      <w:numId w:val="18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устранение перегрузки магистральных дорог и улиц городского поселения, в том числе путем реконструкции и строительства объектов транспортной инфраструктуры;</w:t>
                  </w:r>
                </w:p>
                <w:p w:rsidR="000114A5" w:rsidRPr="00517791" w:rsidRDefault="000114A5" w:rsidP="00494B87">
                  <w:pPr>
                    <w:pStyle w:val="Default"/>
                    <w:numPr>
                      <w:ilvl w:val="0"/>
                      <w:numId w:val="18"/>
                    </w:numPr>
                    <w:tabs>
                      <w:tab w:val="left" w:pos="445"/>
                    </w:tabs>
                    <w:ind w:left="20" w:firstLine="141"/>
                    <w:jc w:val="both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>повышение уровня удовлетворенности граждан состоянием дорожной сети городского поселения.</w:t>
                  </w:r>
                </w:p>
                <w:p w:rsidR="0081009E" w:rsidRPr="00517791" w:rsidRDefault="0081009E" w:rsidP="00494B87">
                  <w:pPr>
                    <w:pStyle w:val="Default"/>
                    <w:tabs>
                      <w:tab w:val="left" w:pos="445"/>
                    </w:tabs>
                    <w:ind w:left="161"/>
                    <w:jc w:val="both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</w:tc>
            </w:tr>
            <w:tr w:rsidR="000114A5" w:rsidRPr="00517791" w:rsidTr="009F27F9">
              <w:tc>
                <w:tcPr>
                  <w:tcW w:w="4829" w:type="dxa"/>
                </w:tcPr>
                <w:p w:rsidR="000114A5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068" type="#_x0000_t75" alt="ремонт внутрикварталки 4.jpg" style="width:235pt;height:182.6pt;visibility:visible;mso-wrap-style:square">
                        <v:imagedata r:id="rId221" o:title="ремонт внутрикварталки 4"/>
                      </v:shape>
                    </w:pict>
                  </w:r>
                </w:p>
              </w:tc>
              <w:tc>
                <w:tcPr>
                  <w:tcW w:w="4829" w:type="dxa"/>
                </w:tcPr>
                <w:p w:rsidR="000114A5" w:rsidRPr="00517791" w:rsidRDefault="000114A5" w:rsidP="00494B87">
                  <w:pPr>
                    <w:pStyle w:val="Default"/>
                    <w:tabs>
                      <w:tab w:val="left" w:pos="426"/>
                    </w:tabs>
                    <w:rPr>
                      <w:rFonts w:eastAsiaTheme="minorEastAsia"/>
                      <w:i/>
                      <w:u w:val="single"/>
                      <w:lang w:eastAsia="ar-SA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t>Прогноз ожидаемых результатов реализации программы:</w:t>
                  </w:r>
                </w:p>
                <w:p w:rsidR="000114A5" w:rsidRPr="00517791" w:rsidRDefault="000114A5" w:rsidP="00494B87">
                  <w:pPr>
                    <w:pStyle w:val="ab"/>
                    <w:spacing w:after="0"/>
                    <w:ind w:left="0" w:firstLine="303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Приведение автомобильных дорог в состояние, соответствующее современным требованиям позволит:</w:t>
                  </w:r>
                </w:p>
                <w:p w:rsidR="000114A5" w:rsidRPr="00517791" w:rsidRDefault="000114A5" w:rsidP="00494B87">
                  <w:pPr>
                    <w:pStyle w:val="Default"/>
                    <w:numPr>
                      <w:ilvl w:val="0"/>
                      <w:numId w:val="18"/>
                    </w:numPr>
                    <w:tabs>
                      <w:tab w:val="left" w:pos="445"/>
                    </w:tabs>
                    <w:ind w:left="20" w:firstLine="141"/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>привести в нормативное состояние 94% автомобильных дорог общего пользования, расположенных в границах населенных пунктов муниципального образования город Энгельс Энгельсского муниципального района Саратовской области;</w:t>
                  </w:r>
                </w:p>
                <w:p w:rsidR="000114A5" w:rsidRPr="00517791" w:rsidRDefault="000114A5" w:rsidP="00494B87">
                  <w:pPr>
                    <w:pStyle w:val="Default"/>
                    <w:numPr>
                      <w:ilvl w:val="0"/>
                      <w:numId w:val="18"/>
                    </w:numPr>
                    <w:tabs>
                      <w:tab w:val="left" w:pos="445"/>
                    </w:tabs>
                    <w:ind w:left="20" w:firstLine="141"/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>улучшить состояние дорожной сети протяженностью 712,5 тыс. кв</w:t>
                  </w:r>
                  <w:proofErr w:type="gramStart"/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>.м</w:t>
                  </w:r>
                  <w:proofErr w:type="gramEnd"/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>;</w:t>
                  </w:r>
                </w:p>
                <w:p w:rsidR="000114A5" w:rsidRPr="00517791" w:rsidRDefault="000114A5" w:rsidP="00494B87">
                  <w:pPr>
                    <w:pStyle w:val="Default"/>
                    <w:numPr>
                      <w:ilvl w:val="0"/>
                      <w:numId w:val="18"/>
                    </w:numPr>
                    <w:tabs>
                      <w:tab w:val="left" w:pos="445"/>
                    </w:tabs>
                    <w:ind w:left="20" w:firstLine="141"/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снизить количество мест 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lastRenderedPageBreak/>
                    <w:t>концентрации дорожно-транспортных происшествий на дорожной сети городской агломерации на 100%;</w:t>
                  </w:r>
                </w:p>
                <w:p w:rsidR="000114A5" w:rsidRPr="00517791" w:rsidRDefault="000114A5" w:rsidP="00494B87">
                  <w:pPr>
                    <w:pStyle w:val="Default"/>
                    <w:numPr>
                      <w:ilvl w:val="0"/>
                      <w:numId w:val="18"/>
                    </w:numPr>
                    <w:tabs>
                      <w:tab w:val="left" w:pos="445"/>
                    </w:tabs>
                    <w:ind w:left="20" w:firstLine="141"/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>сократить затраты на содержание улично-дорожной сети;</w:t>
                  </w:r>
                </w:p>
                <w:p w:rsidR="0081009E" w:rsidRPr="00517791" w:rsidRDefault="000114A5" w:rsidP="00494B87">
                  <w:pPr>
                    <w:pStyle w:val="Default"/>
                    <w:numPr>
                      <w:ilvl w:val="0"/>
                      <w:numId w:val="18"/>
                    </w:numPr>
                    <w:tabs>
                      <w:tab w:val="left" w:pos="445"/>
                    </w:tabs>
                    <w:ind w:left="20" w:firstLine="141"/>
                    <w:jc w:val="both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Cs/>
                      <w:i/>
                    </w:rPr>
                    <w:t>увеличить среднюю скорость движения автомобильного потока</w:t>
                  </w:r>
                </w:p>
              </w:tc>
            </w:tr>
          </w:tbl>
          <w:p w:rsidR="00D65C8E" w:rsidRPr="00517791" w:rsidRDefault="00D65C8E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388"/>
              <w:gridCol w:w="4381"/>
            </w:tblGrid>
            <w:tr w:rsidR="000114A5" w:rsidRPr="00517791" w:rsidTr="009F27F9">
              <w:tc>
                <w:tcPr>
                  <w:tcW w:w="9658" w:type="dxa"/>
                  <w:gridSpan w:val="2"/>
                </w:tcPr>
                <w:p w:rsidR="005D5874" w:rsidRPr="00517791" w:rsidRDefault="000114A5" w:rsidP="004D68B6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Муниципальная программа «Формирование современной городской среды на территории муниципального образования город Энгельс Энгельсского муниципального района Саратовской области»</w:t>
                  </w:r>
                </w:p>
              </w:tc>
            </w:tr>
            <w:tr w:rsidR="000114A5" w:rsidRPr="00517791" w:rsidTr="009F27F9">
              <w:tc>
                <w:tcPr>
                  <w:tcW w:w="4829" w:type="dxa"/>
                </w:tcPr>
                <w:p w:rsidR="000114A5" w:rsidRPr="00517791" w:rsidRDefault="000114A5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Объем расходов:</w:t>
                  </w:r>
                </w:p>
                <w:p w:rsidR="000114A5" w:rsidRPr="00517791" w:rsidRDefault="0081009E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    202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="000114A5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4122C0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73 122,5</w:t>
                  </w:r>
                  <w:r w:rsidR="000114A5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177DB0" w:rsidRPr="00517791" w:rsidRDefault="00177DB0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0114A5" w:rsidRPr="00517791" w:rsidRDefault="000114A5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bookmarkStart w:id="108" w:name="_MON_1734708400"/>
                <w:bookmarkStart w:id="109" w:name="_MON_1702904695"/>
                <w:bookmarkStart w:id="110" w:name="_MON_1736687619"/>
                <w:bookmarkEnd w:id="108"/>
                <w:bookmarkEnd w:id="109"/>
                <w:bookmarkEnd w:id="110"/>
                <w:p w:rsidR="000114A5" w:rsidRPr="00517791" w:rsidRDefault="004122C0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5187" w:dyaOrig="2417">
                      <v:shape id="_x0000_i1069" type="#_x0000_t75" style="width:258.55pt;height:121.1pt" o:ole="">
                        <v:imagedata r:id="rId222" o:title=""/>
                        <o:lock v:ext="edit" aspectratio="f"/>
                      </v:shape>
                      <o:OLEObject Type="Embed" ProgID="Excel.Sheet.8" ShapeID="_x0000_i1069" DrawAspect="Content" ObjectID="_1739969348" r:id="rId223">
                        <o:FieldCodes>\s</o:FieldCodes>
                      </o:OLEObject>
                    </w:object>
                  </w:r>
                </w:p>
                <w:p w:rsidR="000114A5" w:rsidRPr="00517791" w:rsidRDefault="007A5D18" w:rsidP="00494B87">
                  <w:pPr>
                    <w:tabs>
                      <w:tab w:val="left" w:pos="2812"/>
                    </w:tabs>
                    <w:spacing w:after="0" w:line="240" w:lineRule="auto"/>
                    <w:jc w:val="center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</w:rPr>
                    <w:pict>
                      <v:shape id="_x0000_i1070" type="#_x0000_t75" alt="https://im0-tub-ru.yandex.net/i?id=c1799c590888bd1afaf87b6230f0ecf1-l&amp;n=13" style="width:234.35pt;height:153.8pt;visibility:visible;mso-wrap-style:square">
                        <v:imagedata r:id="rId224" o:title="i?id=c1799c590888bd1afaf87b6230f0ecf1-l&amp;n=13"/>
                      </v:shape>
                    </w:pict>
                  </w:r>
                </w:p>
              </w:tc>
              <w:tc>
                <w:tcPr>
                  <w:tcW w:w="4829" w:type="dxa"/>
                </w:tcPr>
                <w:p w:rsidR="000114A5" w:rsidRPr="00517791" w:rsidRDefault="000114A5" w:rsidP="00494B87">
                  <w:pPr>
                    <w:pStyle w:val="Default"/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/>
                      <w:bCs/>
                      <w:i/>
                      <w:u w:val="single"/>
                    </w:rPr>
                    <w:t>Целью Программы</w:t>
                  </w:r>
                  <w:r w:rsidR="00FC2BBC">
                    <w:rPr>
                      <w:rFonts w:eastAsiaTheme="minorEastAsia"/>
                      <w:bCs/>
                      <w:i/>
                      <w:u w:val="single"/>
                    </w:rPr>
                    <w:t xml:space="preserve"> 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>является повышение уровня благоустройства территории и комфортности проживания граждан, проживающих на территории муниципального образования город Энгельс Энгельсского муниципального района Саратовской области</w:t>
                  </w:r>
                </w:p>
                <w:p w:rsidR="00177DB0" w:rsidRPr="00517791" w:rsidRDefault="00177DB0" w:rsidP="000114A5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</w:pPr>
                </w:p>
                <w:p w:rsidR="000114A5" w:rsidRPr="00517791" w:rsidRDefault="000114A5" w:rsidP="000114A5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Задачами Программы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являются:</w:t>
                  </w:r>
                </w:p>
                <w:p w:rsidR="000114A5" w:rsidRPr="00517791" w:rsidRDefault="000114A5" w:rsidP="00494B87">
                  <w:pPr>
                    <w:pStyle w:val="ab"/>
                    <w:numPr>
                      <w:ilvl w:val="0"/>
                      <w:numId w:val="19"/>
                    </w:numPr>
                    <w:tabs>
                      <w:tab w:val="left" w:pos="445"/>
                    </w:tabs>
                    <w:autoSpaceDE w:val="0"/>
                    <w:autoSpaceDN w:val="0"/>
                    <w:adjustRightInd w:val="0"/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повышение уровня благоустройства дворовых территорий муниципального образования город Энгельс;</w:t>
                  </w:r>
                </w:p>
                <w:p w:rsidR="000114A5" w:rsidRPr="00517791" w:rsidRDefault="000114A5" w:rsidP="00494B87">
                  <w:pPr>
                    <w:pStyle w:val="ab"/>
                    <w:numPr>
                      <w:ilvl w:val="0"/>
                      <w:numId w:val="19"/>
                    </w:numPr>
                    <w:tabs>
                      <w:tab w:val="left" w:pos="445"/>
                    </w:tabs>
                    <w:autoSpaceDE w:val="0"/>
                    <w:autoSpaceDN w:val="0"/>
                    <w:adjustRightInd w:val="0"/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повышение уровня благоустройства общественных территорий муниципального образования город Энгельс (площадей, набережных, улиц, пешеходных зон, скверов, парков, иных территорий);</w:t>
                  </w:r>
                </w:p>
                <w:p w:rsidR="000114A5" w:rsidRPr="00517791" w:rsidRDefault="000114A5" w:rsidP="00494B87">
                  <w:pPr>
                    <w:pStyle w:val="ab"/>
                    <w:numPr>
                      <w:ilvl w:val="0"/>
                      <w:numId w:val="19"/>
                    </w:numPr>
                    <w:tabs>
                      <w:tab w:val="left" w:pos="445"/>
                    </w:tabs>
                    <w:autoSpaceDE w:val="0"/>
                    <w:autoSpaceDN w:val="0"/>
                    <w:adjustRightInd w:val="0"/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город Энгельс.</w:t>
                  </w:r>
                </w:p>
                <w:p w:rsidR="000114A5" w:rsidRPr="00517791" w:rsidRDefault="000114A5" w:rsidP="00494B87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Theme="minorHAnsi" w:eastAsiaTheme="minorEastAsia" w:hAnsiTheme="minorHAnsi" w:cstheme="minorBidi"/>
                      <w:b/>
                      <w:sz w:val="36"/>
                      <w:szCs w:val="36"/>
                    </w:rPr>
                  </w:pPr>
                </w:p>
              </w:tc>
            </w:tr>
            <w:tr w:rsidR="000114A5" w:rsidRPr="00517791" w:rsidTr="009F27F9">
              <w:tc>
                <w:tcPr>
                  <w:tcW w:w="4829" w:type="dxa"/>
                </w:tcPr>
                <w:p w:rsidR="000114A5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noProof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071" type="#_x0000_t75" alt="http://www.prizyv.ru/wp-content/uploads/2014/08/%D0%A0%D0%B5%D0%BC%D0%BE%D0%BD%D1%82.jpg" style="width:235.65pt;height:157.75pt;visibility:visible;mso-wrap-style:square">
                        <v:imagedata r:id="rId165" o:title="%D0%A0%D0%B5%D0%BC%D0%BE%D0%BD%D1%82"/>
                      </v:shape>
                    </w:pict>
                  </w:r>
                </w:p>
                <w:p w:rsidR="000114A5" w:rsidRPr="00517791" w:rsidRDefault="000114A5" w:rsidP="00494B87">
                  <w:pPr>
                    <w:pStyle w:val="Default"/>
                    <w:jc w:val="center"/>
                    <w:rPr>
                      <w:rFonts w:eastAsiaTheme="minorEastAsia"/>
                      <w:noProof/>
                    </w:rPr>
                  </w:pPr>
                </w:p>
                <w:p w:rsidR="000114A5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lastRenderedPageBreak/>
                    <w:pict>
                      <v:shape id="_x0000_i1072" type="#_x0000_t75" alt="https://im0-tub-ru.yandex.net/i?id=4b17b19a16dc3308a21a439840259fc8-l&amp;n=13" style="width:237.6pt;height:158.4pt;visibility:visible;mso-wrap-style:square">
                        <v:imagedata r:id="rId225" o:title="i?id=4b17b19a16dc3308a21a439840259fc8-l&amp;n=13"/>
                      </v:shape>
                    </w:pict>
                  </w:r>
                </w:p>
                <w:p w:rsidR="000114A5" w:rsidRPr="00517791" w:rsidRDefault="000114A5" w:rsidP="00494B87">
                  <w:pPr>
                    <w:spacing w:after="0" w:line="240" w:lineRule="auto"/>
                    <w:jc w:val="center"/>
                    <w:rPr>
                      <w:rFonts w:asciiTheme="minorHAnsi" w:eastAsiaTheme="minorEastAsia" w:hAnsiTheme="minorHAnsi" w:cstheme="minorBidi"/>
                    </w:rPr>
                  </w:pPr>
                </w:p>
                <w:p w:rsidR="000114A5" w:rsidRDefault="007A5D18" w:rsidP="00494B87">
                  <w:pPr>
                    <w:spacing w:after="0" w:line="240" w:lineRule="auto"/>
                    <w:jc w:val="center"/>
                    <w:rPr>
                      <w:rFonts w:asciiTheme="minorHAnsi" w:eastAsiaTheme="minorEastAsia" w:hAnsiTheme="minorHAnsi" w:cstheme="minorBidi"/>
                      <w:noProof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</w:rPr>
                    <w:pict>
                      <v:shape id="_x0000_i1073" type="#_x0000_t75" alt="https://im0-tub-ru.yandex.net/i?id=1a277cffb481ac3238d1b4808c0023a3-sr&amp;n=13" style="width:240.85pt;height:180.65pt;visibility:visible;mso-wrap-style:square">
                        <v:imagedata r:id="rId226" o:title="i?id=1a277cffb481ac3238d1b4808c0023a3-sr&amp;n=13"/>
                      </v:shape>
                    </w:pict>
                  </w:r>
                </w:p>
                <w:p w:rsidR="009354A8" w:rsidRPr="00517791" w:rsidRDefault="009354A8" w:rsidP="00494B87">
                  <w:pPr>
                    <w:spacing w:after="0" w:line="240" w:lineRule="auto"/>
                    <w:jc w:val="center"/>
                    <w:rPr>
                      <w:rFonts w:asciiTheme="minorHAnsi" w:eastAsiaTheme="minorEastAsia" w:hAnsiTheme="minorHAnsi" w:cstheme="minorBidi"/>
                    </w:rPr>
                  </w:pPr>
                </w:p>
                <w:p w:rsidR="000114A5" w:rsidRPr="00517791" w:rsidRDefault="007A5D18" w:rsidP="00494B87">
                  <w:pPr>
                    <w:spacing w:after="0" w:line="240" w:lineRule="auto"/>
                    <w:jc w:val="center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</w:rPr>
                    <w:pict>
                      <v:shape id="_x0000_i1074" type="#_x0000_t75" alt="https://im0-tub-ru.yandex.net/i?id=5913d783d95b6eb94c03504de8010bfe-l&amp;n=13" style="width:237.6pt;height:167.55pt;visibility:visible;mso-wrap-style:square">
                        <v:imagedata r:id="rId227" o:title="i?id=5913d783d95b6eb94c03504de8010bfe-l&amp;n=13"/>
                      </v:shape>
                    </w:pict>
                  </w:r>
                </w:p>
              </w:tc>
              <w:tc>
                <w:tcPr>
                  <w:tcW w:w="4829" w:type="dxa"/>
                </w:tcPr>
                <w:p w:rsidR="000114A5" w:rsidRPr="00517791" w:rsidRDefault="000114A5" w:rsidP="00494B87">
                  <w:pPr>
                    <w:pStyle w:val="Default"/>
                    <w:tabs>
                      <w:tab w:val="left" w:pos="426"/>
                    </w:tabs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lastRenderedPageBreak/>
                    <w:t>Прогноз ожидаемых результатов реализации программы:</w:t>
                  </w:r>
                </w:p>
                <w:p w:rsidR="000114A5" w:rsidRPr="00517791" w:rsidRDefault="000114A5" w:rsidP="00494B87">
                  <w:pPr>
                    <w:pStyle w:val="ab"/>
                    <w:numPr>
                      <w:ilvl w:val="0"/>
                      <w:numId w:val="19"/>
                    </w:numPr>
                    <w:tabs>
                      <w:tab w:val="left" w:pos="445"/>
                    </w:tabs>
                    <w:autoSpaceDE w:val="0"/>
                    <w:autoSpaceDN w:val="0"/>
                    <w:adjustRightInd w:val="0"/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увеличение количества дворовых территорий многоквартирных домов, отвечающих современным требованиям благоустройства, до 100 % от общего количества дворовых территорий, нуждающихся в благоустройстве;</w:t>
                  </w:r>
                </w:p>
                <w:p w:rsidR="000114A5" w:rsidRPr="00517791" w:rsidRDefault="000114A5" w:rsidP="00494B87">
                  <w:pPr>
                    <w:pStyle w:val="ab"/>
                    <w:numPr>
                      <w:ilvl w:val="0"/>
                      <w:numId w:val="19"/>
                    </w:numPr>
                    <w:tabs>
                      <w:tab w:val="left" w:pos="445"/>
                    </w:tabs>
                    <w:autoSpaceDE w:val="0"/>
                    <w:autoSpaceDN w:val="0"/>
                    <w:adjustRightInd w:val="0"/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увеличение до 100 % количества благоустроенных общественных территорий от количества территорий, включенных в Программу;</w:t>
                  </w:r>
                </w:p>
                <w:p w:rsidR="000114A5" w:rsidRPr="00517791" w:rsidRDefault="0081009E" w:rsidP="00494B87">
                  <w:pPr>
                    <w:pStyle w:val="ab"/>
                    <w:numPr>
                      <w:ilvl w:val="0"/>
                      <w:numId w:val="19"/>
                    </w:numPr>
                    <w:tabs>
                      <w:tab w:val="left" w:pos="445"/>
                    </w:tabs>
                    <w:autoSpaceDE w:val="0"/>
                    <w:autoSpaceDN w:val="0"/>
                    <w:adjustRightInd w:val="0"/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proofErr w:type="gramStart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lastRenderedPageBreak/>
                    <w:t>благоустройство объектов недвижимого имущества (включая объекты незавершенного строительства) и земельные участки, находящиеся в собственности (пользовании) юридических лиц и индивидуальных предпринимателей, за счет средств указанных лиц не позднее 2024 года в соответствии с соглашениями, заключенными с Комитетом ЖКХ</w:t>
                  </w:r>
                  <w:r w:rsidR="000114A5"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;</w:t>
                  </w:r>
                  <w:proofErr w:type="gramEnd"/>
                </w:p>
                <w:p w:rsidR="000114A5" w:rsidRPr="00517791" w:rsidRDefault="0081009E" w:rsidP="00494B87">
                  <w:pPr>
                    <w:pStyle w:val="ab"/>
                    <w:numPr>
                      <w:ilvl w:val="0"/>
                      <w:numId w:val="19"/>
                    </w:numPr>
                    <w:tabs>
                      <w:tab w:val="left" w:pos="445"/>
                    </w:tabs>
                    <w:autoSpaceDE w:val="0"/>
                    <w:autoSpaceDN w:val="0"/>
                    <w:adjustRightInd w:val="0"/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proofErr w:type="gramStart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на основании результатов инвентаризации уровня благоустройства индивидуальных жилых домов и земельных участков, предоставленных для их размещения,  заключение соглашений с собственниками (пользователями) указанных домов (земельных участков) об их благоустройстве не позднее 2022 года  в соответствии с требованиями Правил благоустройства территории муниципального образования город Энгельс Энгельсского муниципального района Саратовской области, утвержденных Решением Энгельсского городского Совета депутатов № 467/01 от 25 октября 2017</w:t>
                  </w:r>
                  <w:proofErr w:type="gramEnd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года</w:t>
                  </w:r>
                  <w:r w:rsidR="000114A5"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; </w:t>
                  </w:r>
                </w:p>
                <w:p w:rsidR="000114A5" w:rsidRPr="00517791" w:rsidRDefault="002E4967" w:rsidP="00494B87">
                  <w:pPr>
                    <w:pStyle w:val="ab"/>
                    <w:numPr>
                      <w:ilvl w:val="0"/>
                      <w:numId w:val="19"/>
                    </w:numPr>
                    <w:tabs>
                      <w:tab w:val="left" w:pos="445"/>
                    </w:tabs>
                    <w:autoSpaceDE w:val="0"/>
                    <w:autoSpaceDN w:val="0"/>
                    <w:adjustRightInd w:val="0"/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привлечение к трудовому участию в деятельности по благоустройству дворовых территорий не менее 20 % заинтересованных собственников помещений в многоквартирных домах, образующих дворовые территории, иных зданиях, сооружениях в границах дворовой территории, подлежащей благоустройству, расположенных на территории муниципального образования город Энгельс</w:t>
                  </w:r>
                  <w:r w:rsidR="000114A5"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.</w:t>
                  </w:r>
                </w:p>
                <w:p w:rsidR="000114A5" w:rsidRPr="00517791" w:rsidRDefault="000114A5" w:rsidP="00494B87">
                  <w:pPr>
                    <w:pStyle w:val="Default"/>
                    <w:tabs>
                      <w:tab w:val="left" w:pos="445"/>
                    </w:tabs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</w:p>
              </w:tc>
            </w:tr>
          </w:tbl>
          <w:p w:rsidR="000114A5" w:rsidRPr="00517791" w:rsidRDefault="000114A5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976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679"/>
              <w:gridCol w:w="4090"/>
            </w:tblGrid>
            <w:tr w:rsidR="000114A5" w:rsidRPr="00517791" w:rsidTr="009F27F9">
              <w:tc>
                <w:tcPr>
                  <w:tcW w:w="9769" w:type="dxa"/>
                  <w:gridSpan w:val="2"/>
                </w:tcPr>
                <w:p w:rsidR="000114A5" w:rsidRPr="00517791" w:rsidRDefault="000114A5" w:rsidP="004D68B6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ВЦП «Уличное освещение на территории муниципального образования город Энгельс Энгельсского муниципального района Саратовской области»</w:t>
                  </w:r>
                </w:p>
              </w:tc>
            </w:tr>
            <w:tr w:rsidR="000114A5" w:rsidRPr="00517791" w:rsidTr="009F27F9">
              <w:tc>
                <w:tcPr>
                  <w:tcW w:w="4957" w:type="dxa"/>
                </w:tcPr>
                <w:p w:rsidR="000114A5" w:rsidRPr="00517791" w:rsidRDefault="000114A5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Объем расходов:</w:t>
                  </w:r>
                </w:p>
                <w:p w:rsidR="000114A5" w:rsidRPr="00517791" w:rsidRDefault="000114A5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78 810,7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0114A5" w:rsidRPr="00517791" w:rsidRDefault="000114A5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80 827,6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0114A5" w:rsidRPr="00517791" w:rsidRDefault="000114A5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83 519,9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0114A5" w:rsidRPr="00517791" w:rsidRDefault="000114A5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2B0217" w:rsidRDefault="002B02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2B0217" w:rsidRDefault="002B02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2B0217" w:rsidRDefault="002B02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2B0217" w:rsidRDefault="002B02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0114A5" w:rsidRPr="00517791" w:rsidRDefault="000114A5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p w:rsidR="00357437" w:rsidRPr="00517791" w:rsidRDefault="0035743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bookmarkStart w:id="111" w:name="_MON_1702908762"/>
                <w:bookmarkStart w:id="112" w:name="_MON_1734708550"/>
                <w:bookmarkEnd w:id="111"/>
                <w:bookmarkEnd w:id="112"/>
                <w:p w:rsidR="000114A5" w:rsidRPr="00517791" w:rsidRDefault="004D68B6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4146" w:dyaOrig="2383">
                      <v:shape id="_x0000_i1075" type="#_x0000_t75" style="width:207.5pt;height:119.15pt" o:ole="">
                        <v:imagedata r:id="rId228" o:title=""/>
                        <o:lock v:ext="edit" aspectratio="f"/>
                      </v:shape>
                      <o:OLEObject Type="Embed" ProgID="Excel.Sheet.8" ShapeID="_x0000_i1075" DrawAspect="Content" ObjectID="_1739969349" r:id="rId229">
                        <o:FieldCodes>\s</o:FieldCodes>
                      </o:OLEObject>
                    </w:object>
                  </w:r>
                </w:p>
                <w:p w:rsidR="000114A5" w:rsidRPr="00517791" w:rsidRDefault="000114A5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</w:p>
                <w:p w:rsidR="000114A5" w:rsidRPr="00517791" w:rsidRDefault="007A5D18" w:rsidP="00494B87">
                  <w:pPr>
                    <w:spacing w:after="0" w:line="240" w:lineRule="auto"/>
                    <w:jc w:val="center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</w:rPr>
                    <w:pict>
                      <v:shape id="_x0000_i1076" type="#_x0000_t75" alt="http://www.engels-city.ru/images/phocagallery/zimneefotoengels2018/thumbs/phoca_thumb_l_22.jpg" style="width:272.95pt;height:162.35pt;visibility:visible;mso-wrap-style:square">
                        <v:imagedata r:id="rId230" o:title="phoca_thumb_l_22"/>
                      </v:shape>
                    </w:pict>
                  </w:r>
                </w:p>
              </w:tc>
              <w:tc>
                <w:tcPr>
                  <w:tcW w:w="4812" w:type="dxa"/>
                </w:tcPr>
                <w:p w:rsidR="000114A5" w:rsidRPr="00517791" w:rsidRDefault="000114A5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  <w:lastRenderedPageBreak/>
                    <w:t>Целью Программы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   является </w:t>
                  </w:r>
                </w:p>
                <w:p w:rsidR="000114A5" w:rsidRPr="00517791" w:rsidRDefault="000114A5" w:rsidP="00494B87">
                  <w:pPr>
                    <w:pStyle w:val="ab"/>
                    <w:numPr>
                      <w:ilvl w:val="0"/>
                      <w:numId w:val="20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улучшение условий и комфортности проживания граждан;</w:t>
                  </w:r>
                </w:p>
                <w:p w:rsidR="000114A5" w:rsidRPr="00517791" w:rsidRDefault="000114A5" w:rsidP="00494B87">
                  <w:pPr>
                    <w:pStyle w:val="ab"/>
                    <w:numPr>
                      <w:ilvl w:val="0"/>
                      <w:numId w:val="20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повышение безопасности дорожного движения;</w:t>
                  </w:r>
                </w:p>
                <w:p w:rsidR="000114A5" w:rsidRPr="00517791" w:rsidRDefault="000114A5" w:rsidP="00494B87">
                  <w:pPr>
                    <w:pStyle w:val="ab"/>
                    <w:numPr>
                      <w:ilvl w:val="0"/>
                      <w:numId w:val="20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снижение уровня </w:t>
                  </w:r>
                  <w:proofErr w:type="gramStart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криминогенной 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lastRenderedPageBreak/>
                    <w:t>обстановки</w:t>
                  </w:r>
                  <w:proofErr w:type="gramEnd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на территории муниципального образования город Энгельс Энгельсского муниципального района Саратовской области;</w:t>
                  </w:r>
                </w:p>
                <w:p w:rsidR="000114A5" w:rsidRPr="00517791" w:rsidRDefault="000114A5" w:rsidP="00494B87">
                  <w:pPr>
                    <w:pStyle w:val="ab"/>
                    <w:numPr>
                      <w:ilvl w:val="0"/>
                      <w:numId w:val="20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снижение бюджетных затрат на электроэнергию путем замены устаревшего светотехнического оборудования на новое, </w:t>
                  </w:r>
                  <w:proofErr w:type="spellStart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энергоэкономичное</w:t>
                  </w:r>
                  <w:proofErr w:type="spellEnd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.</w:t>
                  </w:r>
                </w:p>
                <w:p w:rsidR="000114A5" w:rsidRPr="00517791" w:rsidRDefault="000114A5" w:rsidP="000114A5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</w:pPr>
                </w:p>
                <w:p w:rsidR="000114A5" w:rsidRPr="00517791" w:rsidRDefault="000114A5" w:rsidP="000114A5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Задачами Программы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являются:</w:t>
                  </w:r>
                </w:p>
                <w:p w:rsidR="000114A5" w:rsidRPr="00517791" w:rsidRDefault="000114A5" w:rsidP="00494B87">
                  <w:pPr>
                    <w:pStyle w:val="afd"/>
                    <w:numPr>
                      <w:ilvl w:val="0"/>
                      <w:numId w:val="21"/>
                    </w:numPr>
                    <w:tabs>
                      <w:tab w:val="left" w:pos="445"/>
                    </w:tabs>
                    <w:ind w:left="0" w:firstLine="161"/>
                    <w:rPr>
                      <w:rFonts w:ascii="Times New Roman" w:eastAsiaTheme="minorEastAsia" w:hAnsi="Times New Roman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организация освещения улиц и улучшение технического состояния электрических линий уличного освещения;</w:t>
                  </w:r>
                </w:p>
                <w:p w:rsidR="000114A5" w:rsidRPr="00517791" w:rsidRDefault="000114A5" w:rsidP="00494B87">
                  <w:pPr>
                    <w:pStyle w:val="ab"/>
                    <w:numPr>
                      <w:ilvl w:val="0"/>
                      <w:numId w:val="21"/>
                    </w:numPr>
                    <w:tabs>
                      <w:tab w:val="left" w:pos="445"/>
                    </w:tabs>
                    <w:spacing w:after="0" w:line="240" w:lineRule="auto"/>
                    <w:ind w:left="0" w:firstLine="16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proofErr w:type="gramStart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обеспечение надежности работы наружного освещения путем замены существующего физически и морально устаревшего оборудования на современное, имеющее больший ресурс работы и надежности;</w:t>
                  </w:r>
                  <w:proofErr w:type="gramEnd"/>
                </w:p>
                <w:p w:rsidR="002E4967" w:rsidRPr="00517791" w:rsidRDefault="000114A5" w:rsidP="00494B87">
                  <w:pPr>
                    <w:pStyle w:val="Default"/>
                    <w:numPr>
                      <w:ilvl w:val="0"/>
                      <w:numId w:val="21"/>
                    </w:numPr>
                    <w:tabs>
                      <w:tab w:val="left" w:pos="445"/>
                    </w:tabs>
                    <w:ind w:left="161" w:firstLine="161"/>
                    <w:jc w:val="both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>приведение в нормативное и высокоэффективное состояние уличного освещения</w:t>
                  </w:r>
                </w:p>
              </w:tc>
            </w:tr>
            <w:tr w:rsidR="000114A5" w:rsidRPr="00517791" w:rsidTr="009F27F9">
              <w:tc>
                <w:tcPr>
                  <w:tcW w:w="4957" w:type="dxa"/>
                </w:tcPr>
                <w:p w:rsidR="000114A5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noProof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lastRenderedPageBreak/>
                    <w:pict>
                      <v:shape id="_x0000_i1077" type="#_x0000_t75" alt="http://www.engels-city.ru/images/phocagallery/zimneefotoengels2018/thumbs/phoca_thumb_l_13.jpg" style="width:271.65pt;height:174.75pt;visibility:visible;mso-wrap-style:square">
                        <v:imagedata r:id="rId231" o:title="phoca_thumb_l_13"/>
                      </v:shape>
                    </w:pict>
                  </w:r>
                </w:p>
                <w:p w:rsidR="009354A8" w:rsidRPr="00517791" w:rsidRDefault="009354A8" w:rsidP="00494B87">
                  <w:pPr>
                    <w:pStyle w:val="Default"/>
                    <w:jc w:val="center"/>
                    <w:rPr>
                      <w:rFonts w:eastAsiaTheme="minorEastAsia"/>
                    </w:rPr>
                  </w:pPr>
                </w:p>
                <w:p w:rsidR="000114A5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078" type="#_x0000_t75" alt="http://samara.ru/screenshots/upld_1504.jpg" style="width:267.7pt;height:174.1pt;visibility:visible;mso-wrap-style:square">
                        <v:imagedata r:id="rId232" o:title="upld_1504"/>
                      </v:shape>
                    </w:pict>
                  </w:r>
                </w:p>
              </w:tc>
              <w:tc>
                <w:tcPr>
                  <w:tcW w:w="4812" w:type="dxa"/>
                </w:tcPr>
                <w:p w:rsidR="000114A5" w:rsidRPr="00517791" w:rsidRDefault="000114A5" w:rsidP="00494B87">
                  <w:pPr>
                    <w:pStyle w:val="Default"/>
                    <w:tabs>
                      <w:tab w:val="left" w:pos="426"/>
                    </w:tabs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t xml:space="preserve">Прогноз ожидаемых результатов 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реализации программы:</w:t>
                  </w:r>
                </w:p>
                <w:p w:rsidR="000114A5" w:rsidRPr="00517791" w:rsidRDefault="000114A5" w:rsidP="00494B87">
                  <w:pPr>
                    <w:pStyle w:val="afd"/>
                    <w:numPr>
                      <w:ilvl w:val="0"/>
                      <w:numId w:val="22"/>
                    </w:numPr>
                    <w:tabs>
                      <w:tab w:val="left" w:pos="445"/>
                    </w:tabs>
                    <w:ind w:left="20" w:firstLine="141"/>
                    <w:rPr>
                      <w:rFonts w:ascii="Times New Roman" w:eastAsiaTheme="minorEastAsia" w:hAnsi="Times New Roman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 xml:space="preserve">улучшение состояния уличного освещения в муниципальном образовании город Энгельс Энгельсского муниципального района Саратовской области протяженностью </w:t>
                  </w:r>
                  <w:r w:rsidR="00941674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 xml:space="preserve">394,6 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 xml:space="preserve"> км;</w:t>
                  </w:r>
                </w:p>
                <w:p w:rsidR="000114A5" w:rsidRPr="00517791" w:rsidRDefault="000114A5" w:rsidP="00494B87">
                  <w:pPr>
                    <w:pStyle w:val="afd"/>
                    <w:numPr>
                      <w:ilvl w:val="0"/>
                      <w:numId w:val="22"/>
                    </w:numPr>
                    <w:tabs>
                      <w:tab w:val="left" w:pos="445"/>
                    </w:tabs>
                    <w:ind w:left="20" w:firstLine="141"/>
                    <w:rPr>
                      <w:rFonts w:ascii="Times New Roman" w:eastAsiaTheme="minorEastAsia" w:hAnsi="Times New Roman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повышение надежности и долговечности работы сетей уличного освещения;</w:t>
                  </w:r>
                </w:p>
                <w:p w:rsidR="000114A5" w:rsidRPr="00517791" w:rsidRDefault="000114A5" w:rsidP="00494B87">
                  <w:pPr>
                    <w:pStyle w:val="afd"/>
                    <w:numPr>
                      <w:ilvl w:val="0"/>
                      <w:numId w:val="22"/>
                    </w:numPr>
                    <w:tabs>
                      <w:tab w:val="left" w:pos="445"/>
                    </w:tabs>
                    <w:ind w:left="20" w:firstLine="141"/>
                    <w:rPr>
                      <w:rFonts w:ascii="Times New Roman" w:eastAsiaTheme="minorEastAsia" w:hAnsi="Times New Roman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улучшение условий проживания граждан;</w:t>
                  </w:r>
                </w:p>
                <w:p w:rsidR="000114A5" w:rsidRPr="00517791" w:rsidRDefault="000114A5" w:rsidP="00494B87">
                  <w:pPr>
                    <w:pStyle w:val="afd"/>
                    <w:numPr>
                      <w:ilvl w:val="0"/>
                      <w:numId w:val="22"/>
                    </w:numPr>
                    <w:tabs>
                      <w:tab w:val="left" w:pos="445"/>
                    </w:tabs>
                    <w:ind w:left="20" w:firstLine="141"/>
                    <w:rPr>
                      <w:rFonts w:ascii="Times New Roman" w:eastAsiaTheme="minorEastAsia" w:hAnsi="Times New Roman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повышение уровня безопасности дорожного движения;</w:t>
                  </w:r>
                </w:p>
                <w:p w:rsidR="000114A5" w:rsidRPr="00517791" w:rsidRDefault="000114A5" w:rsidP="00494B87">
                  <w:pPr>
                    <w:pStyle w:val="afd"/>
                    <w:numPr>
                      <w:ilvl w:val="0"/>
                      <w:numId w:val="22"/>
                    </w:numPr>
                    <w:tabs>
                      <w:tab w:val="left" w:pos="445"/>
                    </w:tabs>
                    <w:ind w:left="20" w:firstLine="141"/>
                    <w:rPr>
                      <w:b/>
                      <w:sz w:val="36"/>
                      <w:szCs w:val="36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 xml:space="preserve">снижение уровня </w:t>
                  </w:r>
                  <w:proofErr w:type="gramStart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криминогенной обстановки</w:t>
                  </w:r>
                  <w:proofErr w:type="gramEnd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 xml:space="preserve"> </w:t>
                  </w:r>
                </w:p>
                <w:p w:rsidR="000114A5" w:rsidRPr="00517791" w:rsidRDefault="000114A5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</w:tc>
            </w:tr>
          </w:tbl>
          <w:p w:rsidR="00D65C8E" w:rsidRPr="00517791" w:rsidRDefault="00D65C8E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976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222"/>
              <w:gridCol w:w="4547"/>
            </w:tblGrid>
            <w:tr w:rsidR="00CB52B8" w:rsidRPr="00517791" w:rsidTr="009F27F9">
              <w:tc>
                <w:tcPr>
                  <w:tcW w:w="9769" w:type="dxa"/>
                  <w:gridSpan w:val="2"/>
                </w:tcPr>
                <w:p w:rsidR="007F48DE" w:rsidRPr="00517791" w:rsidRDefault="00CB52B8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lastRenderedPageBreak/>
                    <w:t xml:space="preserve">ВЦП </w:t>
                  </w:r>
                  <w:r w:rsidR="008C30A0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«</w:t>
                  </w:r>
                  <w:r w:rsidR="006443D8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Эффективное управление и распоряжение муниципальным имуществом 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муниципального образования город Энгельс Энгельсского муниципального района Саратовской области </w:t>
                  </w:r>
                </w:p>
                <w:p w:rsidR="00CB52B8" w:rsidRPr="00517791" w:rsidRDefault="00CB52B8" w:rsidP="004D68B6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на 2018-202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годы</w:t>
                  </w:r>
                  <w:r w:rsidR="008C30A0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»</w:t>
                  </w:r>
                </w:p>
              </w:tc>
            </w:tr>
            <w:tr w:rsidR="00B657E9" w:rsidRPr="00517791" w:rsidTr="009F27F9">
              <w:tc>
                <w:tcPr>
                  <w:tcW w:w="4957" w:type="dxa"/>
                </w:tcPr>
                <w:p w:rsidR="00B657E9" w:rsidRPr="00517791" w:rsidRDefault="00B657E9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Объем расходов:</w:t>
                  </w:r>
                </w:p>
                <w:p w:rsidR="00B657E9" w:rsidRPr="00517791" w:rsidRDefault="00AC716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  </w:t>
                  </w:r>
                  <w:r w:rsidR="00CB52B8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</w:t>
                  </w:r>
                  <w:r w:rsidR="00441EB8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</w:t>
                  </w:r>
                  <w:r w:rsidR="003338FC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="00CB52B8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4122C0">
                    <w:rPr>
                      <w:rFonts w:eastAsiaTheme="minorEastAsia"/>
                      <w:b/>
                      <w:sz w:val="36"/>
                      <w:szCs w:val="36"/>
                    </w:rPr>
                    <w:t>1 159,5</w:t>
                  </w:r>
                  <w:r w:rsidR="00B657E9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B657E9" w:rsidRPr="00517791" w:rsidRDefault="00B657E9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</w:t>
                  </w:r>
                  <w:r w:rsidR="00936ABC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</w:t>
                  </w:r>
                  <w:r w:rsidR="003338FC"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</w:t>
                  </w:r>
                  <w:r w:rsidR="00CB52B8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–</w:t>
                  </w:r>
                  <w:r w:rsidR="00AC7168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="002B0217">
                    <w:rPr>
                      <w:rFonts w:eastAsiaTheme="minorEastAsia"/>
                      <w:b/>
                      <w:sz w:val="36"/>
                      <w:szCs w:val="36"/>
                    </w:rPr>
                    <w:t>06,5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CB52B8" w:rsidRPr="00517791" w:rsidRDefault="00B657E9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3338FC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</w:t>
                  </w:r>
                  <w:r w:rsidR="00CB52B8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–</w:t>
                  </w:r>
                  <w:r w:rsidR="00AC7168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="002B0217">
                    <w:rPr>
                      <w:rFonts w:eastAsiaTheme="minorEastAsia"/>
                      <w:b/>
                      <w:sz w:val="36"/>
                      <w:szCs w:val="36"/>
                    </w:rPr>
                    <w:t>06,5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6443D8" w:rsidRPr="00517791" w:rsidRDefault="006443D8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CB52B8" w:rsidRPr="00517791" w:rsidRDefault="00CB52B8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p w:rsidR="00CB52B8" w:rsidRPr="00517791" w:rsidRDefault="00CB52B8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bookmarkStart w:id="113" w:name="_MON_1702908864"/>
                <w:bookmarkStart w:id="114" w:name="_MON_1734708650"/>
                <w:bookmarkStart w:id="115" w:name="_MON_1736687730"/>
                <w:bookmarkStart w:id="116" w:name="_MON_1734708687"/>
                <w:bookmarkEnd w:id="113"/>
                <w:bookmarkEnd w:id="114"/>
                <w:bookmarkEnd w:id="115"/>
                <w:bookmarkEnd w:id="116"/>
                <w:p w:rsidR="00CB52B8" w:rsidRPr="00517791" w:rsidRDefault="00CD5C12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4160" w:dyaOrig="2417">
                      <v:shape id="_x0000_i1079" type="#_x0000_t75" style="width:207.5pt;height:121.1pt" o:ole="">
                        <v:imagedata r:id="rId233" o:title=""/>
                        <o:lock v:ext="edit" aspectratio="f"/>
                      </v:shape>
                      <o:OLEObject Type="Embed" ProgID="Excel.Sheet.8" ShapeID="_x0000_i1079" DrawAspect="Content" ObjectID="_1739969350" r:id="rId234">
                        <o:FieldCodes>\s</o:FieldCodes>
                      </o:OLEObject>
                    </w:object>
                  </w:r>
                </w:p>
              </w:tc>
              <w:tc>
                <w:tcPr>
                  <w:tcW w:w="4812" w:type="dxa"/>
                </w:tcPr>
                <w:p w:rsidR="00CB52B8" w:rsidRPr="00517791" w:rsidRDefault="00CB52B8" w:rsidP="00494B87">
                  <w:pPr>
                    <w:pStyle w:val="Default"/>
                    <w:contextualSpacing/>
                    <w:jc w:val="both"/>
                    <w:rPr>
                      <w:rFonts w:eastAsiaTheme="minorEastAsia"/>
                      <w:i/>
                      <w:color w:val="auto"/>
                    </w:rPr>
                  </w:pPr>
                  <w:r w:rsidRPr="00517791">
                    <w:rPr>
                      <w:rFonts w:eastAsiaTheme="minorEastAsia"/>
                      <w:i/>
                      <w:spacing w:val="-17"/>
                      <w:u w:val="single"/>
                      <w:lang w:eastAsia="ar-SA"/>
                    </w:rPr>
                    <w:t>Целью Программы</w:t>
                  </w:r>
                  <w:r w:rsidR="00FC2BBC">
                    <w:rPr>
                      <w:rFonts w:eastAsiaTheme="minorEastAsia"/>
                      <w:i/>
                      <w:spacing w:val="-17"/>
                      <w:u w:val="single"/>
                      <w:lang w:eastAsia="ar-SA"/>
                    </w:rPr>
                    <w:t xml:space="preserve"> </w:t>
                  </w:r>
                  <w:r w:rsidRPr="00517791">
                    <w:rPr>
                      <w:rFonts w:eastAsiaTheme="minorEastAsia"/>
                      <w:i/>
                      <w:spacing w:val="-17"/>
                      <w:lang w:eastAsia="ar-SA"/>
                    </w:rPr>
                    <w:t xml:space="preserve">является </w:t>
                  </w:r>
                  <w:r w:rsidR="00441EB8" w:rsidRPr="00517791">
                    <w:rPr>
                      <w:rFonts w:eastAsiaTheme="minorEastAsia"/>
                      <w:i/>
                      <w:spacing w:val="-17"/>
                      <w:lang w:eastAsia="ar-SA"/>
                    </w:rPr>
                    <w:t>регулирование имущественных отношений через вовлечение в хозяйственный оборот новых объектов имущества и повышение эффективности управления имеющимся муниципальным имуществом</w:t>
                  </w:r>
                  <w:r w:rsidRPr="00517791">
                    <w:rPr>
                      <w:rFonts w:eastAsia="Calibri"/>
                      <w:i/>
                      <w:kern w:val="2"/>
                      <w:lang w:eastAsia="ar-SA"/>
                    </w:rPr>
                    <w:t xml:space="preserve">. </w:t>
                  </w:r>
                </w:p>
                <w:p w:rsidR="00CB52B8" w:rsidRPr="00517791" w:rsidRDefault="00CB52B8" w:rsidP="009C5BE6">
                  <w:pPr>
                    <w:pStyle w:val="Default"/>
                    <w:contextualSpacing/>
                    <w:rPr>
                      <w:rFonts w:eastAsiaTheme="minorEastAsia"/>
                      <w:i/>
                      <w:color w:val="auto"/>
                    </w:rPr>
                  </w:pPr>
                </w:p>
                <w:p w:rsidR="00CB52B8" w:rsidRPr="00517791" w:rsidRDefault="00CB52B8" w:rsidP="009C5BE6">
                  <w:pPr>
                    <w:pStyle w:val="Default"/>
                    <w:contextualSpacing/>
                    <w:rPr>
                      <w:rFonts w:eastAsiaTheme="minorEastAsia"/>
                      <w:i/>
                      <w:color w:val="auto"/>
                    </w:rPr>
                  </w:pPr>
                  <w:r w:rsidRPr="00517791">
                    <w:rPr>
                      <w:rFonts w:eastAsia="Calibri"/>
                      <w:i/>
                      <w:kern w:val="2"/>
                      <w:u w:val="single"/>
                      <w:lang w:eastAsia="ar-SA"/>
                    </w:rPr>
                    <w:t>З</w:t>
                  </w:r>
                  <w:r w:rsidRPr="00517791">
                    <w:rPr>
                      <w:rFonts w:eastAsiaTheme="minorEastAsia"/>
                      <w:i/>
                      <w:color w:val="auto"/>
                      <w:u w:val="single"/>
                    </w:rPr>
                    <w:t>адачами Программы</w:t>
                  </w:r>
                  <w:r w:rsidRPr="00517791">
                    <w:rPr>
                      <w:rFonts w:eastAsiaTheme="minorEastAsia"/>
                      <w:i/>
                      <w:color w:val="auto"/>
                    </w:rPr>
                    <w:t xml:space="preserve"> являются:</w:t>
                  </w:r>
                </w:p>
                <w:p w:rsidR="00CB52B8" w:rsidRPr="00517791" w:rsidRDefault="00CB52B8" w:rsidP="00494B87">
                  <w:pPr>
                    <w:pStyle w:val="Default"/>
                    <w:numPr>
                      <w:ilvl w:val="0"/>
                      <w:numId w:val="7"/>
                    </w:numPr>
                    <w:tabs>
                      <w:tab w:val="left" w:pos="514"/>
                    </w:tabs>
                    <w:contextualSpacing/>
                    <w:rPr>
                      <w:rFonts w:eastAsiaTheme="minorEastAsia"/>
                      <w:i/>
                      <w:color w:val="auto"/>
                    </w:rPr>
                  </w:pPr>
                  <w:r w:rsidRPr="00517791">
                    <w:rPr>
                      <w:rFonts w:eastAsiaTheme="minorEastAsia"/>
                      <w:i/>
                      <w:color w:val="auto"/>
                    </w:rPr>
                    <w:t>обеспечение проведения оценки рыночной стоимости и технической инвентаризации объектов муниципального, бесхозяйного и иного имущества</w:t>
                  </w:r>
                  <w:r w:rsidR="009C5BE6" w:rsidRPr="00517791">
                    <w:rPr>
                      <w:rFonts w:eastAsiaTheme="minorEastAsia"/>
                      <w:i/>
                      <w:color w:val="auto"/>
                    </w:rPr>
                    <w:t>;</w:t>
                  </w:r>
                </w:p>
                <w:p w:rsidR="00441EB8" w:rsidRPr="00517791" w:rsidRDefault="00441EB8" w:rsidP="00CD5C12">
                  <w:pPr>
                    <w:pStyle w:val="Default"/>
                    <w:numPr>
                      <w:ilvl w:val="0"/>
                      <w:numId w:val="7"/>
                    </w:numPr>
                    <w:tabs>
                      <w:tab w:val="left" w:pos="426"/>
                    </w:tabs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i/>
                      <w:color w:val="auto"/>
                    </w:rPr>
                    <w:t>оплата взносов на капитальный ремонт общего имущества в многоквартирных домах за нежилые помещения, находящиеся в собственности муниципального образования город Энгельс</w:t>
                  </w:r>
                  <w:r w:rsidR="00CB52B8" w:rsidRPr="00517791">
                    <w:rPr>
                      <w:rFonts w:eastAsiaTheme="minorEastAsia"/>
                      <w:i/>
                      <w:color w:val="auto"/>
                    </w:rPr>
                    <w:t>.</w:t>
                  </w:r>
                </w:p>
              </w:tc>
            </w:tr>
            <w:tr w:rsidR="00B657E9" w:rsidRPr="00517791" w:rsidTr="009F27F9">
              <w:tc>
                <w:tcPr>
                  <w:tcW w:w="4957" w:type="dxa"/>
                </w:tcPr>
                <w:p w:rsidR="00B657E9" w:rsidRPr="00517791" w:rsidRDefault="00B657E9" w:rsidP="00494B87">
                  <w:pPr>
                    <w:pStyle w:val="Default"/>
                    <w:tabs>
                      <w:tab w:val="left" w:pos="426"/>
                    </w:tabs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  <w:p w:rsidR="00CB52B8" w:rsidRPr="00517791" w:rsidRDefault="007A5D18" w:rsidP="00494B87">
                  <w:pPr>
                    <w:pStyle w:val="Default"/>
                    <w:tabs>
                      <w:tab w:val="left" w:pos="426"/>
                    </w:tabs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pict>
                      <v:shape id="_x0000_i1080" type="#_x0000_t75" style="width:241.55pt;height:161pt;visibility:visible;mso-wrap-style:square">
                        <v:imagedata r:id="rId235" o:title=""/>
                      </v:shape>
                    </w:pict>
                  </w:r>
                </w:p>
                <w:p w:rsidR="00CB52B8" w:rsidRPr="00517791" w:rsidRDefault="007A5D18" w:rsidP="00494B87">
                  <w:pPr>
                    <w:pStyle w:val="Default"/>
                    <w:tabs>
                      <w:tab w:val="left" w:pos="426"/>
                    </w:tabs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081" type="#_x0000_t75" alt="http://fb.ru/misc/i/gallery/15074/410571.jpg" style="width:250.05pt;height:168.2pt;visibility:visible;mso-wrap-style:square">
                        <v:imagedata r:id="rId236" o:title="410571"/>
                      </v:shape>
                    </w:pict>
                  </w:r>
                </w:p>
              </w:tc>
              <w:tc>
                <w:tcPr>
                  <w:tcW w:w="4812" w:type="dxa"/>
                </w:tcPr>
                <w:p w:rsidR="00B657E9" w:rsidRPr="00517791" w:rsidRDefault="009C5BE6" w:rsidP="00494B87">
                  <w:pPr>
                    <w:pStyle w:val="Default"/>
                    <w:tabs>
                      <w:tab w:val="left" w:pos="426"/>
                    </w:tabs>
                    <w:rPr>
                      <w:rFonts w:eastAsiaTheme="minorEastAsia"/>
                      <w:i/>
                      <w:u w:val="single"/>
                      <w:lang w:eastAsia="ar-SA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t>Прогноз ожидаемых результатов реализации программы:</w:t>
                  </w:r>
                </w:p>
                <w:p w:rsidR="008C30A0" w:rsidRPr="00517791" w:rsidRDefault="008C30A0" w:rsidP="00494B87">
                  <w:pPr>
                    <w:pStyle w:val="Default"/>
                    <w:tabs>
                      <w:tab w:val="left" w:pos="426"/>
                    </w:tabs>
                    <w:rPr>
                      <w:rFonts w:eastAsiaTheme="minorEastAsia"/>
                      <w:i/>
                      <w:u w:val="single"/>
                      <w:lang w:eastAsia="ar-SA"/>
                    </w:rPr>
                  </w:pPr>
                </w:p>
                <w:p w:rsidR="00CD5C12" w:rsidRPr="00A13591" w:rsidRDefault="00A13591" w:rsidP="00A13591">
                  <w:pPr>
                    <w:pStyle w:val="Default"/>
                    <w:numPr>
                      <w:ilvl w:val="0"/>
                      <w:numId w:val="54"/>
                    </w:numPr>
                    <w:ind w:left="0" w:firstLine="360"/>
                    <w:jc w:val="both"/>
                    <w:rPr>
                      <w:rFonts w:eastAsiaTheme="minorEastAsia"/>
                      <w:i/>
                    </w:rPr>
                  </w:pPr>
                  <w:r>
                    <w:rPr>
                      <w:rFonts w:eastAsiaTheme="minorEastAsia"/>
                      <w:i/>
                    </w:rPr>
                    <w:t>у</w:t>
                  </w:r>
                  <w:r w:rsidR="00441EB8" w:rsidRPr="00517791">
                    <w:rPr>
                      <w:rFonts w:eastAsiaTheme="minorEastAsia"/>
                      <w:i/>
                    </w:rPr>
                    <w:t xml:space="preserve">величение количества объектов  имущества, </w:t>
                  </w:r>
                  <w:r w:rsidR="00CD5C12" w:rsidRPr="00A13591">
                    <w:rPr>
                      <w:rFonts w:eastAsiaTheme="minorEastAsia"/>
                      <w:i/>
                    </w:rPr>
                    <w:t>в отношении которых проведена оценка и техническая инвентаризация: проведение ежегодно не менее 7 оценок рыночной стоимости прав на объекты имущества для совершения сделок; изготовление ежегодно не менее 77 технических документаций на объекты недвижимости для вовлечения в хозяйственный оборот;</w:t>
                  </w:r>
                </w:p>
                <w:p w:rsidR="00CD5C12" w:rsidRPr="00A13591" w:rsidRDefault="00CD5C12" w:rsidP="00A13591">
                  <w:pPr>
                    <w:pStyle w:val="Default"/>
                    <w:numPr>
                      <w:ilvl w:val="0"/>
                      <w:numId w:val="54"/>
                    </w:numPr>
                    <w:ind w:left="60" w:firstLine="283"/>
                    <w:jc w:val="both"/>
                    <w:rPr>
                      <w:rFonts w:eastAsiaTheme="minorEastAsia"/>
                      <w:i/>
                    </w:rPr>
                  </w:pPr>
                  <w:r w:rsidRPr="00A13591">
                    <w:rPr>
                      <w:rFonts w:eastAsiaTheme="minorEastAsia"/>
                      <w:i/>
                    </w:rPr>
                    <w:t>оформление прав собственности на бесх</w:t>
                  </w:r>
                  <w:r w:rsidR="00A13591">
                    <w:rPr>
                      <w:rFonts w:eastAsiaTheme="minorEastAsia"/>
                      <w:i/>
                    </w:rPr>
                    <w:t>озные объекты газораспределения;</w:t>
                  </w:r>
                </w:p>
                <w:p w:rsidR="00441EB8" w:rsidRPr="00517791" w:rsidRDefault="00A13591" w:rsidP="00494B87">
                  <w:pPr>
                    <w:pStyle w:val="Default"/>
                    <w:numPr>
                      <w:ilvl w:val="0"/>
                      <w:numId w:val="8"/>
                    </w:numPr>
                    <w:ind w:left="0" w:firstLine="360"/>
                    <w:jc w:val="both"/>
                    <w:rPr>
                      <w:rFonts w:eastAsiaTheme="minorEastAsia"/>
                      <w:i/>
                    </w:rPr>
                  </w:pPr>
                  <w:r>
                    <w:rPr>
                      <w:rFonts w:eastAsiaTheme="minorEastAsia"/>
                      <w:i/>
                    </w:rPr>
                    <w:t>о</w:t>
                  </w:r>
                  <w:r w:rsidR="00441EB8" w:rsidRPr="00517791">
                    <w:rPr>
                      <w:rFonts w:eastAsiaTheme="minorEastAsia"/>
                      <w:i/>
                    </w:rPr>
                    <w:t xml:space="preserve">плата взносов на капитальный ремонт общего имущества в многоквартирных домах за нежилые помещения, находящиеся в собственности муниципального образования город Энгельс. </w:t>
                  </w:r>
                </w:p>
                <w:p w:rsidR="00441EB8" w:rsidRPr="00517791" w:rsidRDefault="00441EB8" w:rsidP="00494B87">
                  <w:pPr>
                    <w:pStyle w:val="Default"/>
                    <w:tabs>
                      <w:tab w:val="left" w:pos="426"/>
                    </w:tabs>
                    <w:ind w:left="360"/>
                    <w:rPr>
                      <w:rFonts w:eastAsiaTheme="minorEastAsia"/>
                      <w:b/>
                    </w:rPr>
                  </w:pPr>
                </w:p>
              </w:tc>
            </w:tr>
          </w:tbl>
          <w:p w:rsidR="001E617B" w:rsidRDefault="001E617B" w:rsidP="00494B87">
            <w:pPr>
              <w:pStyle w:val="Default"/>
              <w:tabs>
                <w:tab w:val="left" w:pos="426"/>
              </w:tabs>
              <w:rPr>
                <w:rFonts w:eastAsiaTheme="minorEastAsia"/>
                <w:b/>
                <w:sz w:val="36"/>
                <w:szCs w:val="36"/>
              </w:rPr>
            </w:pPr>
          </w:p>
          <w:p w:rsidR="00FC2BBC" w:rsidRPr="00517791" w:rsidRDefault="00FC2BBC" w:rsidP="00494B87">
            <w:pPr>
              <w:pStyle w:val="Default"/>
              <w:tabs>
                <w:tab w:val="left" w:pos="426"/>
              </w:tabs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976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993"/>
              <w:gridCol w:w="4771"/>
            </w:tblGrid>
            <w:tr w:rsidR="00EB3E34" w:rsidRPr="00517791" w:rsidTr="009F27F9">
              <w:tc>
                <w:tcPr>
                  <w:tcW w:w="9764" w:type="dxa"/>
                  <w:gridSpan w:val="2"/>
                </w:tcPr>
                <w:p w:rsidR="00EB3E34" w:rsidRPr="00517791" w:rsidRDefault="00EB3E34" w:rsidP="004D68B6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lastRenderedPageBreak/>
                    <w:t xml:space="preserve">Муниципальная программа «Профилактика правонарушений </w:t>
                  </w:r>
                  <w:r w:rsidR="00D911B8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и терроризма 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на территории  муниципального образования город Энгельс Энгельсского муниципального района Саратовской области» на 20</w:t>
                  </w:r>
                  <w:r w:rsidR="00D911B8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21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-202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годы</w:t>
                  </w:r>
                </w:p>
              </w:tc>
            </w:tr>
            <w:tr w:rsidR="00EB3E34" w:rsidRPr="00517791" w:rsidTr="009F27F9">
              <w:tc>
                <w:tcPr>
                  <w:tcW w:w="4985" w:type="dxa"/>
                </w:tcPr>
                <w:p w:rsidR="00EB3E34" w:rsidRPr="00517791" w:rsidRDefault="00EB3E34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Объем расходов:</w:t>
                  </w:r>
                </w:p>
                <w:p w:rsidR="00EB3E34" w:rsidRPr="00517791" w:rsidRDefault="00EB3E34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3 128,4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EB3E34" w:rsidRPr="00517791" w:rsidRDefault="00EB3E34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3 155,0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EB3E34" w:rsidRPr="00517791" w:rsidRDefault="00EB3E34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4D68B6">
                    <w:rPr>
                      <w:rFonts w:eastAsiaTheme="minorEastAsia"/>
                      <w:b/>
                      <w:sz w:val="36"/>
                      <w:szCs w:val="36"/>
                    </w:rPr>
                    <w:t>3 174,4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EB3E34" w:rsidRPr="00517791" w:rsidRDefault="00EB3E34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EB3E34" w:rsidRPr="00517791" w:rsidRDefault="00EB3E34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EB3E34" w:rsidRPr="00517791" w:rsidRDefault="00EB3E34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bookmarkStart w:id="117" w:name="_MON_1702908933"/>
                <w:bookmarkStart w:id="118" w:name="_MON_1734709129"/>
                <w:bookmarkEnd w:id="117"/>
                <w:bookmarkEnd w:id="118"/>
                <w:p w:rsidR="00EB3E34" w:rsidRPr="00517791" w:rsidRDefault="00DE6750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4146" w:dyaOrig="2383">
                      <v:shape id="_x0000_i1082" type="#_x0000_t75" style="width:207.5pt;height:119.15pt" o:ole="">
                        <v:imagedata r:id="rId237" o:title=""/>
                        <o:lock v:ext="edit" aspectratio="f"/>
                      </v:shape>
                      <o:OLEObject Type="Embed" ProgID="Excel.Sheet.8" ShapeID="_x0000_i1082" DrawAspect="Content" ObjectID="_1739969351" r:id="rId238">
                        <o:FieldCodes>\s</o:FieldCodes>
                      </o:OLEObject>
                    </w:object>
                  </w:r>
                </w:p>
                <w:p w:rsidR="00EB3E34" w:rsidRPr="00517791" w:rsidRDefault="00EB3E34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  <w:p w:rsidR="00EB3E34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083" type="#_x0000_t75" alt="http://www.maksound.ru/video_2010/price_video_2010/img008" style="width:160.35pt;height:113.25pt;visibility:visible;mso-wrap-style:square">
                        <v:imagedata r:id="rId239" o:title="img008"/>
                      </v:shape>
                    </w:pict>
                  </w:r>
                </w:p>
                <w:p w:rsidR="00EB3E34" w:rsidRPr="00517791" w:rsidRDefault="00EB3E34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</w:tc>
              <w:tc>
                <w:tcPr>
                  <w:tcW w:w="4779" w:type="dxa"/>
                  <w:vMerge w:val="restart"/>
                </w:tcPr>
                <w:p w:rsidR="00D911B8" w:rsidRPr="00517791" w:rsidRDefault="00EB3E34" w:rsidP="00494B87">
                  <w:pPr>
                    <w:pStyle w:val="Default"/>
                    <w:contextualSpacing/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/>
                      <w:i/>
                      <w:spacing w:val="-17"/>
                      <w:u w:val="single"/>
                      <w:lang w:eastAsia="ar-SA"/>
                    </w:rPr>
                    <w:t>Целью Программы</w:t>
                  </w:r>
                  <w:r w:rsidR="00AC7168">
                    <w:rPr>
                      <w:rFonts w:eastAsiaTheme="minorEastAsia"/>
                      <w:i/>
                      <w:spacing w:val="-17"/>
                      <w:u w:val="single"/>
                      <w:lang w:eastAsia="ar-SA"/>
                    </w:rPr>
                    <w:t xml:space="preserve"> 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>является</w:t>
                  </w:r>
                  <w:r w:rsidR="00AC7168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</w:t>
                  </w:r>
                  <w:r w:rsidR="00D911B8" w:rsidRPr="00517791">
                    <w:rPr>
                      <w:rFonts w:eastAsiaTheme="minorEastAsia"/>
                      <w:bCs/>
                      <w:i/>
                      <w:iCs/>
                    </w:rPr>
                    <w:t>профилактика правонарушений и терроризма на территории муниципального образования город Энгельс</w:t>
                  </w:r>
                  <w:r w:rsidR="00D52140">
                    <w:rPr>
                      <w:rFonts w:eastAsiaTheme="minorEastAsia"/>
                      <w:bCs/>
                      <w:i/>
                      <w:iCs/>
                    </w:rPr>
                    <w:t>.</w:t>
                  </w:r>
                </w:p>
                <w:p w:rsidR="00EB3E34" w:rsidRPr="00517791" w:rsidRDefault="00EB3E34" w:rsidP="00EB3E34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</w:pPr>
                </w:p>
                <w:p w:rsidR="00EB3E34" w:rsidRPr="00517791" w:rsidRDefault="00EB3E34" w:rsidP="00EB3E34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Задачами Программы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являются:</w:t>
                  </w:r>
                </w:p>
                <w:p w:rsidR="00EB3E34" w:rsidRPr="00517791" w:rsidRDefault="00EB3E34" w:rsidP="00EB3E34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</w:p>
                <w:p w:rsidR="00D911B8" w:rsidRPr="00517791" w:rsidRDefault="00D911B8" w:rsidP="00494B87">
                  <w:pPr>
                    <w:pStyle w:val="ab"/>
                    <w:numPr>
                      <w:ilvl w:val="0"/>
                      <w:numId w:val="8"/>
                    </w:numPr>
                    <w:spacing w:after="0" w:line="240" w:lineRule="auto"/>
                    <w:ind w:left="5" w:firstLine="355"/>
                    <w:jc w:val="both"/>
                    <w:rPr>
                      <w:rFonts w:ascii="Times New Roman" w:eastAsiaTheme="minorEastAsia" w:hAnsi="Times New Roman"/>
                      <w:bCs/>
                      <w:i/>
                      <w:iCs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/>
                      <w:bCs/>
                      <w:i/>
                      <w:iCs/>
                      <w:sz w:val="24"/>
                      <w:szCs w:val="24"/>
                    </w:rPr>
                    <w:t xml:space="preserve">создание условий для деятельности народных дружин; </w:t>
                  </w:r>
                </w:p>
                <w:p w:rsidR="00EB3E34" w:rsidRPr="00D52140" w:rsidRDefault="00D911B8" w:rsidP="00494B87">
                  <w:pPr>
                    <w:pStyle w:val="ab"/>
                    <w:numPr>
                      <w:ilvl w:val="0"/>
                      <w:numId w:val="8"/>
                    </w:numPr>
                    <w:tabs>
                      <w:tab w:val="left" w:pos="445"/>
                    </w:tabs>
                    <w:spacing w:after="0" w:line="240" w:lineRule="auto"/>
                    <w:ind w:left="5" w:firstLine="355"/>
                    <w:jc w:val="both"/>
                    <w:rPr>
                      <w:rFonts w:eastAsiaTheme="minorEastAsia"/>
                      <w:i/>
                      <w:u w:val="single"/>
                      <w:lang w:eastAsia="ar-SA"/>
                    </w:rPr>
                  </w:pPr>
                  <w:r w:rsidRPr="00D52140">
                    <w:rPr>
                      <w:rFonts w:ascii="Times New Roman" w:eastAsiaTheme="minorEastAsia" w:hAnsi="Times New Roman"/>
                      <w:bCs/>
                      <w:i/>
                      <w:iCs/>
                      <w:sz w:val="24"/>
                      <w:szCs w:val="24"/>
                    </w:rPr>
                    <w:t>противодействие терроризму путем защиты потенциальных объектов террористических посягательств – мест массового пребывания людей</w:t>
                  </w:r>
                  <w:r w:rsidR="00D52140" w:rsidRPr="00D52140">
                    <w:rPr>
                      <w:rFonts w:ascii="Times New Roman" w:eastAsiaTheme="minorEastAsia" w:hAnsi="Times New Roman"/>
                      <w:bCs/>
                      <w:i/>
                      <w:iCs/>
                      <w:sz w:val="24"/>
                      <w:szCs w:val="24"/>
                    </w:rPr>
                    <w:t>.</w:t>
                  </w:r>
                </w:p>
                <w:p w:rsidR="00EB3E34" w:rsidRPr="00517791" w:rsidRDefault="00EB3E34" w:rsidP="00494B87">
                  <w:pPr>
                    <w:pStyle w:val="Default"/>
                    <w:tabs>
                      <w:tab w:val="left" w:pos="426"/>
                    </w:tabs>
                    <w:rPr>
                      <w:rFonts w:eastAsiaTheme="minorEastAsia"/>
                      <w:i/>
                      <w:u w:val="single"/>
                      <w:lang w:eastAsia="ar-SA"/>
                    </w:rPr>
                  </w:pPr>
                </w:p>
                <w:p w:rsidR="00EB3E34" w:rsidRPr="00517791" w:rsidRDefault="00EB3E34" w:rsidP="00494B87">
                  <w:pPr>
                    <w:pStyle w:val="Default"/>
                    <w:tabs>
                      <w:tab w:val="left" w:pos="426"/>
                    </w:tabs>
                    <w:rPr>
                      <w:rFonts w:eastAsiaTheme="minorEastAsia"/>
                      <w:i/>
                      <w:u w:val="single"/>
                      <w:lang w:eastAsia="ar-SA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t>Прогноз ожидаемых результатов реализации программы:</w:t>
                  </w:r>
                </w:p>
                <w:p w:rsidR="00D911B8" w:rsidRPr="00517791" w:rsidRDefault="00D911B8" w:rsidP="00494B87">
                  <w:pPr>
                    <w:pStyle w:val="ab"/>
                    <w:numPr>
                      <w:ilvl w:val="0"/>
                      <w:numId w:val="37"/>
                    </w:numPr>
                    <w:spacing w:after="0" w:line="240" w:lineRule="auto"/>
                    <w:ind w:left="5" w:firstLine="355"/>
                    <w:jc w:val="both"/>
                    <w:rPr>
                      <w:rFonts w:ascii="Times New Roman" w:eastAsiaTheme="minorEastAsia" w:hAnsi="Times New Roman"/>
                      <w:bCs/>
                      <w:i/>
                      <w:iCs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/>
                      <w:bCs/>
                      <w:i/>
                      <w:iCs/>
                      <w:sz w:val="24"/>
                      <w:szCs w:val="24"/>
                    </w:rPr>
                    <w:t>увеличение количества народных дружинников до 55;</w:t>
                  </w:r>
                </w:p>
                <w:p w:rsidR="00D911B8" w:rsidRPr="00517791" w:rsidRDefault="00D911B8" w:rsidP="00494B87">
                  <w:pPr>
                    <w:pStyle w:val="ab"/>
                    <w:numPr>
                      <w:ilvl w:val="0"/>
                      <w:numId w:val="37"/>
                    </w:numPr>
                    <w:spacing w:after="0" w:line="240" w:lineRule="auto"/>
                    <w:ind w:left="5" w:firstLine="355"/>
                    <w:jc w:val="both"/>
                    <w:rPr>
                      <w:rFonts w:ascii="Times New Roman" w:eastAsiaTheme="minorEastAsia" w:hAnsi="Times New Roman"/>
                      <w:bCs/>
                      <w:i/>
                      <w:iCs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/>
                      <w:bCs/>
                      <w:i/>
                      <w:iCs/>
                      <w:sz w:val="24"/>
                      <w:szCs w:val="24"/>
                    </w:rPr>
                    <w:t>снижение уровня количества преступлений совершенных в общественных местах по отношению к общему количеству преступлений до 39,0%;</w:t>
                  </w:r>
                </w:p>
                <w:p w:rsidR="00EB3E34" w:rsidRPr="00517791" w:rsidRDefault="00D911B8" w:rsidP="00CD5C12">
                  <w:pPr>
                    <w:pStyle w:val="ab"/>
                    <w:numPr>
                      <w:ilvl w:val="0"/>
                      <w:numId w:val="11"/>
                    </w:numPr>
                    <w:tabs>
                      <w:tab w:val="left" w:pos="445"/>
                    </w:tabs>
                    <w:spacing w:after="0" w:line="240" w:lineRule="auto"/>
                    <w:ind w:left="0" w:firstLine="355"/>
                    <w:jc w:val="both"/>
                    <w:rPr>
                      <w:rFonts w:asciiTheme="minorHAnsi" w:eastAsiaTheme="minorEastAsia" w:hAnsiTheme="minorHAnsi" w:cstheme="minorBidi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ascii="Times New Roman" w:eastAsiaTheme="minorEastAsia" w:hAnsi="Times New Roman"/>
                      <w:bCs/>
                      <w:i/>
                      <w:iCs/>
                      <w:sz w:val="24"/>
                      <w:szCs w:val="24"/>
                    </w:rPr>
                    <w:t xml:space="preserve">увеличение количества видеокамер </w:t>
                  </w:r>
                  <w:r w:rsidR="00CD5C12">
                    <w:rPr>
                      <w:rFonts w:ascii="Times New Roman" w:eastAsiaTheme="minorEastAsia" w:hAnsi="Times New Roman"/>
                      <w:bCs/>
                      <w:i/>
                      <w:iCs/>
                      <w:sz w:val="24"/>
                      <w:szCs w:val="24"/>
                    </w:rPr>
                    <w:t xml:space="preserve">в местах с массовым пребыванием людей с выводом </w:t>
                  </w:r>
                  <w:r w:rsidRPr="00517791">
                    <w:rPr>
                      <w:rFonts w:ascii="Times New Roman" w:eastAsiaTheme="minorEastAsia" w:hAnsi="Times New Roman"/>
                      <w:bCs/>
                      <w:i/>
                      <w:iCs/>
                      <w:sz w:val="24"/>
                      <w:szCs w:val="24"/>
                    </w:rPr>
                    <w:t>в дежурную часть МУ МВД Росси</w:t>
                  </w:r>
                  <w:r w:rsidR="00CD5C12">
                    <w:rPr>
                      <w:rFonts w:ascii="Times New Roman" w:eastAsiaTheme="minorEastAsia" w:hAnsi="Times New Roman"/>
                      <w:bCs/>
                      <w:i/>
                      <w:iCs/>
                      <w:sz w:val="24"/>
                      <w:szCs w:val="24"/>
                    </w:rPr>
                    <w:t>и</w:t>
                  </w:r>
                  <w:r w:rsidRPr="00517791">
                    <w:rPr>
                      <w:rFonts w:ascii="Times New Roman" w:eastAsiaTheme="minorEastAsia" w:hAnsi="Times New Roman"/>
                      <w:bCs/>
                      <w:i/>
                      <w:iCs/>
                      <w:sz w:val="24"/>
                      <w:szCs w:val="24"/>
                    </w:rPr>
                    <w:t xml:space="preserve"> «Энгельсское» Саратовской области до 75 единиц.</w:t>
                  </w:r>
                </w:p>
              </w:tc>
            </w:tr>
            <w:tr w:rsidR="00EB3E34" w:rsidRPr="00517791" w:rsidTr="009F27F9">
              <w:tc>
                <w:tcPr>
                  <w:tcW w:w="4985" w:type="dxa"/>
                </w:tcPr>
                <w:p w:rsidR="00EB3E34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084" type="#_x0000_t75" alt="http://newsprom.ru/i/n/228/207228/tn_207228_125395b323cb.jpg" style="width:238.9pt;height:155.8pt;visibility:visible;mso-wrap-style:square">
                        <v:imagedata r:id="rId240" o:title="tn_207228_125395b323cb"/>
                      </v:shape>
                    </w:pict>
                  </w:r>
                </w:p>
              </w:tc>
              <w:tc>
                <w:tcPr>
                  <w:tcW w:w="4779" w:type="dxa"/>
                  <w:vMerge/>
                </w:tcPr>
                <w:p w:rsidR="00EB3E34" w:rsidRPr="00517791" w:rsidRDefault="00EB3E34" w:rsidP="00494B87">
                  <w:pPr>
                    <w:pStyle w:val="ab"/>
                    <w:tabs>
                      <w:tab w:val="left" w:pos="-406"/>
                      <w:tab w:val="left" w:pos="445"/>
                    </w:tabs>
                    <w:spacing w:after="0" w:line="240" w:lineRule="auto"/>
                    <w:ind w:left="161"/>
                    <w:jc w:val="both"/>
                    <w:rPr>
                      <w:rFonts w:asciiTheme="minorHAnsi" w:eastAsiaTheme="minorEastAsia" w:hAnsiTheme="minorHAnsi" w:cstheme="minorBidi"/>
                      <w:b/>
                      <w:sz w:val="36"/>
                      <w:szCs w:val="36"/>
                    </w:rPr>
                  </w:pPr>
                </w:p>
              </w:tc>
            </w:tr>
          </w:tbl>
          <w:p w:rsidR="00D65C8E" w:rsidRPr="00517791" w:rsidRDefault="00D65C8E" w:rsidP="00494B87">
            <w:pPr>
              <w:pStyle w:val="Default"/>
              <w:tabs>
                <w:tab w:val="left" w:pos="426"/>
              </w:tabs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976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106"/>
              <w:gridCol w:w="4658"/>
            </w:tblGrid>
            <w:tr w:rsidR="008C30A0" w:rsidRPr="00517791" w:rsidTr="009F27F9">
              <w:tc>
                <w:tcPr>
                  <w:tcW w:w="9764" w:type="dxa"/>
                  <w:gridSpan w:val="2"/>
                </w:tcPr>
                <w:p w:rsidR="008C30A0" w:rsidRPr="00517791" w:rsidRDefault="008C30A0" w:rsidP="00494B87">
                  <w:pPr>
                    <w:pStyle w:val="1"/>
                    <w:jc w:val="center"/>
                    <w:rPr>
                      <w:b w:val="0"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color w:val="000000"/>
                      <w:sz w:val="36"/>
                      <w:szCs w:val="36"/>
                    </w:rPr>
                    <w:t xml:space="preserve">ВЦП «Развитие земельных отношений на территории муниципального образования город Энгельс Энгельсского муниципального района Саратовской </w:t>
                  </w:r>
                  <w:r w:rsidRPr="00517791">
                    <w:rPr>
                      <w:rFonts w:eastAsiaTheme="minorEastAsia"/>
                      <w:color w:val="000000"/>
                      <w:sz w:val="36"/>
                      <w:szCs w:val="36"/>
                    </w:rPr>
                    <w:lastRenderedPageBreak/>
                    <w:t>области»</w:t>
                  </w:r>
                </w:p>
              </w:tc>
            </w:tr>
            <w:tr w:rsidR="009C5BE6" w:rsidRPr="00517791" w:rsidTr="009F27F9">
              <w:tc>
                <w:tcPr>
                  <w:tcW w:w="5106" w:type="dxa"/>
                </w:tcPr>
                <w:p w:rsidR="008C30A0" w:rsidRPr="00517791" w:rsidRDefault="008C30A0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lastRenderedPageBreak/>
                    <w:t>Объем расходов:</w:t>
                  </w:r>
                </w:p>
                <w:p w:rsidR="008C30A0" w:rsidRPr="00517791" w:rsidRDefault="008C30A0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</w:t>
                  </w:r>
                  <w:r w:rsidR="00441EB8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2 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50,0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8C30A0" w:rsidRPr="00517791" w:rsidRDefault="00441EB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="008C30A0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AC7168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1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 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9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50,</w:t>
                  </w:r>
                  <w:r w:rsidR="008C30A0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0 т.р.</w:t>
                  </w:r>
                </w:p>
                <w:p w:rsidR="008C30A0" w:rsidRPr="00517791" w:rsidRDefault="009354A8" w:rsidP="009354A8">
                  <w:pPr>
                    <w:pStyle w:val="Default"/>
                    <w:tabs>
                      <w:tab w:val="left" w:pos="426"/>
                    </w:tabs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       </w:t>
                  </w:r>
                  <w:r w:rsidR="008C30A0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="008C30A0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700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,0</w:t>
                  </w:r>
                  <w:r w:rsidR="008C30A0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8C30A0" w:rsidRPr="00517791" w:rsidRDefault="008C30A0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bookmarkStart w:id="119" w:name="_MON_1702908993"/>
                <w:bookmarkStart w:id="120" w:name="_MON_1734709237"/>
                <w:bookmarkEnd w:id="119"/>
                <w:bookmarkEnd w:id="120"/>
                <w:p w:rsidR="009C5BE6" w:rsidRPr="00517791" w:rsidRDefault="00DE6750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4146" w:dyaOrig="2383">
                      <v:shape id="_x0000_i1085" type="#_x0000_t75" style="width:207.5pt;height:119.15pt" o:ole="">
                        <v:imagedata r:id="rId241" o:title=""/>
                        <o:lock v:ext="edit" aspectratio="f"/>
                      </v:shape>
                      <o:OLEObject Type="Embed" ProgID="Excel.Sheet.8" ShapeID="_x0000_i1085" DrawAspect="Content" ObjectID="_1739969352" r:id="rId242">
                        <o:FieldCodes>\s</o:FieldCodes>
                      </o:OLEObject>
                    </w:object>
                  </w:r>
                </w:p>
                <w:p w:rsidR="00AF3169" w:rsidRPr="00517791" w:rsidRDefault="00AF3169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  <w:p w:rsidR="00AF3169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086" type="#_x0000_t75" alt="http://sdelais.ru/wp-content/uploads/2017/05/%D0%B7%D0%B5%D0%BC%D0%B5%D0%BB%D1%8C%D0%BD%D1%8B%D0%B5-%D1%81%D0%BF%D0%BE%D1%80%D1%8B.jpg" style="width:239.55pt;height:159.7pt;visibility:visible;mso-wrap-style:square">
                        <v:imagedata r:id="rId243" o:title="%D0%B7%D0%B5%D0%BC%D0%B5%D0%BB%D1%8C%D0%BD%D1%8B%D0%B5-%D1%81%D0%BF%D0%BE%D1%80%D1%8B"/>
                      </v:shape>
                    </w:pict>
                  </w:r>
                </w:p>
                <w:p w:rsidR="009C5BE6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087" type="#_x0000_t75" alt="https://im0-tub-ru.yandex.net/i?id=13f5e21b6388b4c68e7c9af0218d40de-l&amp;n=13" style="width:239.55pt;height:156.45pt;visibility:visible;mso-wrap-style:square">
                        <v:imagedata r:id="rId244" o:title="i?id=13f5e21b6388b4c68e7c9af0218d40de-l&amp;n=13"/>
                      </v:shape>
                    </w:pict>
                  </w:r>
                </w:p>
              </w:tc>
              <w:tc>
                <w:tcPr>
                  <w:tcW w:w="4658" w:type="dxa"/>
                </w:tcPr>
                <w:p w:rsidR="008C30A0" w:rsidRPr="00517791" w:rsidRDefault="008C30A0" w:rsidP="00494B87">
                  <w:pPr>
                    <w:pStyle w:val="aa"/>
                    <w:tabs>
                      <w:tab w:val="left" w:pos="459"/>
                    </w:tabs>
                    <w:ind w:left="175"/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u w:val="single"/>
                      <w:lang w:eastAsia="ar-SA"/>
                    </w:rPr>
                  </w:pPr>
                  <w:r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u w:val="single"/>
                      <w:lang w:eastAsia="ar-SA"/>
                    </w:rPr>
                    <w:t>Целью Программы    является:</w:t>
                  </w:r>
                </w:p>
                <w:p w:rsidR="008C30A0" w:rsidRPr="00517791" w:rsidRDefault="008C30A0" w:rsidP="00494B87">
                  <w:pPr>
                    <w:pStyle w:val="aa"/>
                    <w:numPr>
                      <w:ilvl w:val="0"/>
                      <w:numId w:val="9"/>
                    </w:numPr>
                    <w:tabs>
                      <w:tab w:val="left" w:pos="459"/>
                    </w:tabs>
                    <w:ind w:left="0" w:firstLine="175"/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</w:pPr>
                  <w:r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>Увеличение числа земельных участков составляющих налогооблагаемую базу</w:t>
                  </w:r>
                  <w:r w:rsidR="00441EB8"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>;</w:t>
                  </w:r>
                </w:p>
                <w:p w:rsidR="00441EB8" w:rsidRPr="00517791" w:rsidRDefault="00441EB8" w:rsidP="00494B87">
                  <w:pPr>
                    <w:pStyle w:val="aa"/>
                    <w:numPr>
                      <w:ilvl w:val="0"/>
                      <w:numId w:val="9"/>
                    </w:numPr>
                    <w:tabs>
                      <w:tab w:val="left" w:pos="459"/>
                    </w:tabs>
                    <w:ind w:left="0" w:firstLine="175"/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</w:pPr>
                  <w:r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>увеличение поступлений в бюджет муниципального образования город Энгельс от земельного налога и арендной платы</w:t>
                  </w:r>
                  <w:r w:rsidR="00D52140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 xml:space="preserve"> за пользование земельными участками</w:t>
                  </w:r>
                  <w:r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>;</w:t>
                  </w:r>
                </w:p>
                <w:p w:rsidR="008C30A0" w:rsidRPr="00517791" w:rsidRDefault="00B554D3" w:rsidP="00494B87">
                  <w:pPr>
                    <w:pStyle w:val="aa"/>
                    <w:numPr>
                      <w:ilvl w:val="0"/>
                      <w:numId w:val="9"/>
                    </w:numPr>
                    <w:tabs>
                      <w:tab w:val="left" w:pos="459"/>
                    </w:tabs>
                    <w:ind w:left="0" w:firstLine="175"/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</w:pPr>
                  <w:r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>выполнение требований федерального законодательства в части земельно-имущественных отношений</w:t>
                  </w:r>
                  <w:r w:rsidR="008C30A0"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>.</w:t>
                  </w:r>
                </w:p>
                <w:p w:rsidR="00357437" w:rsidRPr="00517791" w:rsidRDefault="00357437" w:rsidP="00494B87">
                  <w:pPr>
                    <w:pStyle w:val="aa"/>
                    <w:tabs>
                      <w:tab w:val="left" w:pos="459"/>
                    </w:tabs>
                    <w:ind w:left="175"/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</w:pPr>
                </w:p>
                <w:p w:rsidR="008C30A0" w:rsidRPr="00517791" w:rsidRDefault="000D089A" w:rsidP="00494B87">
                  <w:pPr>
                    <w:pStyle w:val="aa"/>
                    <w:tabs>
                      <w:tab w:val="left" w:pos="459"/>
                    </w:tabs>
                    <w:ind w:left="175"/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u w:val="single"/>
                      <w:lang w:eastAsia="ar-SA"/>
                    </w:rPr>
                  </w:pPr>
                  <w:r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u w:val="single"/>
                      <w:lang w:eastAsia="ar-SA"/>
                    </w:rPr>
                    <w:t>З</w:t>
                  </w:r>
                  <w:r w:rsidR="008C30A0"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u w:val="single"/>
                      <w:lang w:eastAsia="ar-SA"/>
                    </w:rPr>
                    <w:t>адачами Программы являются:</w:t>
                  </w:r>
                </w:p>
                <w:p w:rsidR="00B554D3" w:rsidRPr="00517791" w:rsidRDefault="00B554D3" w:rsidP="00494B87">
                  <w:pPr>
                    <w:pStyle w:val="aa"/>
                    <w:numPr>
                      <w:ilvl w:val="0"/>
                      <w:numId w:val="9"/>
                    </w:numPr>
                    <w:tabs>
                      <w:tab w:val="left" w:pos="459"/>
                    </w:tabs>
                    <w:ind w:left="0" w:firstLine="175"/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</w:pPr>
                  <w:r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 xml:space="preserve"> формирование и постановка на кадастровый учет земельных участков для </w:t>
                  </w:r>
                  <w:r w:rsidR="0083269B"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 xml:space="preserve">их </w:t>
                  </w:r>
                  <w:r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>продажи, продажи права аренды земельных участков на торгах;</w:t>
                  </w:r>
                </w:p>
                <w:p w:rsidR="008C30A0" w:rsidRPr="00517791" w:rsidRDefault="00B554D3" w:rsidP="00494B87">
                  <w:pPr>
                    <w:pStyle w:val="aa"/>
                    <w:numPr>
                      <w:ilvl w:val="0"/>
                      <w:numId w:val="9"/>
                    </w:numPr>
                    <w:tabs>
                      <w:tab w:val="left" w:pos="459"/>
                    </w:tabs>
                    <w:ind w:left="0" w:firstLine="175"/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</w:pPr>
                  <w:r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 xml:space="preserve"> формирование и постановка на кадастровый учет земельных участков, занимаемых объектами, находящимися в собственности городского поселения, для целей регистрации права муниципальной собственности на них в рамках разграничения государственной собственности на землю;</w:t>
                  </w:r>
                </w:p>
                <w:p w:rsidR="008C30A0" w:rsidRPr="00517791" w:rsidRDefault="00B554D3" w:rsidP="00494B87">
                  <w:pPr>
                    <w:pStyle w:val="aa"/>
                    <w:numPr>
                      <w:ilvl w:val="0"/>
                      <w:numId w:val="9"/>
                    </w:numPr>
                    <w:tabs>
                      <w:tab w:val="left" w:pos="459"/>
                    </w:tabs>
                    <w:ind w:left="0" w:firstLine="175"/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</w:pPr>
                  <w:r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 xml:space="preserve">  обеспечение наличия земельных участков для предоставления в собственность бесплатно гражданам, имеющим трех и более детей;</w:t>
                  </w:r>
                </w:p>
                <w:p w:rsidR="0083269B" w:rsidRPr="00517791" w:rsidRDefault="0083269B" w:rsidP="00494B87">
                  <w:pPr>
                    <w:pStyle w:val="aa"/>
                    <w:numPr>
                      <w:ilvl w:val="0"/>
                      <w:numId w:val="9"/>
                    </w:numPr>
                    <w:tabs>
                      <w:tab w:val="left" w:pos="459"/>
                    </w:tabs>
                    <w:ind w:left="0" w:firstLine="175"/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</w:pPr>
                  <w:r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>формирование земельных участков, занимаемых городскими лесами, расположенными на территории населенных пунктов муниципального образования город Энгельс;</w:t>
                  </w:r>
                </w:p>
                <w:p w:rsidR="00B554D3" w:rsidRPr="00517791" w:rsidRDefault="00B554D3" w:rsidP="00D52140">
                  <w:pPr>
                    <w:pStyle w:val="aa"/>
                    <w:numPr>
                      <w:ilvl w:val="0"/>
                      <w:numId w:val="9"/>
                    </w:numPr>
                    <w:tabs>
                      <w:tab w:val="left" w:pos="459"/>
                    </w:tabs>
                    <w:ind w:left="0" w:firstLine="175"/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</w:pPr>
                  <w:r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 xml:space="preserve"> формирование земельных участков под многоквартирными </w:t>
                  </w:r>
                  <w:r w:rsidR="00D52140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>домами, признанными</w:t>
                  </w:r>
                  <w:r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 xml:space="preserve"> аварийными и подлежащими сносу</w:t>
                  </w:r>
                  <w:r w:rsidR="0083269B" w:rsidRPr="00517791">
                    <w:rPr>
                      <w:rFonts w:ascii="Times New Roman" w:eastAsiaTheme="minorEastAsia" w:hAnsi="Times New Roman" w:cs="Times New Roman"/>
                      <w:i/>
                      <w:color w:val="000000"/>
                      <w:kern w:val="2"/>
                      <w:lang w:eastAsia="ar-SA"/>
                    </w:rPr>
                    <w:t>.</w:t>
                  </w:r>
                </w:p>
              </w:tc>
            </w:tr>
            <w:tr w:rsidR="009C5BE6" w:rsidRPr="00517791" w:rsidTr="009F27F9">
              <w:tc>
                <w:tcPr>
                  <w:tcW w:w="5106" w:type="dxa"/>
                </w:tcPr>
                <w:p w:rsidR="009C5BE6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lastRenderedPageBreak/>
                    <w:pict>
                      <v:shape id="_x0000_i1088" type="#_x0000_t75" alt="https://gde.ru/images/img_ru/474x354/30468423.jpg" style="width:223.85pt;height:217.3pt;visibility:visible;mso-wrap-style:square">
                        <v:imagedata r:id="rId245" o:title="30468423"/>
                      </v:shape>
                    </w:pict>
                  </w:r>
                </w:p>
              </w:tc>
              <w:tc>
                <w:tcPr>
                  <w:tcW w:w="4658" w:type="dxa"/>
                </w:tcPr>
                <w:p w:rsidR="008C30A0" w:rsidRPr="00517791" w:rsidRDefault="008C30A0" w:rsidP="00494B87">
                  <w:pPr>
                    <w:pStyle w:val="Default"/>
                    <w:tabs>
                      <w:tab w:val="left" w:pos="426"/>
                    </w:tabs>
                    <w:rPr>
                      <w:rFonts w:eastAsiaTheme="minorEastAsia"/>
                      <w:i/>
                      <w:u w:val="single"/>
                      <w:lang w:eastAsia="ar-SA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t>Прогноз ожидаемых результатов реализации программы:</w:t>
                  </w:r>
                </w:p>
                <w:p w:rsidR="00B554D3" w:rsidRPr="00517791" w:rsidRDefault="00B554D3" w:rsidP="00494B87">
                  <w:pPr>
                    <w:pStyle w:val="ab"/>
                    <w:numPr>
                      <w:ilvl w:val="0"/>
                      <w:numId w:val="10"/>
                    </w:numPr>
                    <w:tabs>
                      <w:tab w:val="left" w:pos="459"/>
                    </w:tabs>
                    <w:spacing w:after="0" w:line="240" w:lineRule="auto"/>
                    <w:ind w:left="0" w:firstLine="175"/>
                    <w:jc w:val="both"/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>увеличение количества земельных участков, находящихся в собственности муниципального образования город Энгельс, составляющих налогооблагаемую базу, на 10 %;</w:t>
                  </w:r>
                </w:p>
                <w:p w:rsidR="004B7AB8" w:rsidRPr="004B7AB8" w:rsidRDefault="00B554D3" w:rsidP="004B7AB8">
                  <w:pPr>
                    <w:pStyle w:val="ab"/>
                    <w:numPr>
                      <w:ilvl w:val="0"/>
                      <w:numId w:val="10"/>
                    </w:numPr>
                    <w:tabs>
                      <w:tab w:val="left" w:pos="459"/>
                    </w:tabs>
                    <w:spacing w:after="0" w:line="240" w:lineRule="auto"/>
                    <w:ind w:left="0" w:firstLine="175"/>
                    <w:jc w:val="both"/>
                    <w:rPr>
                      <w:rFonts w:asciiTheme="minorHAnsi" w:eastAsiaTheme="minorEastAsia" w:hAnsiTheme="minorHAnsi" w:cstheme="minorBidi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>увеличение поступлений в бюджет муниципального образования город Энгельс Энгельсского муниципального района Саратовской области от земельного налога и арендной платы на 5 %;</w:t>
                  </w:r>
                </w:p>
                <w:p w:rsidR="0083269B" w:rsidRPr="00D52140" w:rsidRDefault="00B554D3" w:rsidP="004B7AB8">
                  <w:pPr>
                    <w:pStyle w:val="ab"/>
                    <w:numPr>
                      <w:ilvl w:val="0"/>
                      <w:numId w:val="10"/>
                    </w:numPr>
                    <w:tabs>
                      <w:tab w:val="left" w:pos="459"/>
                    </w:tabs>
                    <w:spacing w:after="0" w:line="240" w:lineRule="auto"/>
                    <w:ind w:left="0" w:firstLine="175"/>
                    <w:jc w:val="both"/>
                    <w:rPr>
                      <w:rFonts w:asciiTheme="minorHAnsi" w:eastAsiaTheme="minorEastAsia" w:hAnsiTheme="minorHAnsi" w:cstheme="minorBidi"/>
                      <w:b/>
                      <w:sz w:val="36"/>
                      <w:szCs w:val="36"/>
                    </w:rPr>
                  </w:pPr>
                  <w:r w:rsidRPr="00D52140"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 xml:space="preserve">обеспечение наличия земельных участков для предоставления в собственность бесплатно гражданам, имеющим трех и более </w:t>
                  </w:r>
                  <w:r w:rsidR="0083269B" w:rsidRPr="00D52140"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 xml:space="preserve">детей, в количестве 1 </w:t>
                  </w:r>
                  <w:r w:rsidR="004B7AB8" w:rsidRPr="00D52140"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>251 земельного участка;</w:t>
                  </w:r>
                </w:p>
                <w:p w:rsidR="004B7AB8" w:rsidRPr="00517791" w:rsidRDefault="004B7AB8" w:rsidP="004B7AB8">
                  <w:pPr>
                    <w:pStyle w:val="ab"/>
                    <w:numPr>
                      <w:ilvl w:val="0"/>
                      <w:numId w:val="10"/>
                    </w:numPr>
                    <w:tabs>
                      <w:tab w:val="left" w:pos="459"/>
                    </w:tabs>
                    <w:spacing w:after="0" w:line="240" w:lineRule="auto"/>
                    <w:ind w:left="0" w:firstLine="175"/>
                    <w:jc w:val="both"/>
                    <w:rPr>
                      <w:rFonts w:asciiTheme="minorHAnsi" w:eastAsiaTheme="minorEastAsia" w:hAnsiTheme="minorHAnsi" w:cstheme="minorBidi"/>
                      <w:b/>
                      <w:sz w:val="36"/>
                      <w:szCs w:val="36"/>
                    </w:rPr>
                  </w:pPr>
                  <w:r w:rsidRPr="00D52140"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>увеличение поступлений в бюджет городского поселения доходов</w:t>
                  </w:r>
                  <w:r w:rsidR="00D52140" w:rsidRPr="00D52140"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 xml:space="preserve"> от продажи земельных участков,</w:t>
                  </w:r>
                  <w:r w:rsidR="00D52140">
                    <w:rPr>
                      <w:rFonts w:ascii="Times New Roman" w:eastAsiaTheme="minorEastAsia" w:hAnsi="Times New Roman" w:cstheme="minorBidi"/>
                      <w:i/>
                      <w:sz w:val="24"/>
                      <w:szCs w:val="24"/>
                    </w:rPr>
                    <w:t xml:space="preserve"> продажи права аренды земельных участков на торгах.</w:t>
                  </w:r>
                </w:p>
              </w:tc>
            </w:tr>
          </w:tbl>
          <w:p w:rsidR="00711EE6" w:rsidRPr="00517791" w:rsidRDefault="00711EE6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976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360"/>
              <w:gridCol w:w="4404"/>
            </w:tblGrid>
            <w:tr w:rsidR="00FB6C22" w:rsidRPr="00517791" w:rsidTr="009F27F9">
              <w:tc>
                <w:tcPr>
                  <w:tcW w:w="9764" w:type="dxa"/>
                  <w:gridSpan w:val="2"/>
                </w:tcPr>
                <w:p w:rsidR="00C50176" w:rsidRPr="00517791" w:rsidRDefault="00FB6C22" w:rsidP="00DE6750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ВЦП «Управление муниципальными финансами муниципального образования город Энгельс Энгельсского муниципального района Саратовской области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»</w:t>
                  </w:r>
                </w:p>
              </w:tc>
            </w:tr>
            <w:tr w:rsidR="00FB6C22" w:rsidRPr="00517791" w:rsidTr="009F27F9">
              <w:tc>
                <w:tcPr>
                  <w:tcW w:w="4985" w:type="dxa"/>
                </w:tcPr>
                <w:p w:rsidR="00FB6C22" w:rsidRPr="00517791" w:rsidRDefault="00FB6C22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Объем расходов:</w:t>
                  </w:r>
                </w:p>
                <w:p w:rsidR="00FB6C22" w:rsidRPr="00517791" w:rsidRDefault="00FB6C22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362FE2">
                    <w:rPr>
                      <w:rFonts w:eastAsiaTheme="minorEastAsia"/>
                      <w:b/>
                      <w:sz w:val="36"/>
                      <w:szCs w:val="36"/>
                    </w:rPr>
                    <w:t>300 </w:t>
                  </w:r>
                  <w:r w:rsidR="00C21CD9">
                    <w:rPr>
                      <w:rFonts w:eastAsiaTheme="minorEastAsia"/>
                      <w:b/>
                      <w:sz w:val="36"/>
                      <w:szCs w:val="36"/>
                    </w:rPr>
                    <w:t>843</w:t>
                  </w:r>
                  <w:r w:rsidR="00362FE2">
                    <w:rPr>
                      <w:rFonts w:eastAsiaTheme="minorEastAsia"/>
                      <w:b/>
                      <w:sz w:val="36"/>
                      <w:szCs w:val="36"/>
                    </w:rPr>
                    <w:t>,0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FB6C22" w:rsidRPr="00517791" w:rsidRDefault="00FB6C22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2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34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 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723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,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9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FB6C22" w:rsidRPr="00517791" w:rsidRDefault="00FB6C22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2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46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 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094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,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FB6C22" w:rsidRPr="00517791" w:rsidRDefault="00FB6C22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FB6C22" w:rsidRPr="00517791" w:rsidRDefault="00FB6C22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bookmarkStart w:id="121" w:name="_MON_1700393945"/>
                <w:bookmarkStart w:id="122" w:name="_MON_1702909057"/>
                <w:bookmarkStart w:id="123" w:name="_MON_1739282976"/>
                <w:bookmarkStart w:id="124" w:name="_MON_1736687874"/>
                <w:bookmarkStart w:id="125" w:name="_MON_1736687891"/>
                <w:bookmarkStart w:id="126" w:name="_MON_1734709378"/>
                <w:bookmarkEnd w:id="121"/>
                <w:bookmarkEnd w:id="122"/>
                <w:bookmarkEnd w:id="123"/>
                <w:bookmarkEnd w:id="124"/>
                <w:bookmarkEnd w:id="125"/>
                <w:bookmarkEnd w:id="126"/>
                <w:p w:rsidR="00FB6C22" w:rsidRPr="00517791" w:rsidRDefault="00C21CD9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5154" w:dyaOrig="2119">
                      <v:shape id="_x0000_i1089" type="#_x0000_t75" style="width:257.25pt;height:106.05pt" o:ole="">
                        <v:imagedata r:id="rId246" o:title=""/>
                        <o:lock v:ext="edit" aspectratio="f"/>
                      </v:shape>
                      <o:OLEObject Type="Embed" ProgID="Excel.Sheet.8" ShapeID="_x0000_i1089" DrawAspect="Content" ObjectID="_1739969353" r:id="rId247">
                        <o:FieldCodes>\s</o:FieldCodes>
                      </o:OLEObject>
                    </w:object>
                  </w:r>
                </w:p>
              </w:tc>
              <w:tc>
                <w:tcPr>
                  <w:tcW w:w="4779" w:type="dxa"/>
                </w:tcPr>
                <w:p w:rsidR="00FB6C22" w:rsidRPr="00517791" w:rsidRDefault="00FB6C22" w:rsidP="00494B87">
                  <w:pPr>
                    <w:pStyle w:val="Default"/>
                    <w:contextualSpacing/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/>
                      <w:i/>
                      <w:spacing w:val="-17"/>
                      <w:u w:val="single"/>
                      <w:lang w:eastAsia="ar-SA"/>
                    </w:rPr>
                    <w:t>Целью Программы</w:t>
                  </w:r>
                  <w:r w:rsidR="00FC2BBC">
                    <w:rPr>
                      <w:rFonts w:eastAsiaTheme="minorEastAsia"/>
                      <w:i/>
                      <w:spacing w:val="-17"/>
                      <w:u w:val="single"/>
                      <w:lang w:eastAsia="ar-SA"/>
                    </w:rPr>
                    <w:t xml:space="preserve"> 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является совершенствование системы управления муниципальными финансами муниципального образования город Энгельс Энгельсского муниципального района Саратовской области. </w:t>
                  </w:r>
                </w:p>
                <w:p w:rsidR="00FB6C22" w:rsidRPr="00517791" w:rsidRDefault="00FB6C22" w:rsidP="00494B87">
                  <w:pPr>
                    <w:pStyle w:val="Default"/>
                    <w:contextualSpacing/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</w:p>
                <w:p w:rsidR="00FB6C22" w:rsidRPr="00517791" w:rsidRDefault="00FB6C22" w:rsidP="00494B87">
                  <w:pPr>
                    <w:pStyle w:val="Default"/>
                    <w:contextualSpacing/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Задачами Программы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являются:</w:t>
                  </w:r>
                </w:p>
                <w:p w:rsidR="00FB6C22" w:rsidRPr="00517791" w:rsidRDefault="00FB6C22" w:rsidP="00494B87">
                  <w:pPr>
                    <w:pStyle w:val="aa"/>
                    <w:numPr>
                      <w:ilvl w:val="0"/>
                      <w:numId w:val="12"/>
                    </w:numPr>
                    <w:tabs>
                      <w:tab w:val="left" w:pos="587"/>
                    </w:tabs>
                    <w:spacing w:line="276" w:lineRule="auto"/>
                    <w:ind w:left="20" w:firstLine="141"/>
                    <w:rPr>
                      <w:rFonts w:ascii="Times New Roman" w:eastAsiaTheme="minorEastAsia" w:hAnsi="Times New Roman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 xml:space="preserve">организация межбюджетных отношений с </w:t>
                  </w:r>
                  <w:proofErr w:type="spellStart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Энгельсским</w:t>
                  </w:r>
                  <w:proofErr w:type="spellEnd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 xml:space="preserve"> муниципальным районом Саратовской области; </w:t>
                  </w:r>
                </w:p>
                <w:p w:rsidR="00FB6C22" w:rsidRPr="00517791" w:rsidRDefault="00FB6C22" w:rsidP="00494B87">
                  <w:pPr>
                    <w:pStyle w:val="Default"/>
                    <w:numPr>
                      <w:ilvl w:val="0"/>
                      <w:numId w:val="12"/>
                    </w:numPr>
                    <w:tabs>
                      <w:tab w:val="left" w:pos="587"/>
                    </w:tabs>
                    <w:ind w:left="20" w:firstLine="141"/>
                    <w:jc w:val="both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>повышение эффективности управления муниципальным долгом муниципального образования город Энгельс Энгельсского муниципального района Саратовской области.</w:t>
                  </w:r>
                </w:p>
              </w:tc>
            </w:tr>
            <w:tr w:rsidR="00FB6C22" w:rsidRPr="00517791" w:rsidTr="009F27F9">
              <w:tc>
                <w:tcPr>
                  <w:tcW w:w="4985" w:type="dxa"/>
                </w:tcPr>
                <w:p w:rsidR="00FB6C22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lastRenderedPageBreak/>
                    <w:pict>
                      <v:shape id="_x0000_i1090" type="#_x0000_t75" alt="https://im0-tub-ru.yandex.net/i?id=f388034f185fb6044312cb5fa458ad39-l&amp;n=13" style="width:235.65pt;height:156.45pt;visibility:visible;mso-wrap-style:square">
                        <v:imagedata r:id="rId248" o:title="i?id=f388034f185fb6044312cb5fa458ad39-l&amp;n=13"/>
                      </v:shape>
                    </w:pict>
                  </w:r>
                </w:p>
                <w:p w:rsidR="00FB6C22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091" type="#_x0000_t75" alt="http://region03.ru/uploads/posts/2015-04/1428405142_1.jpg" style="width:212.05pt;height:158.4pt;visibility:visible;mso-wrap-style:square">
                        <v:imagedata r:id="rId249" o:title="1428405142_1"/>
                      </v:shape>
                    </w:pict>
                  </w:r>
                </w:p>
              </w:tc>
              <w:tc>
                <w:tcPr>
                  <w:tcW w:w="4779" w:type="dxa"/>
                </w:tcPr>
                <w:p w:rsidR="00FB6C22" w:rsidRPr="00517791" w:rsidRDefault="00FB6C22" w:rsidP="00494B87">
                  <w:pPr>
                    <w:pStyle w:val="Default"/>
                    <w:tabs>
                      <w:tab w:val="left" w:pos="426"/>
                    </w:tabs>
                    <w:jc w:val="both"/>
                    <w:rPr>
                      <w:rFonts w:eastAsiaTheme="minorEastAsia"/>
                      <w:i/>
                      <w:u w:val="single"/>
                      <w:lang w:eastAsia="ar-SA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t>Прогноз ожидаемых результатов реализации программы:</w:t>
                  </w:r>
                </w:p>
                <w:p w:rsidR="00FB6C22" w:rsidRPr="00517791" w:rsidRDefault="00FB6C22" w:rsidP="00494B87">
                  <w:pPr>
                    <w:pStyle w:val="afc"/>
                    <w:numPr>
                      <w:ilvl w:val="0"/>
                      <w:numId w:val="13"/>
                    </w:numPr>
                    <w:tabs>
                      <w:tab w:val="left" w:pos="445"/>
                    </w:tabs>
                    <w:spacing w:line="276" w:lineRule="auto"/>
                    <w:ind w:left="0" w:firstLine="16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сохранение экономически обоснованного объема и структуры муниципального долга муниципального образования город Энгельс Энгельсского муниципального района Саратовской области;</w:t>
                  </w:r>
                </w:p>
                <w:p w:rsidR="00FB6C22" w:rsidRPr="00517791" w:rsidRDefault="00FB6C22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445"/>
                    </w:tabs>
                    <w:spacing w:after="0" w:line="240" w:lineRule="auto"/>
                    <w:ind w:left="0" w:firstLine="16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снижение рисков несбалансированности бюджета муниципального образования город Энгельс Энгельсского муниципального района Саратовской области;</w:t>
                  </w:r>
                </w:p>
                <w:p w:rsidR="00FB6C22" w:rsidRPr="00517791" w:rsidRDefault="00FB6C22" w:rsidP="00494B87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445"/>
                    </w:tabs>
                    <w:spacing w:after="0" w:line="240" w:lineRule="auto"/>
                    <w:ind w:left="0" w:firstLine="16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создание условий для более полного и эффективного исполнения переданных полномочий органов местного самоуправления Энгельсского муниципального района Саратовской области.</w:t>
                  </w:r>
                </w:p>
                <w:p w:rsidR="00FB6C22" w:rsidRPr="00517791" w:rsidRDefault="00FB6C22" w:rsidP="00494B87">
                  <w:pPr>
                    <w:pStyle w:val="Default"/>
                    <w:jc w:val="both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</w:tc>
            </w:tr>
          </w:tbl>
          <w:p w:rsidR="005D5874" w:rsidRPr="00517791" w:rsidRDefault="005D5874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865"/>
              <w:gridCol w:w="4829"/>
            </w:tblGrid>
            <w:tr w:rsidR="00364B6D" w:rsidRPr="00517791" w:rsidTr="009F27F9">
              <w:tc>
                <w:tcPr>
                  <w:tcW w:w="9691" w:type="dxa"/>
                  <w:gridSpan w:val="2"/>
                </w:tcPr>
                <w:p w:rsidR="00364B6D" w:rsidRPr="00517791" w:rsidRDefault="00364B6D" w:rsidP="00DE6750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ВЦП «Социальная поддержка отдельных категорий граждан на территории муниципального образования город Энгельс Энгельсского муниципального района Саратовской области» в 2018-202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годах</w:t>
                  </w:r>
                </w:p>
              </w:tc>
            </w:tr>
            <w:tr w:rsidR="00AB7BB2" w:rsidRPr="00517791" w:rsidTr="009F27F9">
              <w:tc>
                <w:tcPr>
                  <w:tcW w:w="4862" w:type="dxa"/>
                </w:tcPr>
                <w:p w:rsidR="00364B6D" w:rsidRPr="00517791" w:rsidRDefault="00364B6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Объем расходов:</w:t>
                  </w:r>
                </w:p>
                <w:p w:rsidR="00364B6D" w:rsidRPr="00517791" w:rsidRDefault="00364B6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</w:t>
                  </w:r>
                  <w:r w:rsidR="00A7056C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692,7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364B6D" w:rsidRPr="00517791" w:rsidRDefault="00364B6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</w:t>
                  </w:r>
                  <w:r w:rsidR="002640C9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733,2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364B6D" w:rsidRPr="00517791" w:rsidRDefault="00364B6D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762,6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2B482B" w:rsidRPr="00517791" w:rsidRDefault="002B482B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364B6D" w:rsidRPr="00517791" w:rsidRDefault="00364B6D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bookmarkStart w:id="127" w:name="_MON_1734709529"/>
                <w:bookmarkStart w:id="128" w:name="_MON_1702909136"/>
                <w:bookmarkStart w:id="129" w:name="_MON_1734709480"/>
                <w:bookmarkEnd w:id="127"/>
                <w:bookmarkEnd w:id="128"/>
                <w:bookmarkEnd w:id="129"/>
                <w:p w:rsidR="00AB7BB2" w:rsidRPr="00517791" w:rsidRDefault="00DE6750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4146" w:dyaOrig="2383">
                      <v:shape id="_x0000_i1092" type="#_x0000_t75" style="width:207.5pt;height:119.15pt" o:ole="">
                        <v:imagedata r:id="rId250" o:title=""/>
                        <o:lock v:ext="edit" aspectratio="f"/>
                      </v:shape>
                      <o:OLEObject Type="Embed" ProgID="Excel.Sheet.8" ShapeID="_x0000_i1092" DrawAspect="Content" ObjectID="_1739969354" r:id="rId251">
                        <o:FieldCodes>\s</o:FieldCodes>
                      </o:OLEObject>
                    </w:object>
                  </w:r>
                </w:p>
                <w:p w:rsidR="00364B6D" w:rsidRPr="00517791" w:rsidRDefault="00364B6D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</w:tc>
              <w:tc>
                <w:tcPr>
                  <w:tcW w:w="4829" w:type="dxa"/>
                </w:tcPr>
                <w:p w:rsidR="00B35C05" w:rsidRPr="00517791" w:rsidRDefault="00B35C05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  <w:t>Целью и Задачей Программы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   является </w:t>
                  </w:r>
                </w:p>
                <w:p w:rsidR="00AB7BB2" w:rsidRPr="00517791" w:rsidRDefault="00B35C05" w:rsidP="00494B87">
                  <w:pPr>
                    <w:pStyle w:val="Default"/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>повышение уровня и качества жизни граждан, нуждающихся в социальной поддержке</w:t>
                  </w:r>
                </w:p>
                <w:p w:rsidR="00A7056C" w:rsidRPr="00517791" w:rsidRDefault="00A7056C" w:rsidP="00494B87">
                  <w:pPr>
                    <w:spacing w:after="0" w:line="240" w:lineRule="auto"/>
                    <w:jc w:val="both"/>
                    <w:rPr>
                      <w:rFonts w:asciiTheme="minorHAnsi" w:eastAsiaTheme="minorEastAsia" w:hAnsiTheme="minorHAnsi" w:cstheme="minorBidi"/>
                      <w:b/>
                      <w:sz w:val="36"/>
                      <w:szCs w:val="36"/>
                    </w:rPr>
                  </w:pPr>
                </w:p>
                <w:p w:rsidR="00B32D79" w:rsidRPr="00517791" w:rsidRDefault="00B32D79" w:rsidP="00A7056C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</w:pPr>
                </w:p>
                <w:p w:rsidR="00A7056C" w:rsidRPr="00517791" w:rsidRDefault="00A7056C" w:rsidP="00A7056C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Задачами Программы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являются:</w:t>
                  </w:r>
                </w:p>
                <w:p w:rsidR="00A7056C" w:rsidRPr="00517791" w:rsidRDefault="00A7056C" w:rsidP="00494B87">
                  <w:pPr>
                    <w:pStyle w:val="ab"/>
                    <w:numPr>
                      <w:ilvl w:val="0"/>
                      <w:numId w:val="16"/>
                    </w:numPr>
                    <w:tabs>
                      <w:tab w:val="left" w:pos="445"/>
                    </w:tabs>
                    <w:spacing w:after="0" w:line="240" w:lineRule="auto"/>
                    <w:ind w:left="20" w:firstLine="0"/>
                    <w:jc w:val="both"/>
                    <w:rPr>
                      <w:rFonts w:asciiTheme="minorHAnsi" w:eastAsiaTheme="minorEastAsia" w:hAnsiTheme="minorHAnsi" w:cstheme="minorBidi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развитие и усиление адресного оказания социальной поддержки жителям муниципального образования город Энгельс Энгельсского муниципального района Саратовской области;</w:t>
                  </w:r>
                </w:p>
                <w:p w:rsidR="00A7056C" w:rsidRPr="00517791" w:rsidRDefault="00A7056C" w:rsidP="00494B87">
                  <w:pPr>
                    <w:pStyle w:val="ab"/>
                    <w:numPr>
                      <w:ilvl w:val="0"/>
                      <w:numId w:val="16"/>
                    </w:numPr>
                    <w:tabs>
                      <w:tab w:val="left" w:pos="445"/>
                    </w:tabs>
                    <w:spacing w:after="0" w:line="240" w:lineRule="auto"/>
                    <w:ind w:left="20" w:firstLine="0"/>
                    <w:jc w:val="both"/>
                    <w:rPr>
                      <w:rFonts w:asciiTheme="minorHAnsi" w:eastAsiaTheme="minorEastAsia" w:hAnsiTheme="minorHAnsi" w:cstheme="minorBidi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обеспечение целевого и эффективного расходования средств бюджета муниципального образования Энгельс Энгельсского муниципального района Саратовской области</w:t>
                  </w:r>
                </w:p>
              </w:tc>
            </w:tr>
            <w:tr w:rsidR="00AB7BB2" w:rsidRPr="00517791" w:rsidTr="009F27F9">
              <w:tc>
                <w:tcPr>
                  <w:tcW w:w="4862" w:type="dxa"/>
                </w:tcPr>
                <w:p w:rsidR="00AB7BB2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lastRenderedPageBreak/>
                    <w:pict>
                      <v:shape id="_x0000_i1093" type="#_x0000_t75" alt="http://og.ru/sites/default/files/uploads/news/107_221.jpg" style="width:232.35pt;height:170.2pt;visibility:visible;mso-wrap-style:square">
                        <v:imagedata r:id="rId252" o:title="107_221"/>
                      </v:shape>
                    </w:pict>
                  </w:r>
                </w:p>
              </w:tc>
              <w:tc>
                <w:tcPr>
                  <w:tcW w:w="4829" w:type="dxa"/>
                </w:tcPr>
                <w:p w:rsidR="00B35C05" w:rsidRPr="00517791" w:rsidRDefault="00B35C05" w:rsidP="00494B87">
                  <w:pPr>
                    <w:pStyle w:val="Default"/>
                    <w:tabs>
                      <w:tab w:val="left" w:pos="426"/>
                    </w:tabs>
                    <w:rPr>
                      <w:rFonts w:eastAsiaTheme="minorEastAsia"/>
                      <w:i/>
                      <w:u w:val="single"/>
                      <w:lang w:eastAsia="ar-SA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t>Прогноз ожидаемых результатов реализации программы:</w:t>
                  </w:r>
                </w:p>
                <w:p w:rsidR="00B35C05" w:rsidRPr="00517791" w:rsidRDefault="00B35C05" w:rsidP="00494B87">
                  <w:pPr>
                    <w:pStyle w:val="ab"/>
                    <w:widowControl w:val="0"/>
                    <w:numPr>
                      <w:ilvl w:val="0"/>
                      <w:numId w:val="17"/>
                    </w:numPr>
                    <w:tabs>
                      <w:tab w:val="left" w:pos="445"/>
                    </w:tabs>
                    <w:autoSpaceDE w:val="0"/>
                    <w:autoSpaceDN w:val="0"/>
                    <w:adjustRightInd w:val="0"/>
                    <w:spacing w:after="0" w:line="240" w:lineRule="auto"/>
                    <w:ind w:left="0" w:firstLine="16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улучшение материального положения отдельных категорий граждан;</w:t>
                  </w:r>
                </w:p>
                <w:p w:rsidR="00B35C05" w:rsidRPr="00517791" w:rsidRDefault="00B35C05" w:rsidP="00494B87">
                  <w:pPr>
                    <w:pStyle w:val="ab"/>
                    <w:widowControl w:val="0"/>
                    <w:numPr>
                      <w:ilvl w:val="0"/>
                      <w:numId w:val="17"/>
                    </w:numPr>
                    <w:tabs>
                      <w:tab w:val="left" w:pos="445"/>
                    </w:tabs>
                    <w:autoSpaceDE w:val="0"/>
                    <w:autoSpaceDN w:val="0"/>
                    <w:adjustRightInd w:val="0"/>
                    <w:spacing w:after="0" w:line="240" w:lineRule="auto"/>
                    <w:ind w:left="0" w:firstLine="16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предоставление мер социальной поддержки в полном объеме гражданам, обратившимся и имеющим право на соответствующие меры социальной поддержки;</w:t>
                  </w:r>
                </w:p>
                <w:p w:rsidR="00B35C05" w:rsidRPr="00517791" w:rsidRDefault="00B35C05" w:rsidP="00494B87">
                  <w:pPr>
                    <w:pStyle w:val="ab"/>
                    <w:numPr>
                      <w:ilvl w:val="0"/>
                      <w:numId w:val="17"/>
                    </w:numPr>
                    <w:tabs>
                      <w:tab w:val="left" w:pos="445"/>
                    </w:tabs>
                    <w:spacing w:after="0" w:line="240" w:lineRule="auto"/>
                    <w:ind w:left="0" w:firstLine="16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повышение уровня, качества обслуживания населения</w:t>
                  </w:r>
                </w:p>
                <w:p w:rsidR="00B32D79" w:rsidRPr="00517791" w:rsidRDefault="00B32D79" w:rsidP="00494B87">
                  <w:pPr>
                    <w:spacing w:after="0" w:line="240" w:lineRule="auto"/>
                    <w:jc w:val="both"/>
                    <w:rPr>
                      <w:rFonts w:asciiTheme="minorHAnsi" w:eastAsiaTheme="minorEastAsia" w:hAnsiTheme="minorHAnsi" w:cstheme="minorBidi"/>
                      <w:b/>
                      <w:sz w:val="36"/>
                      <w:szCs w:val="36"/>
                    </w:rPr>
                  </w:pPr>
                </w:p>
              </w:tc>
            </w:tr>
          </w:tbl>
          <w:p w:rsidR="0099081E" w:rsidRPr="00517791" w:rsidRDefault="0099081E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840"/>
              <w:gridCol w:w="4819"/>
            </w:tblGrid>
            <w:tr w:rsidR="006A1BEB" w:rsidRPr="00517791" w:rsidTr="009F27F9">
              <w:tc>
                <w:tcPr>
                  <w:tcW w:w="9634" w:type="dxa"/>
                  <w:gridSpan w:val="2"/>
                </w:tcPr>
                <w:p w:rsidR="006A1BEB" w:rsidRPr="00517791" w:rsidRDefault="006A1BEB" w:rsidP="00DE6750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ВЦП «Дорожная деятельность</w:t>
                  </w:r>
                  <w:r w:rsidR="0099081E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,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благоустройство </w:t>
                  </w:r>
                  <w:r w:rsidR="0099081E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и оказание ритуальных услуг на 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территории муниципального образования город Энгельс Энгельсского муниципального района Саратовской области»</w:t>
                  </w:r>
                </w:p>
              </w:tc>
            </w:tr>
            <w:tr w:rsidR="006A1BEB" w:rsidRPr="00517791" w:rsidTr="009F27F9">
              <w:tc>
                <w:tcPr>
                  <w:tcW w:w="4815" w:type="dxa"/>
                </w:tcPr>
                <w:p w:rsidR="006A1BEB" w:rsidRPr="00517791" w:rsidRDefault="006A1BEB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Объем расходов:</w:t>
                  </w:r>
                </w:p>
                <w:p w:rsidR="006A1BEB" w:rsidRPr="00517791" w:rsidRDefault="0099081E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</w:t>
                  </w:r>
                  <w:r w:rsidR="00F91AB2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="00751C61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362FE2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="00C21CD9">
                    <w:rPr>
                      <w:rFonts w:eastAsiaTheme="minorEastAsia"/>
                      <w:b/>
                      <w:sz w:val="36"/>
                      <w:szCs w:val="36"/>
                    </w:rPr>
                    <w:t>709 275,1</w:t>
                  </w:r>
                  <w:r w:rsidR="006A1BEB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т.р.</w:t>
                  </w:r>
                </w:p>
                <w:p w:rsidR="006A1BEB" w:rsidRPr="00517791" w:rsidRDefault="006A1BEB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</w:t>
                  </w:r>
                  <w:r w:rsidR="0099081E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AC7168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="00C04831">
                    <w:rPr>
                      <w:rFonts w:eastAsiaTheme="minorEastAsia"/>
                      <w:b/>
                      <w:sz w:val="36"/>
                      <w:szCs w:val="36"/>
                    </w:rPr>
                    <w:t>718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 </w:t>
                  </w:r>
                  <w:r w:rsidR="00C04831">
                    <w:rPr>
                      <w:rFonts w:eastAsiaTheme="minorEastAsia"/>
                      <w:b/>
                      <w:sz w:val="36"/>
                      <w:szCs w:val="36"/>
                    </w:rPr>
                    <w:t>419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,</w:t>
                  </w:r>
                  <w:r w:rsidR="00C04831">
                    <w:rPr>
                      <w:rFonts w:eastAsiaTheme="minorEastAsia"/>
                      <w:b/>
                      <w:sz w:val="36"/>
                      <w:szCs w:val="36"/>
                    </w:rPr>
                    <w:t>7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т.р.</w:t>
                  </w:r>
                </w:p>
                <w:p w:rsidR="006A1BEB" w:rsidRPr="00517791" w:rsidRDefault="006A1BEB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DE6750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AC7168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="00C04831">
                    <w:rPr>
                      <w:rFonts w:eastAsiaTheme="minorEastAsia"/>
                      <w:b/>
                      <w:sz w:val="36"/>
                      <w:szCs w:val="36"/>
                    </w:rPr>
                    <w:t>757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 </w:t>
                  </w:r>
                  <w:r w:rsidR="00C04831">
                    <w:rPr>
                      <w:rFonts w:eastAsiaTheme="minorEastAsia"/>
                      <w:b/>
                      <w:sz w:val="36"/>
                      <w:szCs w:val="36"/>
                    </w:rPr>
                    <w:t>460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,</w:t>
                  </w:r>
                  <w:r w:rsidR="00C04831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т.р.</w:t>
                  </w:r>
                </w:p>
                <w:p w:rsidR="00D37005" w:rsidRPr="00517791" w:rsidRDefault="00D37005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471717" w:rsidRDefault="004717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471717" w:rsidRDefault="004717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6A1BEB" w:rsidRPr="00517791" w:rsidRDefault="006A1BEB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bookmarkStart w:id="130" w:name="_MON_1700394014"/>
                <w:bookmarkStart w:id="131" w:name="_MON_1702909209"/>
                <w:bookmarkStart w:id="132" w:name="_MON_1702909243"/>
                <w:bookmarkStart w:id="133" w:name="_MON_1734709618"/>
                <w:bookmarkStart w:id="134" w:name="_MON_1739283022"/>
                <w:bookmarkStart w:id="135" w:name="_MON_1739283029"/>
                <w:bookmarkStart w:id="136" w:name="_MON_1739283042"/>
                <w:bookmarkStart w:id="137" w:name="_MON_1739283069"/>
                <w:bookmarkStart w:id="138" w:name="_MON_1739283100"/>
                <w:bookmarkStart w:id="139" w:name="_MON_1699343999"/>
                <w:bookmarkStart w:id="140" w:name="_MON_1736687962"/>
                <w:bookmarkStart w:id="141" w:name="_MON_1736687984"/>
                <w:bookmarkEnd w:id="130"/>
                <w:bookmarkEnd w:id="131"/>
                <w:bookmarkEnd w:id="132"/>
                <w:bookmarkEnd w:id="133"/>
                <w:bookmarkEnd w:id="134"/>
                <w:bookmarkEnd w:id="135"/>
                <w:bookmarkEnd w:id="136"/>
                <w:bookmarkEnd w:id="137"/>
                <w:bookmarkEnd w:id="138"/>
                <w:bookmarkEnd w:id="139"/>
                <w:bookmarkEnd w:id="140"/>
                <w:bookmarkEnd w:id="141"/>
                <w:p w:rsidR="00510EB2" w:rsidRPr="00517791" w:rsidRDefault="00C21CD9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4237" w:dyaOrig="1818">
                      <v:shape id="_x0000_i1094" type="#_x0000_t75" style="width:211.4pt;height:91pt" o:ole="">
                        <v:imagedata r:id="rId253" o:title=""/>
                        <o:lock v:ext="edit" aspectratio="f"/>
                      </v:shape>
                      <o:OLEObject Type="Embed" ProgID="Excel.Sheet.8" ShapeID="_x0000_i1094" DrawAspect="Content" ObjectID="_1739969355" r:id="rId254">
                        <o:FieldCodes>\s</o:FieldCodes>
                      </o:OLEObject>
                    </w:object>
                  </w:r>
                </w:p>
                <w:p w:rsidR="009923F1" w:rsidRPr="00517791" w:rsidRDefault="009923F1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  <w:p w:rsidR="00510EB2" w:rsidRPr="00517791" w:rsidRDefault="007A5D18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</w:rPr>
                    <w:pict>
                      <v:shape id="_x0000_i1095" type="#_x0000_t75" alt="http://zkh-karelia.ru/wp-content/uploads/2015/08/%D1%80%D0%B5%D0%BC%D0%B4%D0%BE%D1%80%D0%BE%D0%B3.jpg" style="width:225.8pt;height:151.2pt;visibility:visible;mso-wrap-style:square">
                        <v:imagedata r:id="rId255" o:title="%D1%80%D0%B5%D0%BC%D0%B4%D0%BE%D1%80%D0%BE%D0%B3"/>
                      </v:shape>
                    </w:pict>
                  </w:r>
                </w:p>
                <w:p w:rsidR="009923F1" w:rsidRPr="00517791" w:rsidRDefault="009923F1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</w:p>
                <w:p w:rsidR="009923F1" w:rsidRPr="00517791" w:rsidRDefault="007A5D18" w:rsidP="00494B87">
                  <w:pPr>
                    <w:tabs>
                      <w:tab w:val="left" w:pos="1195"/>
                    </w:tabs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</w:rPr>
                    <w:lastRenderedPageBreak/>
                    <w:pict>
                      <v:shape id="_x0000_i1096" type="#_x0000_t75" alt="http://moiklin.ru/wp-content/uploads/2016/08/image3189929.jpeg" style="width:231.05pt;height:115.85pt;visibility:visible;mso-wrap-style:square">
                        <v:imagedata r:id="rId256" o:title="image3189929"/>
                      </v:shape>
                    </w:pict>
                  </w:r>
                </w:p>
                <w:p w:rsidR="009923F1" w:rsidRPr="00517791" w:rsidRDefault="009923F1" w:rsidP="00494B87">
                  <w:pPr>
                    <w:tabs>
                      <w:tab w:val="left" w:pos="1195"/>
                    </w:tabs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</w:p>
                <w:p w:rsidR="009923F1" w:rsidRPr="00517791" w:rsidRDefault="007A5D18" w:rsidP="00494B87">
                  <w:pPr>
                    <w:tabs>
                      <w:tab w:val="left" w:pos="1195"/>
                    </w:tabs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</w:rPr>
                    <w:pict>
                      <v:shape id="_x0000_i1097" type="#_x0000_t75" alt="http://ti71.ru/upload/iblock/f5d/f5d37dfc6010ada026bf831aeb84926b.jpg" style="width:227.8pt;height:145.95pt;visibility:visible;mso-wrap-style:square">
                        <v:imagedata r:id="rId257" o:title="f5d37dfc6010ada026bf831aeb84926b"/>
                      </v:shape>
                    </w:pict>
                  </w:r>
                </w:p>
                <w:p w:rsidR="009923F1" w:rsidRPr="00517791" w:rsidRDefault="009923F1" w:rsidP="00494B87">
                  <w:pPr>
                    <w:tabs>
                      <w:tab w:val="left" w:pos="1195"/>
                    </w:tabs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</w:p>
                <w:p w:rsidR="009923F1" w:rsidRPr="00517791" w:rsidRDefault="009923F1" w:rsidP="00494B87">
                  <w:pPr>
                    <w:tabs>
                      <w:tab w:val="left" w:pos="1195"/>
                    </w:tabs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</w:p>
                <w:p w:rsidR="004F4F5C" w:rsidRPr="00517791" w:rsidRDefault="007A5D18" w:rsidP="00494B87">
                  <w:pPr>
                    <w:tabs>
                      <w:tab w:val="left" w:pos="1195"/>
                    </w:tabs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</w:rPr>
                    <w:pict>
                      <v:shape id="_x0000_i1098" type="#_x0000_t75" alt="https://watermark.lovepik.com/photo/40146/9998.jpg_wh1200.jpg" style="width:229.75pt;height:163.65pt;visibility:visible;mso-wrap-style:square">
                        <v:imagedata r:id="rId258" o:title="9998"/>
                      </v:shape>
                    </w:pict>
                  </w:r>
                </w:p>
              </w:tc>
              <w:tc>
                <w:tcPr>
                  <w:tcW w:w="4819" w:type="dxa"/>
                </w:tcPr>
                <w:p w:rsidR="006A1BEB" w:rsidRPr="00517791" w:rsidRDefault="006A1BEB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  <w:lastRenderedPageBreak/>
                    <w:t>Целью Программы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   является </w:t>
                  </w:r>
                </w:p>
                <w:p w:rsidR="006A1BEB" w:rsidRPr="00517791" w:rsidRDefault="006A1BEB" w:rsidP="00494B87">
                  <w:pPr>
                    <w:pStyle w:val="ab"/>
                    <w:numPr>
                      <w:ilvl w:val="0"/>
                      <w:numId w:val="23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комплексное решение вопросов, связанных с организацией дорожной деятельности в отношении автомобильных дорог общего пользования местного значения муниципального образования город Энгельс;</w:t>
                  </w:r>
                </w:p>
                <w:p w:rsidR="006A1BEB" w:rsidRPr="00517791" w:rsidRDefault="006A1BEB" w:rsidP="00494B87">
                  <w:pPr>
                    <w:pStyle w:val="ab"/>
                    <w:numPr>
                      <w:ilvl w:val="0"/>
                      <w:numId w:val="23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обеспечение безопасности дорожного движения на территории муниципального образования город Энгельс;</w:t>
                  </w:r>
                </w:p>
                <w:p w:rsidR="006A1BEB" w:rsidRPr="00517791" w:rsidRDefault="006A1BEB" w:rsidP="00494B87">
                  <w:pPr>
                    <w:pStyle w:val="ab"/>
                    <w:numPr>
                      <w:ilvl w:val="0"/>
                      <w:numId w:val="23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организация ритуальных услуг и содержание мест захоронения, расположенных на территории муниципального образования город Энгельс;</w:t>
                  </w:r>
                </w:p>
                <w:p w:rsidR="006A1BEB" w:rsidRPr="00517791" w:rsidRDefault="006A1BEB" w:rsidP="00494B87">
                  <w:pPr>
                    <w:pStyle w:val="ab"/>
                    <w:numPr>
                      <w:ilvl w:val="0"/>
                      <w:numId w:val="23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организация мероприятий по благоустройству территорий муниципального образования город Энгельс</w:t>
                  </w:r>
                  <w:r w:rsidR="00F90AF0"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;</w:t>
                  </w:r>
                </w:p>
                <w:p w:rsidR="00F90AF0" w:rsidRPr="00517791" w:rsidRDefault="00F90AF0" w:rsidP="00494B87">
                  <w:pPr>
                    <w:pStyle w:val="ab"/>
                    <w:numPr>
                      <w:ilvl w:val="0"/>
                      <w:numId w:val="23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обеспечение комплексного освоения и развития территорий для массового строительства стандартного жилья;</w:t>
                  </w:r>
                </w:p>
                <w:p w:rsidR="00F90AF0" w:rsidRPr="00517791" w:rsidRDefault="00F90AF0" w:rsidP="00494B87">
                  <w:pPr>
                    <w:pStyle w:val="ab"/>
                    <w:numPr>
                      <w:ilvl w:val="0"/>
                      <w:numId w:val="23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улучшение качества окружающей среды, сохранение и поддержание целостности и жизнеобеспечивающих функций природных систем, обеспечение экологической безопасности и ее устойчивое развитие</w:t>
                  </w:r>
                  <w:r w:rsidR="00964546"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.</w:t>
                  </w:r>
                </w:p>
                <w:p w:rsidR="006A1BEB" w:rsidRPr="00517791" w:rsidRDefault="006A1BEB" w:rsidP="006A1BEB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Задачами Программы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являются:</w:t>
                  </w:r>
                </w:p>
                <w:p w:rsidR="00166306" w:rsidRPr="00517791" w:rsidRDefault="00166306" w:rsidP="00494B87">
                  <w:pPr>
                    <w:pStyle w:val="ab"/>
                    <w:numPr>
                      <w:ilvl w:val="0"/>
                      <w:numId w:val="24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обеспечение качественного и своевременного выполнения работ по капитальному ремонту, ремонту и содержанию автомобильных дорог общего пользования местного значения муниципального образования город Энгельс;</w:t>
                  </w:r>
                </w:p>
                <w:p w:rsidR="00166306" w:rsidRPr="00517791" w:rsidRDefault="00166306" w:rsidP="00494B87">
                  <w:pPr>
                    <w:pStyle w:val="ab"/>
                    <w:numPr>
                      <w:ilvl w:val="0"/>
                      <w:numId w:val="24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lastRenderedPageBreak/>
                    <w:t>обновление парка спецтехники, задействованной в процессе дорожной деятельности и благоустройства территории муниципального образования город Энгельс;</w:t>
                  </w:r>
                </w:p>
                <w:p w:rsidR="00166306" w:rsidRPr="00517791" w:rsidRDefault="00166306" w:rsidP="00494B87">
                  <w:pPr>
                    <w:pStyle w:val="ab"/>
                    <w:numPr>
                      <w:ilvl w:val="0"/>
                      <w:numId w:val="24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обеспечение захоронений безродных останков в соответствии с гарантированным перечнем услуг по погребению;</w:t>
                  </w:r>
                </w:p>
                <w:p w:rsidR="00166306" w:rsidRPr="00517791" w:rsidRDefault="00166306" w:rsidP="00494B87">
                  <w:pPr>
                    <w:pStyle w:val="ab"/>
                    <w:numPr>
                      <w:ilvl w:val="0"/>
                      <w:numId w:val="24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обеспечение содержания мест захоронени</w:t>
                  </w:r>
                  <w:r w:rsidR="00964546"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й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, расположенных на территории поселения, в надлежащем санитарном состоянии;</w:t>
                  </w:r>
                </w:p>
                <w:p w:rsidR="00166306" w:rsidRPr="00517791" w:rsidRDefault="00166306" w:rsidP="00494B87">
                  <w:pPr>
                    <w:pStyle w:val="ab"/>
                    <w:numPr>
                      <w:ilvl w:val="0"/>
                      <w:numId w:val="24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обеспечение работоспособности светофорных объектов;</w:t>
                  </w:r>
                </w:p>
                <w:p w:rsidR="00166306" w:rsidRPr="00517791" w:rsidRDefault="00166306" w:rsidP="00494B87">
                  <w:pPr>
                    <w:pStyle w:val="ab"/>
                    <w:numPr>
                      <w:ilvl w:val="0"/>
                      <w:numId w:val="24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поддержание в удовлетворительном состоянии общественных территорий, проведение работ по озеленению территорий поселения;</w:t>
                  </w:r>
                </w:p>
                <w:p w:rsidR="00166306" w:rsidRPr="00517791" w:rsidRDefault="00166306" w:rsidP="00494B87">
                  <w:pPr>
                    <w:pStyle w:val="ab"/>
                    <w:numPr>
                      <w:ilvl w:val="0"/>
                      <w:numId w:val="24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проведение комплекса мер по восстановлению продуктивности земель, утративших экологические свойства в результате человеческой деятельности;</w:t>
                  </w:r>
                </w:p>
                <w:p w:rsidR="00166306" w:rsidRPr="00517791" w:rsidRDefault="00166306" w:rsidP="00494B87">
                  <w:pPr>
                    <w:pStyle w:val="ab"/>
                    <w:numPr>
                      <w:ilvl w:val="0"/>
                      <w:numId w:val="24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разработка и реализация на территории муниципального образования город Энгельс Энгельсского района Саратовской области проектов комплексного освоения и развития территорий в целях жилищного строительства;</w:t>
                  </w:r>
                </w:p>
                <w:p w:rsidR="00964546" w:rsidRPr="00517791" w:rsidRDefault="00166306" w:rsidP="00494B87">
                  <w:pPr>
                    <w:pStyle w:val="ab"/>
                    <w:numPr>
                      <w:ilvl w:val="0"/>
                      <w:numId w:val="24"/>
                    </w:numPr>
                    <w:tabs>
                      <w:tab w:val="left" w:pos="445"/>
                    </w:tabs>
                    <w:spacing w:after="0" w:line="240" w:lineRule="auto"/>
                    <w:ind w:left="20" w:firstLine="141"/>
                    <w:jc w:val="both"/>
                    <w:rPr>
                      <w:rFonts w:ascii="Times New Roman" w:eastAsiaTheme="minorEastAsia" w:hAnsi="Times New Roman"/>
                      <w:sz w:val="28"/>
                      <w:szCs w:val="28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снижение уровня загрязнения окружающей среды бытовыми отходами</w:t>
                  </w:r>
                  <w:r w:rsidR="006A1BEB"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.</w:t>
                  </w:r>
                </w:p>
              </w:tc>
            </w:tr>
            <w:tr w:rsidR="006A1BEB" w:rsidRPr="00517791" w:rsidTr="009F27F9">
              <w:tc>
                <w:tcPr>
                  <w:tcW w:w="4815" w:type="dxa"/>
                </w:tcPr>
                <w:p w:rsidR="009923F1" w:rsidRPr="00517791" w:rsidRDefault="009923F1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  <w:p w:rsidR="006A1BEB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099" type="#_x0000_t75" alt="http://1istochnik.ru/attachments/publications/3/32345/thumb_1493211708-2ea5e0130e.jpg" style="width:227.15pt;height:149.9pt;visibility:visible;mso-wrap-style:square">
                        <v:imagedata r:id="rId259" o:title="thumb_1493211708-2ea5e0130e"/>
                      </v:shape>
                    </w:pict>
                  </w:r>
                </w:p>
                <w:p w:rsidR="009923F1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100" type="#_x0000_t75" alt="http://tvolk.ru/upload/iblock/32d/32d2f6807e3ac899ddc7f9049c5607fb.jpg" style="width:231.05pt;height:119.8pt;visibility:visible;mso-wrap-style:square">
                        <v:imagedata r:id="rId260" o:title="32d2f6807e3ac899ddc7f9049c5607fb"/>
                      </v:shape>
                    </w:pict>
                  </w:r>
                </w:p>
                <w:p w:rsidR="009923F1" w:rsidRPr="00517791" w:rsidRDefault="009923F1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  <w:p w:rsidR="009923F1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101" type="#_x0000_t75" alt="https://im3.turbina.ru/photos.4/1/2/5/6/9/2296521/big.photo/Vostotchnoe-kladbitstche.jpg" style="width:217.3pt;height:144.65pt;visibility:visible;mso-wrap-style:square">
                        <v:imagedata r:id="rId261" o:title="Vostotchnoe-kladbitstche"/>
                      </v:shape>
                    </w:pict>
                  </w:r>
                </w:p>
                <w:p w:rsidR="009923F1" w:rsidRPr="00517791" w:rsidRDefault="009923F1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</w:p>
                <w:p w:rsidR="00357437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pict>
                      <v:shape id="_x0000_i1102" type="#_x0000_t75" alt="https://www.realred.ru/files/2019_Model_Iskra_Park/akvilon_iskra_park_05_realred_ru.jpg" style="width:218.6pt;height:161.65pt;visibility:visible;mso-wrap-style:square">
                        <v:imagedata r:id="rId262" o:title="akvilon_iskra_park_05_realred_ru"/>
                      </v:shape>
                    </w:pict>
                  </w:r>
                </w:p>
              </w:tc>
              <w:tc>
                <w:tcPr>
                  <w:tcW w:w="4819" w:type="dxa"/>
                </w:tcPr>
                <w:p w:rsidR="00510EB2" w:rsidRPr="00517791" w:rsidRDefault="00510EB2" w:rsidP="00494B87">
                  <w:pPr>
                    <w:pStyle w:val="Default"/>
                    <w:tabs>
                      <w:tab w:val="left" w:pos="426"/>
                    </w:tabs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lastRenderedPageBreak/>
                    <w:t xml:space="preserve">Прогноз ожидаемых результатов 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реализации программы:</w:t>
                  </w:r>
                </w:p>
                <w:p w:rsidR="00510EB2" w:rsidRPr="00517791" w:rsidRDefault="00510EB2" w:rsidP="00494B87">
                  <w:pPr>
                    <w:pStyle w:val="afd"/>
                    <w:numPr>
                      <w:ilvl w:val="0"/>
                      <w:numId w:val="25"/>
                    </w:numPr>
                    <w:tabs>
                      <w:tab w:val="left" w:pos="445"/>
                    </w:tabs>
                    <w:ind w:left="20" w:firstLine="141"/>
                    <w:rPr>
                      <w:rFonts w:ascii="Times New Roman" w:eastAsiaTheme="minorEastAsia" w:hAnsi="Times New Roman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создание благоприятных условий для проживания граждан муниципального образования город Энгельс;</w:t>
                  </w:r>
                </w:p>
                <w:p w:rsidR="00510EB2" w:rsidRPr="00517791" w:rsidRDefault="00510EB2" w:rsidP="00494B87">
                  <w:pPr>
                    <w:pStyle w:val="afd"/>
                    <w:numPr>
                      <w:ilvl w:val="0"/>
                      <w:numId w:val="25"/>
                    </w:numPr>
                    <w:tabs>
                      <w:tab w:val="left" w:pos="445"/>
                    </w:tabs>
                    <w:ind w:left="20" w:firstLine="141"/>
                    <w:rPr>
                      <w:rFonts w:ascii="Times New Roman" w:eastAsiaTheme="minorEastAsia" w:hAnsi="Times New Roman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 xml:space="preserve">повышение надежности и долговечности работы действующей </w:t>
                  </w:r>
                  <w:proofErr w:type="gramStart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сети</w:t>
                  </w:r>
                  <w:proofErr w:type="gramEnd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 xml:space="preserve"> автомобильных дорог общего пользования муниципального образования город Энгельс протяженностью </w:t>
                  </w:r>
                  <w:r w:rsidR="00166306"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449,3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 xml:space="preserve"> км;</w:t>
                  </w:r>
                </w:p>
                <w:p w:rsidR="00510EB2" w:rsidRPr="00517791" w:rsidRDefault="00510EB2" w:rsidP="00494B87">
                  <w:pPr>
                    <w:pStyle w:val="afd"/>
                    <w:numPr>
                      <w:ilvl w:val="0"/>
                      <w:numId w:val="25"/>
                    </w:numPr>
                    <w:tabs>
                      <w:tab w:val="left" w:pos="445"/>
                    </w:tabs>
                    <w:ind w:left="20" w:firstLine="141"/>
                    <w:rPr>
                      <w:rFonts w:ascii="Times New Roman" w:eastAsiaTheme="minorEastAsia" w:hAnsi="Times New Roman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повышение уровня безопасности дорожного движения;</w:t>
                  </w:r>
                </w:p>
                <w:p w:rsidR="00166306" w:rsidRPr="00517791" w:rsidRDefault="00166306" w:rsidP="00494B87">
                  <w:pPr>
                    <w:pStyle w:val="afd"/>
                    <w:numPr>
                      <w:ilvl w:val="0"/>
                      <w:numId w:val="25"/>
                    </w:numPr>
                    <w:tabs>
                      <w:tab w:val="left" w:pos="445"/>
                    </w:tabs>
                    <w:ind w:left="20" w:firstLine="141"/>
                    <w:rPr>
                      <w:rFonts w:ascii="Times New Roman" w:eastAsiaTheme="minorEastAsia" w:hAnsi="Times New Roman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содержание в нормативном состоянии мест захоронений и обеспечение функционирования специализированной службы по вопросам похоронного дела;</w:t>
                  </w:r>
                </w:p>
                <w:p w:rsidR="006A1BEB" w:rsidRPr="00517791" w:rsidRDefault="00510EB2" w:rsidP="00494B87">
                  <w:pPr>
                    <w:pStyle w:val="afd"/>
                    <w:numPr>
                      <w:ilvl w:val="0"/>
                      <w:numId w:val="25"/>
                    </w:numPr>
                    <w:tabs>
                      <w:tab w:val="left" w:pos="445"/>
                    </w:tabs>
                    <w:ind w:left="20" w:firstLine="141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улучшение состояния экологической обстановки, обеспечение надлежащего санитарного состояния общественных территорий</w:t>
                  </w:r>
                  <w:r w:rsidR="00166306"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, в том числе кладбищ,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 xml:space="preserve"> на территории  муниципального образования  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lastRenderedPageBreak/>
                    <w:t>город Энгельс</w:t>
                  </w:r>
                  <w:r w:rsidR="00166306" w:rsidRPr="00517791">
                    <w:rPr>
                      <w:rFonts w:ascii="Times New Roman" w:hAnsi="Times New Roman" w:cs="Times New Roman"/>
                      <w:sz w:val="26"/>
                      <w:szCs w:val="26"/>
                    </w:rPr>
                    <w:t>;</w:t>
                  </w:r>
                </w:p>
                <w:p w:rsidR="009923F1" w:rsidRPr="00517791" w:rsidRDefault="009923F1" w:rsidP="00494B87">
                  <w:pPr>
                    <w:pStyle w:val="HTML"/>
                    <w:numPr>
                      <w:ilvl w:val="0"/>
                      <w:numId w:val="38"/>
                    </w:numPr>
                    <w:tabs>
                      <w:tab w:val="clear" w:pos="916"/>
                      <w:tab w:val="clear" w:pos="1832"/>
                      <w:tab w:val="left" w:pos="0"/>
                      <w:tab w:val="left" w:pos="526"/>
                    </w:tabs>
                    <w:ind w:left="0" w:firstLine="242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обеспечение по итогам 2018 года достижения следующих значений целевых показателей результативности Программы: отношение средней заработной платы работников муниципальных учреждений,  на которых не распространяются Указы Президента Российской Федерации, за 2018 год к фактической средней заработной плате работников муниципальных учреждений за 2017 год - не менее 4,0 %; количество работников муниципальных учреждений, заработная плата которых за полную отработку за месяц нормы рабочего времени и выполнение нормы труда (трудовых обязанностей) в 2018 году ниже МРОТ,– 0 человек;</w:t>
                  </w:r>
                </w:p>
                <w:p w:rsidR="00166306" w:rsidRPr="00517791" w:rsidRDefault="00166306" w:rsidP="00494B87">
                  <w:pPr>
                    <w:pStyle w:val="afd"/>
                    <w:numPr>
                      <w:ilvl w:val="0"/>
                      <w:numId w:val="25"/>
                    </w:numPr>
                    <w:tabs>
                      <w:tab w:val="left" w:pos="445"/>
                    </w:tabs>
                    <w:ind w:left="20" w:firstLine="141"/>
                    <w:rPr>
                      <w:rFonts w:ascii="Times New Roman" w:eastAsiaTheme="minorEastAsia" w:hAnsi="Times New Roman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количество</w:t>
                  </w:r>
                  <w:r w:rsidR="00C229D3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 xml:space="preserve"> 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 xml:space="preserve">работников муниципальных учреждений и (или) органов местного самоуправления, заработная плата которых за полную отработку за месяц нормы рабочего времени и выполнение нормы труда (трудовых обязанностей) ниже минимального </w:t>
                  </w:r>
                  <w:proofErr w:type="gramStart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размера оплаты труда</w:t>
                  </w:r>
                  <w:proofErr w:type="gramEnd"/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, – 0 человек;</w:t>
                  </w:r>
                </w:p>
                <w:p w:rsidR="00964546" w:rsidRPr="00517791" w:rsidRDefault="00166306" w:rsidP="00494B87">
                  <w:pPr>
                    <w:pStyle w:val="afd"/>
                    <w:numPr>
                      <w:ilvl w:val="0"/>
                      <w:numId w:val="25"/>
                    </w:numPr>
                    <w:tabs>
                      <w:tab w:val="left" w:pos="445"/>
                    </w:tabs>
                    <w:ind w:left="20" w:firstLine="141"/>
                    <w:rPr>
                      <w:rFonts w:ascii="Times New Roman" w:eastAsiaTheme="minorEastAsia" w:hAnsi="Times New Roman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 xml:space="preserve">   развитие инженерной, социальной и транспортной инфраструктуры для жилищного строительства</w:t>
                  </w:r>
                  <w:r w:rsidR="00964546"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.</w:t>
                  </w:r>
                </w:p>
                <w:p w:rsidR="0053670D" w:rsidRPr="00517791" w:rsidRDefault="0053670D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</w:p>
                <w:p w:rsidR="0053670D" w:rsidRPr="00517791" w:rsidRDefault="0053670D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</w:p>
              </w:tc>
            </w:tr>
          </w:tbl>
          <w:p w:rsidR="00BC6B6D" w:rsidRPr="00517791" w:rsidRDefault="00BC6B6D" w:rsidP="00494B87">
            <w:pPr>
              <w:pStyle w:val="Default"/>
              <w:jc w:val="center"/>
              <w:rPr>
                <w:rFonts w:eastAsiaTheme="minorEastAsia"/>
                <w:b/>
                <w:sz w:val="36"/>
                <w:szCs w:val="36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829"/>
              <w:gridCol w:w="4829"/>
            </w:tblGrid>
            <w:tr w:rsidR="00726C25" w:rsidRPr="00517791" w:rsidTr="009F27F9">
              <w:tc>
                <w:tcPr>
                  <w:tcW w:w="9658" w:type="dxa"/>
                  <w:gridSpan w:val="2"/>
                </w:tcPr>
                <w:p w:rsidR="00D55545" w:rsidRPr="00517791" w:rsidRDefault="00726C25" w:rsidP="00A62E3F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ВЦП «Обеспечение населения доступными и качественными услугами городского наземного электротранспорта в муниципальном образовании город Энгельс Энгельсского муниципального района Саратовской области»</w:t>
                  </w:r>
                </w:p>
              </w:tc>
            </w:tr>
            <w:tr w:rsidR="00726C25" w:rsidRPr="00517791" w:rsidTr="009F27F9">
              <w:tc>
                <w:tcPr>
                  <w:tcW w:w="4829" w:type="dxa"/>
                </w:tcPr>
                <w:p w:rsidR="00726C25" w:rsidRPr="00517791" w:rsidRDefault="00726C25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Объем расходов:</w:t>
                  </w:r>
                </w:p>
                <w:p w:rsidR="00726C25" w:rsidRPr="00517791" w:rsidRDefault="00726C25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</w:t>
                  </w:r>
                  <w:r w:rsidR="00964546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</w:t>
                  </w:r>
                  <w:r w:rsidR="00A62E3F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1F166B">
                    <w:rPr>
                      <w:rFonts w:eastAsiaTheme="minorEastAsia"/>
                      <w:b/>
                      <w:sz w:val="36"/>
                      <w:szCs w:val="36"/>
                    </w:rPr>
                    <w:t>45 551,8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A62E3F" w:rsidRDefault="00A62E3F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726C25" w:rsidRPr="00517791" w:rsidRDefault="00726C25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bookmarkStart w:id="142" w:name="_MON_1734761178"/>
                <w:bookmarkStart w:id="143" w:name="_MON_1734761254"/>
                <w:bookmarkStart w:id="144" w:name="_MON_1702909299"/>
                <w:bookmarkStart w:id="145" w:name="_MON_1700394251"/>
                <w:bookmarkStart w:id="146" w:name="_MON_1736688040"/>
                <w:bookmarkStart w:id="147" w:name="_MON_1736688048"/>
                <w:bookmarkStart w:id="148" w:name="_MON_1736688060"/>
                <w:bookmarkStart w:id="149" w:name="_MON_1739965812"/>
                <w:bookmarkStart w:id="150" w:name="_MON_1739965823"/>
                <w:bookmarkEnd w:id="142"/>
                <w:bookmarkEnd w:id="143"/>
                <w:bookmarkEnd w:id="144"/>
                <w:bookmarkEnd w:id="145"/>
                <w:bookmarkEnd w:id="146"/>
                <w:bookmarkEnd w:id="147"/>
                <w:bookmarkEnd w:id="148"/>
                <w:bookmarkEnd w:id="149"/>
                <w:bookmarkEnd w:id="150"/>
                <w:p w:rsidR="00726C25" w:rsidRPr="00517791" w:rsidRDefault="001F166B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  <w:r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4156" w:dyaOrig="1832">
                      <v:shape id="_x0000_i1103" type="#_x0000_t75" style="width:207.5pt;height:91.65pt" o:ole="">
                        <v:imagedata r:id="rId263" o:title=""/>
                        <o:lock v:ext="edit" aspectratio="f"/>
                      </v:shape>
                      <o:OLEObject Type="Embed" ProgID="Excel.Sheet.8" ShapeID="_x0000_i1103" DrawAspect="Content" ObjectID="_1739969356" r:id="rId264">
                        <o:FieldCodes>\s</o:FieldCodes>
                      </o:OLEObject>
                    </w:object>
                  </w:r>
                </w:p>
              </w:tc>
              <w:tc>
                <w:tcPr>
                  <w:tcW w:w="4829" w:type="dxa"/>
                </w:tcPr>
                <w:p w:rsidR="00726C25" w:rsidRPr="00517791" w:rsidRDefault="00726C25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  <w:t>Целью Программы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   является </w:t>
                  </w:r>
                </w:p>
                <w:p w:rsidR="00726C25" w:rsidRPr="00517791" w:rsidRDefault="00726C25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обеспечение населения доступными и качественными услугами общественного транспорта</w:t>
                  </w:r>
                </w:p>
                <w:p w:rsidR="00726C25" w:rsidRPr="00517791" w:rsidRDefault="00726C25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</w:p>
                <w:p w:rsidR="00910C31" w:rsidRPr="00517791" w:rsidRDefault="00910C31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</w:p>
                <w:p w:rsidR="00C50176" w:rsidRPr="00517791" w:rsidRDefault="00C50176" w:rsidP="00726C25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</w:pPr>
                </w:p>
                <w:p w:rsidR="00726C25" w:rsidRPr="00517791" w:rsidRDefault="00726C25" w:rsidP="00726C25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Задачами Программы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являются:</w:t>
                  </w:r>
                </w:p>
                <w:p w:rsidR="00726C25" w:rsidRPr="00517791" w:rsidRDefault="00726C25" w:rsidP="00726C25">
                  <w:pPr>
                    <w:pStyle w:val="afd"/>
                    <w:rPr>
                      <w:rFonts w:ascii="Times New Roman" w:eastAsiaTheme="minorEastAsia" w:hAnsi="Times New Roman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обеспечение бесперебойного функционирования городского наземного общественного транспорта на территории муниципального образования город Энгельс</w:t>
                  </w:r>
                </w:p>
                <w:p w:rsidR="00726C25" w:rsidRPr="00517791" w:rsidRDefault="00726C25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</w:p>
                <w:p w:rsidR="00726C25" w:rsidRPr="00517791" w:rsidRDefault="00726C25" w:rsidP="00833E7E">
                  <w:pPr>
                    <w:pStyle w:val="afd"/>
                    <w:rPr>
                      <w:b/>
                      <w:sz w:val="28"/>
                      <w:szCs w:val="28"/>
                    </w:rPr>
                  </w:pPr>
                </w:p>
              </w:tc>
            </w:tr>
            <w:tr w:rsidR="00726C25" w:rsidRPr="00517791" w:rsidTr="009F27F9">
              <w:tc>
                <w:tcPr>
                  <w:tcW w:w="4829" w:type="dxa"/>
                </w:tcPr>
                <w:p w:rsidR="00726C25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lastRenderedPageBreak/>
                    <w:pict>
                      <v:shape id="_x0000_i1104" type="#_x0000_t75" alt="троллейбус 2.jpg" style="width:212.75pt;height:133.55pt;visibility:visible;mso-wrap-style:square">
                        <v:imagedata r:id="rId265" o:title="троллейбус 2"/>
                      </v:shape>
                    </w:pict>
                  </w:r>
                </w:p>
              </w:tc>
              <w:tc>
                <w:tcPr>
                  <w:tcW w:w="4829" w:type="dxa"/>
                </w:tcPr>
                <w:p w:rsidR="00833E7E" w:rsidRPr="00517791" w:rsidRDefault="00833E7E" w:rsidP="00494B87">
                  <w:pPr>
                    <w:pStyle w:val="Default"/>
                    <w:tabs>
                      <w:tab w:val="left" w:pos="426"/>
                    </w:tabs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t xml:space="preserve">Прогноз ожидаемых результатов 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реализации программы:</w:t>
                  </w:r>
                </w:p>
                <w:p w:rsidR="00833E7E" w:rsidRPr="00517791" w:rsidRDefault="00833E7E" w:rsidP="00833E7E">
                  <w:pPr>
                    <w:pStyle w:val="afd"/>
                    <w:rPr>
                      <w:rFonts w:ascii="Times New Roman" w:eastAsiaTheme="minorEastAsia" w:hAnsi="Times New Roman" w:cstheme="minorBidi"/>
                      <w:bCs/>
                      <w:i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</w:rPr>
                    <w:t>выход на маршруты движения общественного транспорта 100% подвижного состава наземного электротранспорта</w:t>
                  </w:r>
                </w:p>
                <w:p w:rsidR="00726C25" w:rsidRPr="00517791" w:rsidRDefault="00726C25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</w:p>
              </w:tc>
            </w:tr>
          </w:tbl>
          <w:p w:rsidR="005D5874" w:rsidRPr="00517791" w:rsidRDefault="005D5874" w:rsidP="00494B87">
            <w:pPr>
              <w:pStyle w:val="Default"/>
              <w:jc w:val="center"/>
              <w:rPr>
                <w:rFonts w:eastAsiaTheme="minorEastAsia"/>
                <w:b/>
                <w:sz w:val="28"/>
                <w:szCs w:val="28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076"/>
              <w:gridCol w:w="4693"/>
            </w:tblGrid>
            <w:tr w:rsidR="00833E7E" w:rsidRPr="00517791" w:rsidTr="009F27F9">
              <w:tc>
                <w:tcPr>
                  <w:tcW w:w="9658" w:type="dxa"/>
                  <w:gridSpan w:val="2"/>
                </w:tcPr>
                <w:p w:rsidR="00833E7E" w:rsidRPr="00517791" w:rsidRDefault="00833E7E" w:rsidP="002D30D0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ВЦП «Содержание жилищного фонда на территории муниципального образования город Энгельс Энгельсского муниципального района Саратовской области»</w:t>
                  </w:r>
                </w:p>
              </w:tc>
            </w:tr>
            <w:tr w:rsidR="00833E7E" w:rsidRPr="00517791" w:rsidTr="009F27F9">
              <w:tc>
                <w:tcPr>
                  <w:tcW w:w="4829" w:type="dxa"/>
                </w:tcPr>
                <w:p w:rsidR="00833E7E" w:rsidRPr="00517791" w:rsidRDefault="00833E7E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Объем расходов:</w:t>
                  </w:r>
                </w:p>
                <w:p w:rsidR="00833E7E" w:rsidRPr="00517791" w:rsidRDefault="00833E7E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</w:t>
                  </w:r>
                  <w:r w:rsidR="00964546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</w:t>
                  </w:r>
                  <w:r w:rsidR="00CC7965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="0099081E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362FE2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16 047,9</w:t>
                  </w:r>
                  <w:r w:rsidR="00AC7168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т.р.</w:t>
                  </w:r>
                </w:p>
                <w:p w:rsidR="00833E7E" w:rsidRPr="00517791" w:rsidRDefault="00833E7E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</w:t>
                  </w:r>
                  <w:r w:rsidR="0099081E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</w:t>
                  </w:r>
                  <w:r w:rsidR="00CC7965">
                    <w:rPr>
                      <w:rFonts w:eastAsiaTheme="minorEastAsia"/>
                      <w:b/>
                      <w:sz w:val="36"/>
                      <w:szCs w:val="36"/>
                    </w:rPr>
                    <w:t>4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</w:t>
                  </w:r>
                  <w:r w:rsidR="00AC7168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1</w:t>
                  </w:r>
                  <w:r w:rsidR="00CC7965">
                    <w:rPr>
                      <w:rFonts w:eastAsiaTheme="minorEastAsia"/>
                      <w:b/>
                      <w:sz w:val="36"/>
                      <w:szCs w:val="36"/>
                    </w:rPr>
                    <w:t>2 911,3</w:t>
                  </w:r>
                  <w:r w:rsidR="00AC7168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т.р.</w:t>
                  </w:r>
                </w:p>
                <w:p w:rsidR="00833E7E" w:rsidRPr="00517791" w:rsidRDefault="00833E7E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CC7965">
                    <w:rPr>
                      <w:rFonts w:eastAsiaTheme="minorEastAsia"/>
                      <w:b/>
                      <w:sz w:val="36"/>
                      <w:szCs w:val="36"/>
                    </w:rPr>
                    <w:t>5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F404B6"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1</w:t>
                  </w:r>
                  <w:r w:rsidR="00CC7965">
                    <w:rPr>
                      <w:rFonts w:eastAsiaTheme="minorEastAsia"/>
                      <w:b/>
                      <w:sz w:val="36"/>
                      <w:szCs w:val="36"/>
                    </w:rPr>
                    <w:t>2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 </w:t>
                  </w:r>
                  <w:r w:rsidR="00CC7965">
                    <w:rPr>
                      <w:rFonts w:eastAsiaTheme="minorEastAsia"/>
                      <w:b/>
                      <w:sz w:val="36"/>
                      <w:szCs w:val="36"/>
                    </w:rPr>
                    <w:t>910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,</w:t>
                  </w:r>
                  <w:r w:rsidR="00CC7965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F404B6" w:rsidRPr="00517791" w:rsidRDefault="00F404B6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833E7E" w:rsidRPr="00517791" w:rsidRDefault="00833E7E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bookmarkStart w:id="151" w:name="_MON_1734761744"/>
                <w:bookmarkStart w:id="152" w:name="_MON_1702909359"/>
                <w:bookmarkStart w:id="153" w:name="_MON_1736688100"/>
                <w:bookmarkStart w:id="154" w:name="_MON_1734761373"/>
                <w:bookmarkEnd w:id="151"/>
                <w:bookmarkEnd w:id="152"/>
                <w:bookmarkEnd w:id="153"/>
                <w:bookmarkEnd w:id="154"/>
                <w:p w:rsidR="00833E7E" w:rsidRPr="00517791" w:rsidRDefault="00362FE2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  <w:r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4160" w:dyaOrig="2417">
                      <v:shape id="_x0000_i1105" type="#_x0000_t75" style="width:207.5pt;height:121.1pt" o:ole="">
                        <v:imagedata r:id="rId266" o:title=""/>
                        <o:lock v:ext="edit" aspectratio="f"/>
                      </v:shape>
                      <o:OLEObject Type="Embed" ProgID="Excel.Sheet.8" ShapeID="_x0000_i1105" DrawAspect="Content" ObjectID="_1739969357" r:id="rId267">
                        <o:FieldCodes>\s</o:FieldCodes>
                      </o:OLEObject>
                    </w:object>
                  </w:r>
                </w:p>
                <w:p w:rsidR="00833E7E" w:rsidRPr="00517791" w:rsidRDefault="007A5D18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</w:rPr>
                    <w:pict>
                      <v:shape id="_x0000_i1106" type="#_x0000_t75" alt="http://agenda-u.org/sites/default/files/styles/node/public/field/image/2016.26.07.03_1.jpg?itok=uMa0cq0M" style="width:242.85pt;height:181.95pt;visibility:visible;mso-wrap-style:square">
                        <v:imagedata r:id="rId268" o:title="2016"/>
                      </v:shape>
                    </w:pict>
                  </w:r>
                  <w:r w:rsidR="00833E7E" w:rsidRPr="00517791">
                    <w:rPr>
                      <w:rFonts w:asciiTheme="minorHAnsi" w:eastAsiaTheme="minorEastAsia" w:hAnsiTheme="minorHAnsi" w:cstheme="minorBidi"/>
                    </w:rPr>
                    <w:tab/>
                  </w:r>
                </w:p>
              </w:tc>
              <w:tc>
                <w:tcPr>
                  <w:tcW w:w="4829" w:type="dxa"/>
                </w:tcPr>
                <w:p w:rsidR="00833E7E" w:rsidRPr="00517791" w:rsidRDefault="00833E7E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  <w:t>Целью Программы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   является </w:t>
                  </w:r>
                </w:p>
                <w:p w:rsidR="00833E7E" w:rsidRPr="00517791" w:rsidRDefault="00833E7E" w:rsidP="00494B87">
                  <w:pPr>
                    <w:spacing w:after="0" w:line="240" w:lineRule="auto"/>
                    <w:jc w:val="both"/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>комплексное решение вопросов, связанных с содержанием недвижимого имущества.</w:t>
                  </w:r>
                </w:p>
                <w:p w:rsidR="00833E7E" w:rsidRPr="00517791" w:rsidRDefault="00833E7E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</w:p>
                <w:p w:rsidR="00E67392" w:rsidRPr="00517791" w:rsidRDefault="00E67392" w:rsidP="00494B87">
                  <w:pPr>
                    <w:pStyle w:val="Default"/>
                    <w:ind w:firstLine="708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</w:pPr>
                </w:p>
                <w:p w:rsidR="00833E7E" w:rsidRPr="00517791" w:rsidRDefault="00833E7E" w:rsidP="00833E7E">
                  <w:pPr>
                    <w:pStyle w:val="Default"/>
                    <w:contextualSpacing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Задачами Программы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являются:</w:t>
                  </w:r>
                </w:p>
                <w:p w:rsidR="00035E1A" w:rsidRPr="00517791" w:rsidRDefault="00035E1A" w:rsidP="00494B87">
                  <w:pPr>
                    <w:pStyle w:val="Default"/>
                    <w:numPr>
                      <w:ilvl w:val="0"/>
                      <w:numId w:val="26"/>
                    </w:numPr>
                    <w:tabs>
                      <w:tab w:val="left" w:pos="445"/>
                    </w:tabs>
                    <w:ind w:left="20" w:firstLine="141"/>
                    <w:jc w:val="both"/>
                    <w:rPr>
                      <w:bCs/>
                      <w:i/>
                      <w:color w:val="auto"/>
                    </w:rPr>
                  </w:pPr>
                  <w:r w:rsidRPr="00517791">
                    <w:rPr>
                      <w:bCs/>
                      <w:i/>
                      <w:color w:val="auto"/>
                    </w:rPr>
                    <w:t>выполнение мероприятий по содержанию, текущему ремонту и обеспечению коммунальными услугами жилых помещений, находящихся в собственности муниципального образования город Энгельс, не переданных по договорам социального найма;</w:t>
                  </w:r>
                </w:p>
                <w:p w:rsidR="00035E1A" w:rsidRPr="00517791" w:rsidRDefault="00035E1A" w:rsidP="00494B87">
                  <w:pPr>
                    <w:pStyle w:val="Default"/>
                    <w:numPr>
                      <w:ilvl w:val="0"/>
                      <w:numId w:val="26"/>
                    </w:numPr>
                    <w:tabs>
                      <w:tab w:val="left" w:pos="445"/>
                    </w:tabs>
                    <w:ind w:left="20" w:firstLine="141"/>
                    <w:jc w:val="both"/>
                    <w:rPr>
                      <w:bCs/>
                      <w:i/>
                      <w:color w:val="auto"/>
                    </w:rPr>
                  </w:pPr>
                  <w:r w:rsidRPr="00517791">
                    <w:rPr>
                      <w:bCs/>
                      <w:i/>
                      <w:color w:val="auto"/>
                    </w:rPr>
                    <w:t>проведение экспертизы и оценки рыночной стоимости жилых помещений;</w:t>
                  </w:r>
                </w:p>
                <w:p w:rsidR="00035E1A" w:rsidRPr="00517791" w:rsidRDefault="00035E1A" w:rsidP="00494B87">
                  <w:pPr>
                    <w:pStyle w:val="Default"/>
                    <w:numPr>
                      <w:ilvl w:val="0"/>
                      <w:numId w:val="26"/>
                    </w:numPr>
                    <w:tabs>
                      <w:tab w:val="left" w:pos="445"/>
                    </w:tabs>
                    <w:ind w:left="20" w:firstLine="141"/>
                    <w:jc w:val="both"/>
                    <w:rPr>
                      <w:bCs/>
                      <w:i/>
                      <w:color w:val="auto"/>
                    </w:rPr>
                  </w:pPr>
                  <w:r w:rsidRPr="00517791">
                    <w:rPr>
                      <w:bCs/>
                      <w:i/>
                      <w:color w:val="auto"/>
                    </w:rPr>
                    <w:t xml:space="preserve"> аккумулирование и перечисление денежных сре</w:t>
                  </w:r>
                  <w:proofErr w:type="gramStart"/>
                  <w:r w:rsidRPr="00517791">
                    <w:rPr>
                      <w:bCs/>
                      <w:i/>
                      <w:color w:val="auto"/>
                    </w:rPr>
                    <w:t>дств в к</w:t>
                  </w:r>
                  <w:proofErr w:type="gramEnd"/>
                  <w:r w:rsidRPr="00517791">
                    <w:rPr>
                      <w:bCs/>
                      <w:i/>
                      <w:color w:val="auto"/>
                    </w:rPr>
                    <w:t xml:space="preserve">ачестве взносов в фонд капитального ремонта общего имущества в многоквартирных домах в Саратовской области; </w:t>
                  </w:r>
                </w:p>
                <w:p w:rsidR="00035E1A" w:rsidRPr="00517791" w:rsidRDefault="00035E1A" w:rsidP="00494B87">
                  <w:pPr>
                    <w:pStyle w:val="Default"/>
                    <w:numPr>
                      <w:ilvl w:val="0"/>
                      <w:numId w:val="26"/>
                    </w:numPr>
                    <w:tabs>
                      <w:tab w:val="left" w:pos="445"/>
                    </w:tabs>
                    <w:ind w:left="20" w:firstLine="141"/>
                    <w:jc w:val="both"/>
                    <w:rPr>
                      <w:bCs/>
                      <w:i/>
                      <w:color w:val="auto"/>
                    </w:rPr>
                  </w:pPr>
                  <w:r w:rsidRPr="00517791">
                    <w:rPr>
                      <w:bCs/>
                      <w:i/>
                      <w:color w:val="auto"/>
                    </w:rPr>
                    <w:t xml:space="preserve"> предотвращение возникновения аварийных и чрезвычайных ситуаций на объектах жилищной сферы</w:t>
                  </w:r>
                </w:p>
                <w:p w:rsidR="00833E7E" w:rsidRPr="00517791" w:rsidRDefault="00833E7E" w:rsidP="00494B87">
                  <w:pPr>
                    <w:spacing w:after="0" w:line="240" w:lineRule="auto"/>
                    <w:jc w:val="both"/>
                    <w:rPr>
                      <w:rFonts w:asciiTheme="minorHAnsi" w:eastAsiaTheme="minorEastAsia" w:hAnsiTheme="minorHAnsi" w:cstheme="minorBidi"/>
                      <w:b/>
                      <w:sz w:val="28"/>
                      <w:szCs w:val="28"/>
                    </w:rPr>
                  </w:pPr>
                </w:p>
              </w:tc>
            </w:tr>
            <w:tr w:rsidR="00833E7E" w:rsidRPr="00517791" w:rsidTr="009F27F9">
              <w:tc>
                <w:tcPr>
                  <w:tcW w:w="4829" w:type="dxa"/>
                </w:tcPr>
                <w:p w:rsidR="00833E7E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noProof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lastRenderedPageBreak/>
                    <w:pict>
                      <v:shape id="_x0000_i1107" type="#_x0000_t75" alt="http://www.cnis.ru/articles/img/house/3828fb8c5d5a528f86fd12064c61100f.jpg" style="width:241.55pt;height:180.65pt;visibility:visible;mso-wrap-style:square">
                        <v:imagedata r:id="rId269" o:title="3828fb8c5d5a528f86fd12064c61100f"/>
                      </v:shape>
                    </w:pict>
                  </w:r>
                </w:p>
                <w:p w:rsidR="009354A8" w:rsidRPr="00517791" w:rsidRDefault="009354A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</w:p>
                <w:p w:rsidR="00833E7E" w:rsidRPr="00517791" w:rsidRDefault="007A5D18" w:rsidP="00494B87">
                  <w:pPr>
                    <w:spacing w:after="0" w:line="240" w:lineRule="auto"/>
                    <w:jc w:val="center"/>
                    <w:rPr>
                      <w:rFonts w:asciiTheme="minorHAnsi" w:eastAsiaTheme="minorEastAsia" w:hAnsiTheme="minorHAnsi" w:cstheme="minorBidi"/>
                    </w:rPr>
                  </w:pPr>
                  <w:r w:rsidRPr="00E5578B">
                    <w:rPr>
                      <w:rFonts w:asciiTheme="minorHAnsi" w:eastAsiaTheme="minorEastAsia" w:hAnsiTheme="minorHAnsi" w:cstheme="minorBidi"/>
                      <w:noProof/>
                    </w:rPr>
                    <w:pict>
                      <v:shape id="_x0000_i1108" type="#_x0000_t75" alt="http://itd0.mycdn.me/image?id=859108493313&amp;t=20&amp;plc=WEB&amp;tkn=*gKqpbbSg4DG4dEyZj7rVYQZO3hM" style="width:172.8pt;height:49.75pt;visibility:visible;mso-wrap-style:square">
                        <v:imagedata r:id="rId270" o:title="image?id=859108493313&amp;t=20&amp;plc=WEB&amp;tkn=*gKqpbbSg4DG4dEyZj7rVYQZO3hM"/>
                      </v:shape>
                    </w:pict>
                  </w:r>
                </w:p>
              </w:tc>
              <w:tc>
                <w:tcPr>
                  <w:tcW w:w="4829" w:type="dxa"/>
                </w:tcPr>
                <w:p w:rsidR="00833E7E" w:rsidRPr="00517791" w:rsidRDefault="00833E7E" w:rsidP="00494B87">
                  <w:pPr>
                    <w:pStyle w:val="Default"/>
                    <w:tabs>
                      <w:tab w:val="left" w:pos="426"/>
                    </w:tabs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t xml:space="preserve">Прогноз ожидаемых результатов 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реализации программы:</w:t>
                  </w:r>
                </w:p>
                <w:p w:rsidR="00035E1A" w:rsidRPr="00517791" w:rsidRDefault="00035E1A" w:rsidP="00494B87">
                  <w:pPr>
                    <w:pStyle w:val="Default"/>
                    <w:numPr>
                      <w:ilvl w:val="0"/>
                      <w:numId w:val="26"/>
                    </w:numPr>
                    <w:tabs>
                      <w:tab w:val="left" w:pos="445"/>
                    </w:tabs>
                    <w:ind w:left="20" w:firstLine="141"/>
                    <w:jc w:val="both"/>
                    <w:rPr>
                      <w:bCs/>
                      <w:i/>
                      <w:color w:val="auto"/>
                    </w:rPr>
                  </w:pPr>
                  <w:r w:rsidRPr="00517791">
                    <w:rPr>
                      <w:bCs/>
                      <w:i/>
                      <w:color w:val="auto"/>
                    </w:rPr>
                    <w:t>поддержание в удовлетворительном техническом состоянии жилых помещений жилищного фонда муниципального образования город Энгельс;</w:t>
                  </w:r>
                </w:p>
                <w:p w:rsidR="00035E1A" w:rsidRPr="00517791" w:rsidRDefault="00035E1A" w:rsidP="00494B87">
                  <w:pPr>
                    <w:pStyle w:val="Default"/>
                    <w:numPr>
                      <w:ilvl w:val="0"/>
                      <w:numId w:val="26"/>
                    </w:numPr>
                    <w:tabs>
                      <w:tab w:val="left" w:pos="445"/>
                    </w:tabs>
                    <w:ind w:left="20" w:firstLine="141"/>
                    <w:jc w:val="both"/>
                    <w:rPr>
                      <w:bCs/>
                      <w:i/>
                      <w:color w:val="auto"/>
                    </w:rPr>
                  </w:pPr>
                  <w:r w:rsidRPr="00517791">
                    <w:rPr>
                      <w:bCs/>
                      <w:i/>
                      <w:color w:val="auto"/>
                    </w:rPr>
                    <w:t xml:space="preserve"> полное и своевременное перечисление взносов на проведение капитального ремонта общего имущества жилых многоквартирных домов, в которых располагаются жилые помещения, находящиеся в собственности муниципального образования город Энгельс;</w:t>
                  </w:r>
                </w:p>
                <w:p w:rsidR="00833E7E" w:rsidRPr="00517791" w:rsidRDefault="00035E1A" w:rsidP="00494B87">
                  <w:pPr>
                    <w:pStyle w:val="Default"/>
                    <w:numPr>
                      <w:ilvl w:val="0"/>
                      <w:numId w:val="26"/>
                    </w:numPr>
                    <w:tabs>
                      <w:tab w:val="left" w:pos="445"/>
                    </w:tabs>
                    <w:ind w:left="20" w:firstLine="141"/>
                    <w:jc w:val="both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  <w:r w:rsidRPr="00517791">
                    <w:rPr>
                      <w:bCs/>
                      <w:i/>
                      <w:color w:val="auto"/>
                    </w:rPr>
                    <w:t xml:space="preserve"> получение заключений специализированных организаций о техническом состоянии, рыночной стоимости муниципальных объектов жилищной сферы. </w:t>
                  </w:r>
                </w:p>
              </w:tc>
            </w:tr>
          </w:tbl>
          <w:p w:rsidR="000114A5" w:rsidRPr="00517791" w:rsidRDefault="000114A5" w:rsidP="00494B87">
            <w:pPr>
              <w:pStyle w:val="Default"/>
              <w:jc w:val="center"/>
              <w:rPr>
                <w:rFonts w:eastAsiaTheme="minorEastAsia"/>
                <w:b/>
                <w:sz w:val="28"/>
                <w:szCs w:val="28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5414"/>
              <w:gridCol w:w="4355"/>
            </w:tblGrid>
            <w:tr w:rsidR="00E059A3" w:rsidRPr="00517791" w:rsidTr="009F27F9">
              <w:tc>
                <w:tcPr>
                  <w:tcW w:w="9769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404B6" w:rsidRPr="00517791" w:rsidRDefault="00F404B6" w:rsidP="00494B87">
                  <w:pPr>
                    <w:spacing w:after="0" w:line="240" w:lineRule="auto"/>
                    <w:ind w:right="-5"/>
                    <w:jc w:val="center"/>
                    <w:outlineLvl w:val="0"/>
                    <w:rPr>
                      <w:rFonts w:ascii="Times New Roman" w:eastAsiaTheme="minorEastAsia" w:hAnsi="Times New Roman"/>
                      <w:b/>
                      <w:color w:val="000000"/>
                      <w:sz w:val="36"/>
                      <w:szCs w:val="36"/>
                    </w:rPr>
                  </w:pPr>
                  <w:r w:rsidRPr="00517791">
                    <w:rPr>
                      <w:rFonts w:ascii="Times New Roman" w:eastAsiaTheme="minorEastAsia" w:hAnsi="Times New Roman"/>
                      <w:b/>
                      <w:color w:val="000000"/>
                      <w:sz w:val="36"/>
                      <w:szCs w:val="36"/>
                    </w:rPr>
                    <w:t xml:space="preserve">Муниципальная программа  </w:t>
                  </w:r>
                </w:p>
                <w:p w:rsidR="00E059A3" w:rsidRPr="00517791" w:rsidRDefault="00F404B6" w:rsidP="00362FE2">
                  <w:pPr>
                    <w:pStyle w:val="2"/>
                    <w:spacing w:before="0" w:line="240" w:lineRule="auto"/>
                    <w:jc w:val="center"/>
                    <w:rPr>
                      <w:rFonts w:asciiTheme="majorHAnsi" w:eastAsiaTheme="majorEastAsia" w:hAnsiTheme="majorHAnsi" w:cstheme="majorBidi"/>
                      <w:b w:val="0"/>
                      <w:color w:val="4F81BD" w:themeColor="accent1"/>
                      <w:sz w:val="28"/>
                      <w:szCs w:val="28"/>
                    </w:rPr>
                  </w:pPr>
                  <w:r w:rsidRPr="00517791">
                    <w:rPr>
                      <w:rFonts w:ascii="Times New Roman" w:eastAsiaTheme="minorEastAsia" w:hAnsi="Times New Roman"/>
                      <w:bCs w:val="0"/>
                      <w:color w:val="000000"/>
                      <w:sz w:val="36"/>
                      <w:szCs w:val="36"/>
                    </w:rPr>
                    <w:t>«Повышение качества водоснабжения населения и водо</w:t>
                  </w:r>
                  <w:r w:rsidR="00362FE2">
                    <w:rPr>
                      <w:rFonts w:ascii="Times New Roman" w:eastAsiaTheme="minorEastAsia" w:hAnsi="Times New Roman"/>
                      <w:bCs w:val="0"/>
                      <w:color w:val="000000"/>
                      <w:sz w:val="36"/>
                      <w:szCs w:val="36"/>
                    </w:rPr>
                    <w:t>отведения в границах муниципального образования город Энгельс Энгельсского муниципального района Саратовской области</w:t>
                  </w:r>
                  <w:r w:rsidRPr="00517791">
                    <w:rPr>
                      <w:rFonts w:ascii="Times New Roman" w:eastAsiaTheme="minorEastAsia" w:hAnsi="Times New Roman"/>
                      <w:bCs w:val="0"/>
                      <w:color w:val="000000"/>
                      <w:sz w:val="36"/>
                      <w:szCs w:val="36"/>
                    </w:rPr>
                    <w:t>»</w:t>
                  </w:r>
                </w:p>
              </w:tc>
            </w:tr>
            <w:tr w:rsidR="00E059A3" w:rsidRPr="00517791" w:rsidTr="009F27F9">
              <w:tc>
                <w:tcPr>
                  <w:tcW w:w="49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059A3" w:rsidRPr="00517791" w:rsidRDefault="00E059A3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Объем расходов:</w:t>
                  </w:r>
                </w:p>
                <w:p w:rsidR="00E059A3" w:rsidRPr="00517791" w:rsidRDefault="00E059A3" w:rsidP="004B7AB8">
                  <w:pPr>
                    <w:pStyle w:val="Default"/>
                    <w:jc w:val="center"/>
                    <w:rPr>
                      <w:rFonts w:eastAsiaTheme="minorEastAsia"/>
                      <w:b/>
                      <w:sz w:val="36"/>
                      <w:szCs w:val="36"/>
                    </w:rPr>
                  </w:pP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>202</w:t>
                  </w:r>
                  <w:r w:rsidR="00471717">
                    <w:rPr>
                      <w:rFonts w:eastAsiaTheme="minorEastAsia"/>
                      <w:b/>
                      <w:sz w:val="36"/>
                      <w:szCs w:val="36"/>
                    </w:rPr>
                    <w:t>3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год – </w:t>
                  </w:r>
                  <w:r w:rsidR="00362FE2">
                    <w:rPr>
                      <w:rFonts w:eastAsiaTheme="minorEastAsia"/>
                      <w:b/>
                      <w:sz w:val="36"/>
                      <w:szCs w:val="36"/>
                    </w:rPr>
                    <w:t>1</w:t>
                  </w:r>
                  <w:r w:rsidR="002A01CA">
                    <w:rPr>
                      <w:rFonts w:eastAsiaTheme="minorEastAsia"/>
                      <w:b/>
                      <w:sz w:val="36"/>
                      <w:szCs w:val="36"/>
                    </w:rPr>
                    <w:t>77 825,</w:t>
                  </w:r>
                  <w:r w:rsidR="001F166B">
                    <w:rPr>
                      <w:rFonts w:eastAsiaTheme="minorEastAsia"/>
                      <w:b/>
                      <w:sz w:val="36"/>
                      <w:szCs w:val="36"/>
                    </w:rPr>
                    <w:t>8</w:t>
                  </w:r>
                  <w:r w:rsidRPr="00517791">
                    <w:rPr>
                      <w:rFonts w:eastAsiaTheme="minorEastAsia"/>
                      <w:b/>
                      <w:sz w:val="36"/>
                      <w:szCs w:val="36"/>
                    </w:rPr>
                    <w:t xml:space="preserve"> т.р.</w:t>
                  </w:r>
                </w:p>
                <w:p w:rsidR="00471717" w:rsidRDefault="004717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471717" w:rsidRDefault="00471717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</w:p>
                <w:p w:rsidR="00E059A3" w:rsidRPr="00517791" w:rsidRDefault="00E059A3" w:rsidP="00494B87">
                  <w:pPr>
                    <w:pStyle w:val="Default"/>
                    <w:tabs>
                      <w:tab w:val="left" w:pos="426"/>
                    </w:tabs>
                    <w:jc w:val="center"/>
                    <w:rPr>
                      <w:rFonts w:eastAsiaTheme="minorEastAsia"/>
                      <w:b/>
                    </w:rPr>
                  </w:pPr>
                  <w:r w:rsidRPr="00517791">
                    <w:rPr>
                      <w:rFonts w:eastAsiaTheme="minorEastAsia"/>
                      <w:b/>
                    </w:rPr>
                    <w:t>Ресурсное обеспечение программы, тыс</w:t>
                  </w:r>
                  <w:proofErr w:type="gramStart"/>
                  <w:r w:rsidRPr="00517791">
                    <w:rPr>
                      <w:rFonts w:eastAsiaTheme="minorEastAsia"/>
                      <w:b/>
                    </w:rPr>
                    <w:t>.р</w:t>
                  </w:r>
                  <w:proofErr w:type="gramEnd"/>
                  <w:r w:rsidRPr="00517791">
                    <w:rPr>
                      <w:rFonts w:eastAsiaTheme="minorEastAsia"/>
                      <w:b/>
                    </w:rPr>
                    <w:t>уб.</w:t>
                  </w:r>
                </w:p>
                <w:bookmarkStart w:id="155" w:name="_MON_1734766042"/>
                <w:bookmarkStart w:id="156" w:name="_MON_1739283212"/>
                <w:bookmarkStart w:id="157" w:name="_MON_1739283246"/>
                <w:bookmarkStart w:id="158" w:name="_MON_1736688238"/>
                <w:bookmarkStart w:id="159" w:name="_MON_1736688256"/>
                <w:bookmarkStart w:id="160" w:name="_MON_1702909450"/>
                <w:bookmarkStart w:id="161" w:name="_MON_1739965862"/>
                <w:bookmarkEnd w:id="155"/>
                <w:bookmarkEnd w:id="156"/>
                <w:bookmarkEnd w:id="157"/>
                <w:bookmarkEnd w:id="158"/>
                <w:bookmarkEnd w:id="159"/>
                <w:bookmarkEnd w:id="160"/>
                <w:bookmarkEnd w:id="161"/>
                <w:p w:rsidR="00E059A3" w:rsidRPr="00517791" w:rsidRDefault="001F166B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  <w:r w:rsidRPr="00517791">
                    <w:rPr>
                      <w:rFonts w:eastAsiaTheme="minorEastAsia"/>
                      <w:b/>
                      <w:noProof/>
                      <w:sz w:val="36"/>
                      <w:szCs w:val="36"/>
                    </w:rPr>
                    <w:object w:dxaOrig="5197" w:dyaOrig="2438">
                      <v:shape id="_x0000_i1109" type="#_x0000_t75" style="width:259.85pt;height:121.75pt" o:ole="">
                        <v:imagedata r:id="rId271" o:title="" cropbottom="-107f"/>
                        <o:lock v:ext="edit" aspectratio="f"/>
                      </v:shape>
                      <o:OLEObject Type="Embed" ProgID="Excel.Sheet.8" ShapeID="_x0000_i1109" DrawAspect="Content" ObjectID="_1739969358" r:id="rId272">
                        <o:FieldCodes>\s</o:FieldCodes>
                      </o:OLEObject>
                    </w:object>
                  </w:r>
                </w:p>
                <w:p w:rsidR="00E059A3" w:rsidRPr="00517791" w:rsidRDefault="00E059A3" w:rsidP="00494B87">
                  <w:pPr>
                    <w:spacing w:after="0" w:line="240" w:lineRule="auto"/>
                    <w:rPr>
                      <w:rFonts w:asciiTheme="minorHAnsi" w:eastAsiaTheme="minorEastAsia" w:hAnsiTheme="minorHAnsi" w:cstheme="minorBidi"/>
                    </w:rPr>
                  </w:pPr>
                  <w:r w:rsidRPr="00517791">
                    <w:rPr>
                      <w:rFonts w:asciiTheme="minorHAnsi" w:eastAsiaTheme="minorEastAsia" w:hAnsiTheme="minorHAnsi" w:cstheme="minorBidi"/>
                    </w:rPr>
                    <w:tab/>
                  </w:r>
                </w:p>
              </w:tc>
              <w:tc>
                <w:tcPr>
                  <w:tcW w:w="48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059A3" w:rsidRPr="00517791" w:rsidRDefault="00E059A3" w:rsidP="00494B87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Theme="minorHAnsi" w:eastAsiaTheme="minorEastAsia" w:hAnsiTheme="minorHAnsi" w:cstheme="minorBidi"/>
                      <w:bCs/>
                      <w:i/>
                      <w:sz w:val="24"/>
                      <w:szCs w:val="24"/>
                      <w:u w:val="single"/>
                    </w:rPr>
                  </w:pP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  <w:u w:val="single"/>
                    </w:rPr>
                    <w:t>Целью Программы</w:t>
                  </w:r>
                  <w:r w:rsidRPr="00517791">
                    <w:rPr>
                      <w:rFonts w:ascii="Times New Roman" w:eastAsiaTheme="minorEastAsia" w:hAnsi="Times New Roman" w:cstheme="minorBidi"/>
                      <w:bCs/>
                      <w:i/>
                      <w:sz w:val="24"/>
                      <w:szCs w:val="24"/>
                    </w:rPr>
                    <w:t xml:space="preserve">    является </w:t>
                  </w:r>
                  <w:r w:rsidR="00F404B6" w:rsidRPr="00517791">
                    <w:rPr>
                      <w:rFonts w:ascii="Times New Roman" w:eastAsiaTheme="minorEastAsia" w:hAnsi="Times New Roman"/>
                      <w:i/>
                      <w:color w:val="000000"/>
                      <w:sz w:val="24"/>
                      <w:szCs w:val="24"/>
                    </w:rPr>
                    <w:t>повышение эффективности и надежности функционирования систем водоснабжения и водоотведения за счет реализации технических мероприятий</w:t>
                  </w:r>
                </w:p>
                <w:p w:rsidR="005D5874" w:rsidRPr="00517791" w:rsidRDefault="005D5874">
                  <w:pPr>
                    <w:pStyle w:val="Default"/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</w:pPr>
                </w:p>
                <w:p w:rsidR="00E059A3" w:rsidRPr="00517791" w:rsidRDefault="00E059A3">
                  <w:pPr>
                    <w:pStyle w:val="Default"/>
                    <w:rPr>
                      <w:rFonts w:eastAsiaTheme="minorEastAsia" w:cstheme="minorBidi"/>
                      <w:bCs/>
                      <w:i/>
                      <w:color w:val="auto"/>
                    </w:rPr>
                  </w:pP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Задачами Программы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</w:rPr>
                    <w:t xml:space="preserve"> являются:</w:t>
                  </w:r>
                </w:p>
                <w:p w:rsidR="00F404B6" w:rsidRPr="00517791" w:rsidRDefault="00F404B6" w:rsidP="00494B87">
                  <w:pPr>
                    <w:pStyle w:val="ab"/>
                    <w:numPr>
                      <w:ilvl w:val="0"/>
                      <w:numId w:val="39"/>
                    </w:numPr>
                    <w:spacing w:after="0" w:line="240" w:lineRule="auto"/>
                    <w:ind w:left="20" w:firstLine="340"/>
                    <w:jc w:val="both"/>
                    <w:rPr>
                      <w:rFonts w:ascii="Times New Roman" w:eastAsiaTheme="minorEastAsia" w:hAnsi="Times New Roman"/>
                      <w:i/>
                      <w:color w:val="000000"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/>
                      <w:i/>
                      <w:color w:val="000000"/>
                      <w:sz w:val="24"/>
                      <w:szCs w:val="24"/>
                    </w:rPr>
                    <w:t>повышение устойчивости и надежности функционирования систем водоснабжения и водоотведения;</w:t>
                  </w:r>
                </w:p>
                <w:p w:rsidR="00F404B6" w:rsidRPr="00517791" w:rsidRDefault="00F404B6" w:rsidP="00494B87">
                  <w:pPr>
                    <w:pStyle w:val="ab"/>
                    <w:numPr>
                      <w:ilvl w:val="0"/>
                      <w:numId w:val="39"/>
                    </w:numPr>
                    <w:spacing w:after="0" w:line="240" w:lineRule="auto"/>
                    <w:ind w:left="20" w:firstLine="340"/>
                    <w:jc w:val="both"/>
                    <w:rPr>
                      <w:rFonts w:ascii="Times New Roman" w:eastAsiaTheme="minorEastAsia" w:hAnsi="Times New Roman"/>
                      <w:i/>
                      <w:color w:val="000000"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/>
                      <w:i/>
                      <w:color w:val="000000"/>
                      <w:sz w:val="24"/>
                      <w:szCs w:val="24"/>
                    </w:rPr>
                    <w:t>обеспечение условий для снижения издержек и повышения качества предоставления услуг;</w:t>
                  </w:r>
                </w:p>
                <w:p w:rsidR="00F404B6" w:rsidRPr="00517791" w:rsidRDefault="00F404B6" w:rsidP="00494B87">
                  <w:pPr>
                    <w:pStyle w:val="ab"/>
                    <w:numPr>
                      <w:ilvl w:val="0"/>
                      <w:numId w:val="39"/>
                    </w:numPr>
                    <w:spacing w:after="0" w:line="240" w:lineRule="auto"/>
                    <w:ind w:left="20" w:firstLine="340"/>
                    <w:jc w:val="both"/>
                    <w:rPr>
                      <w:rFonts w:ascii="Times New Roman" w:eastAsiaTheme="minorEastAsia" w:hAnsi="Times New Roman"/>
                      <w:i/>
                      <w:color w:val="000000"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/>
                      <w:i/>
                      <w:color w:val="000000"/>
                      <w:sz w:val="24"/>
                      <w:szCs w:val="24"/>
                    </w:rPr>
                    <w:t>повышение качества воды;</w:t>
                  </w:r>
                </w:p>
                <w:p w:rsidR="00F404B6" w:rsidRPr="00517791" w:rsidRDefault="00F404B6" w:rsidP="00494B87">
                  <w:pPr>
                    <w:pStyle w:val="ab"/>
                    <w:numPr>
                      <w:ilvl w:val="0"/>
                      <w:numId w:val="39"/>
                    </w:numPr>
                    <w:spacing w:after="0" w:line="240" w:lineRule="auto"/>
                    <w:ind w:left="20" w:firstLine="340"/>
                    <w:jc w:val="both"/>
                    <w:rPr>
                      <w:rFonts w:ascii="Times New Roman" w:eastAsiaTheme="minorEastAsia" w:hAnsi="Times New Roman"/>
                      <w:i/>
                      <w:color w:val="000000"/>
                      <w:sz w:val="24"/>
                      <w:szCs w:val="24"/>
                    </w:rPr>
                  </w:pPr>
                  <w:r w:rsidRPr="00517791">
                    <w:rPr>
                      <w:rFonts w:ascii="Times New Roman" w:eastAsiaTheme="minorEastAsia" w:hAnsi="Times New Roman"/>
                      <w:i/>
                      <w:color w:val="000000"/>
                      <w:sz w:val="24"/>
                      <w:szCs w:val="24"/>
                    </w:rPr>
                    <w:t>повышение эксплуатационной надежности источников питьевого водоснабжения;</w:t>
                  </w:r>
                </w:p>
                <w:p w:rsidR="00E059A3" w:rsidRPr="00517791" w:rsidRDefault="00F404B6" w:rsidP="00494B87">
                  <w:pPr>
                    <w:pStyle w:val="ab"/>
                    <w:numPr>
                      <w:ilvl w:val="0"/>
                      <w:numId w:val="39"/>
                    </w:numPr>
                    <w:spacing w:after="0" w:line="240" w:lineRule="auto"/>
                    <w:ind w:left="20" w:firstLine="340"/>
                    <w:jc w:val="both"/>
                    <w:rPr>
                      <w:rFonts w:asciiTheme="minorHAnsi" w:eastAsiaTheme="minorEastAsia" w:hAnsiTheme="minorHAnsi" w:cstheme="minorBidi"/>
                      <w:b/>
                      <w:sz w:val="28"/>
                      <w:szCs w:val="28"/>
                    </w:rPr>
                  </w:pPr>
                  <w:r w:rsidRPr="00517791">
                    <w:rPr>
                      <w:rFonts w:ascii="Times New Roman" w:eastAsiaTheme="minorEastAsia" w:hAnsi="Times New Roman"/>
                      <w:i/>
                      <w:color w:val="000000"/>
                      <w:sz w:val="24"/>
                      <w:szCs w:val="24"/>
                    </w:rPr>
                    <w:t>обеспечение инвестиционной привлекательности водопроводно-канализационного хозяйства</w:t>
                  </w:r>
                </w:p>
              </w:tc>
            </w:tr>
            <w:tr w:rsidR="00E059A3" w:rsidRPr="00517791" w:rsidTr="009F27F9">
              <w:tc>
                <w:tcPr>
                  <w:tcW w:w="49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059A3" w:rsidRPr="00517791" w:rsidRDefault="00E059A3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</w:p>
                <w:p w:rsidR="00E059A3" w:rsidRPr="00517791" w:rsidRDefault="007A5D18" w:rsidP="00494B87">
                  <w:pPr>
                    <w:pStyle w:val="Default"/>
                    <w:jc w:val="center"/>
                    <w:rPr>
                      <w:rFonts w:eastAsiaTheme="minorEastAsia"/>
                      <w:b/>
                      <w:sz w:val="28"/>
                      <w:szCs w:val="28"/>
                    </w:rPr>
                  </w:pPr>
                  <w:r w:rsidRPr="00E5578B">
                    <w:rPr>
                      <w:rFonts w:eastAsiaTheme="minorEastAsia"/>
                      <w:noProof/>
                    </w:rPr>
                    <w:lastRenderedPageBreak/>
                    <w:pict>
                      <v:shape id="_x0000_i1110" type="#_x0000_t75" alt="http://tv-karelia.ru/wp-content/uploads/2017/11/925d3990b44b095e66c0e266-800x600.jpg" style="width:229.75pt;height:172.8pt;visibility:visible;mso-wrap-style:square">
                        <v:imagedata r:id="rId273" o:title="925d3990b44b095e66c0e266-800x600"/>
                      </v:shape>
                    </w:pict>
                  </w:r>
                </w:p>
                <w:p w:rsidR="00E059A3" w:rsidRPr="00517791" w:rsidRDefault="00E059A3" w:rsidP="00494B87">
                  <w:pPr>
                    <w:spacing w:after="0" w:line="240" w:lineRule="auto"/>
                    <w:jc w:val="center"/>
                    <w:rPr>
                      <w:rFonts w:asciiTheme="minorHAnsi" w:eastAsiaTheme="minorEastAsia" w:hAnsiTheme="minorHAnsi" w:cstheme="minorBidi"/>
                    </w:rPr>
                  </w:pPr>
                </w:p>
              </w:tc>
              <w:tc>
                <w:tcPr>
                  <w:tcW w:w="48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059A3" w:rsidRPr="00517791" w:rsidRDefault="00E059A3" w:rsidP="00494B87">
                  <w:pPr>
                    <w:pStyle w:val="Default"/>
                    <w:tabs>
                      <w:tab w:val="left" w:pos="426"/>
                    </w:tabs>
                    <w:jc w:val="both"/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</w:pPr>
                  <w:r w:rsidRPr="00517791">
                    <w:rPr>
                      <w:rFonts w:eastAsiaTheme="minorEastAsia"/>
                      <w:i/>
                      <w:u w:val="single"/>
                      <w:lang w:eastAsia="ar-SA"/>
                    </w:rPr>
                    <w:lastRenderedPageBreak/>
                    <w:t xml:space="preserve">Прогноз ожидаемых результатов </w:t>
                  </w:r>
                  <w:r w:rsidRPr="00517791">
                    <w:rPr>
                      <w:rFonts w:eastAsiaTheme="minorEastAsia" w:cstheme="minorBidi"/>
                      <w:bCs/>
                      <w:i/>
                      <w:color w:val="auto"/>
                      <w:u w:val="single"/>
                    </w:rPr>
                    <w:t>реализации программы:</w:t>
                  </w:r>
                </w:p>
                <w:p w:rsidR="003D0849" w:rsidRPr="00517791" w:rsidRDefault="003D0849" w:rsidP="003D0849">
                  <w:pPr>
                    <w:pStyle w:val="afd"/>
                    <w:rPr>
                      <w:rFonts w:ascii="Times New Roman" w:hAnsi="Times New Roman" w:cs="Times New Roman"/>
                      <w:i/>
                      <w:color w:val="000000"/>
                    </w:rPr>
                  </w:pPr>
                  <w:r w:rsidRPr="00517791">
                    <w:rPr>
                      <w:rFonts w:ascii="Times New Roman" w:hAnsi="Times New Roman"/>
                      <w:bCs/>
                      <w:i/>
                    </w:rPr>
                    <w:t>С</w:t>
                  </w:r>
                  <w:r w:rsidRPr="00517791">
                    <w:rPr>
                      <w:rFonts w:ascii="Times New Roman" w:hAnsi="Times New Roman" w:cs="Times New Roman"/>
                      <w:i/>
                      <w:color w:val="000000"/>
                    </w:rPr>
                    <w:t xml:space="preserve">нижение уровня изношенности объектов водоснабжения и </w:t>
                  </w:r>
                  <w:r w:rsidRPr="00517791">
                    <w:rPr>
                      <w:rFonts w:ascii="Times New Roman" w:hAnsi="Times New Roman" w:cs="Times New Roman"/>
                      <w:i/>
                      <w:color w:val="000000"/>
                    </w:rPr>
                    <w:lastRenderedPageBreak/>
                    <w:t>водоотведения, снижение количества аварий на водопроводных сетях. Обеспечение населения Энгельсского муниципального района питьевой водой нормативного качества в достаточном количестве. Оздоровление социально-экологической обстановки в поселениях, входящих в состав Энгельсского муниципального района.</w:t>
                  </w:r>
                </w:p>
                <w:p w:rsidR="00E059A3" w:rsidRPr="00517791" w:rsidRDefault="00E059A3" w:rsidP="00494B87">
                  <w:pPr>
                    <w:tabs>
                      <w:tab w:val="left" w:pos="445"/>
                    </w:tabs>
                    <w:spacing w:after="0" w:line="240" w:lineRule="auto"/>
                    <w:jc w:val="both"/>
                    <w:rPr>
                      <w:rFonts w:asciiTheme="minorHAnsi" w:eastAsiaTheme="minorEastAsia" w:hAnsiTheme="minorHAnsi" w:cstheme="minorBidi"/>
                      <w:b/>
                      <w:sz w:val="28"/>
                      <w:szCs w:val="28"/>
                    </w:rPr>
                  </w:pPr>
                </w:p>
              </w:tc>
            </w:tr>
          </w:tbl>
          <w:p w:rsidR="00E059A3" w:rsidRPr="00517791" w:rsidRDefault="00E059A3" w:rsidP="00494B87">
            <w:pPr>
              <w:pStyle w:val="Default"/>
              <w:jc w:val="center"/>
              <w:rPr>
                <w:rFonts w:eastAsiaTheme="minorEastAsia"/>
                <w:b/>
                <w:sz w:val="28"/>
                <w:szCs w:val="28"/>
              </w:rPr>
            </w:pPr>
          </w:p>
        </w:tc>
      </w:tr>
    </w:tbl>
    <w:p w:rsidR="00A80C66" w:rsidRDefault="00A80C66">
      <w:r>
        <w:lastRenderedPageBreak/>
        <w:br w:type="page"/>
      </w:r>
    </w:p>
    <w:p w:rsidR="006E0782" w:rsidRDefault="006E0782" w:rsidP="00BE1B6E">
      <w:pPr>
        <w:tabs>
          <w:tab w:val="left" w:pos="1440"/>
          <w:tab w:val="right" w:pos="9355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243A72" w:rsidRPr="00BE1B6E" w:rsidRDefault="00243A72" w:rsidP="00BE1B6E">
      <w:pPr>
        <w:tabs>
          <w:tab w:val="left" w:pos="1440"/>
          <w:tab w:val="right" w:pos="9355"/>
        </w:tabs>
        <w:jc w:val="center"/>
        <w:rPr>
          <w:rFonts w:ascii="Times New Roman" w:hAnsi="Times New Roman"/>
          <w:b/>
          <w:sz w:val="28"/>
          <w:szCs w:val="28"/>
        </w:rPr>
      </w:pPr>
      <w:r w:rsidRPr="00BE1B6E">
        <w:rPr>
          <w:rFonts w:ascii="Times New Roman" w:hAnsi="Times New Roman"/>
          <w:b/>
          <w:sz w:val="28"/>
          <w:szCs w:val="28"/>
        </w:rPr>
        <w:t>Межбюджетные трансферты – основной вид безвозмездных перечислений</w:t>
      </w:r>
    </w:p>
    <w:p w:rsidR="00D55545" w:rsidRDefault="00D55545" w:rsidP="00D55545">
      <w:pPr>
        <w:tabs>
          <w:tab w:val="left" w:pos="1440"/>
          <w:tab w:val="right" w:pos="9355"/>
        </w:tabs>
        <w:jc w:val="center"/>
        <w:rPr>
          <w:rFonts w:ascii="Times New Roman" w:hAnsi="Times New Roman"/>
          <w:b/>
          <w:i/>
          <w:sz w:val="24"/>
          <w:szCs w:val="24"/>
        </w:rPr>
      </w:pPr>
      <w:r>
        <w:rPr>
          <w:noProof/>
        </w:rPr>
        <w:drawing>
          <wp:inline distT="0" distB="0" distL="0" distR="0">
            <wp:extent cx="6145637" cy="3584448"/>
            <wp:effectExtent l="19050" t="0" r="7513" b="0"/>
            <wp:docPr id="184" name="Рисунок 184" descr="http://900igr.net/up/datas/180421/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://900igr.net/up/datas/180421/014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436" cy="3584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35" w:rsidRPr="00710C35" w:rsidRDefault="00710C35" w:rsidP="009367D8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710C35">
        <w:rPr>
          <w:rFonts w:ascii="Times New Roman" w:hAnsi="Times New Roman"/>
          <w:b/>
          <w:sz w:val="24"/>
          <w:szCs w:val="24"/>
        </w:rPr>
        <w:t>Основные сведения о межбюджетных отношениях</w:t>
      </w:r>
    </w:p>
    <w:p w:rsidR="00710C35" w:rsidRPr="00710C35" w:rsidRDefault="00710C35" w:rsidP="009367D8">
      <w:pPr>
        <w:autoSpaceDE w:val="0"/>
        <w:autoSpaceDN w:val="0"/>
        <w:adjustRightInd w:val="0"/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710C35">
        <w:rPr>
          <w:rFonts w:ascii="Times New Roman" w:hAnsi="Times New Roman"/>
          <w:sz w:val="24"/>
          <w:szCs w:val="24"/>
        </w:rPr>
        <w:t>Межбюджетные отношения в Саратовской области регулируются Законом Саратовской области  от 20 декабря 2005 года №137-ЗСО «О межбюджетных отношениях  в Саратовской обл</w:t>
      </w:r>
      <w:r>
        <w:rPr>
          <w:rFonts w:ascii="Times New Roman" w:hAnsi="Times New Roman"/>
          <w:sz w:val="24"/>
          <w:szCs w:val="24"/>
        </w:rPr>
        <w:t>асти».</w:t>
      </w:r>
    </w:p>
    <w:p w:rsidR="00710C35" w:rsidRDefault="00710C35" w:rsidP="009367D8">
      <w:pPr>
        <w:autoSpaceDE w:val="0"/>
        <w:autoSpaceDN w:val="0"/>
        <w:adjustRightInd w:val="0"/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710C35">
        <w:rPr>
          <w:rFonts w:ascii="Times New Roman" w:hAnsi="Times New Roman"/>
          <w:sz w:val="24"/>
          <w:szCs w:val="24"/>
        </w:rPr>
        <w:t>Объем и распределение межбюджетных трансфертов из областного бюджета между муниципальными образованиями утверждается ежегодно Законом Саратовской области «Об областном бюджете» на очередной финансовый год и плановый период.</w:t>
      </w:r>
    </w:p>
    <w:p w:rsidR="00710C35" w:rsidRPr="00710C35" w:rsidRDefault="00710C35" w:rsidP="009367D8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710C35">
        <w:rPr>
          <w:rFonts w:ascii="Times New Roman" w:hAnsi="Times New Roman"/>
          <w:b/>
          <w:sz w:val="24"/>
          <w:szCs w:val="24"/>
        </w:rPr>
        <w:t>Межбюджетные трансферты</w:t>
      </w:r>
      <w:r w:rsidRPr="00710C35">
        <w:rPr>
          <w:rFonts w:ascii="Times New Roman" w:hAnsi="Times New Roman"/>
          <w:sz w:val="24"/>
          <w:szCs w:val="24"/>
        </w:rPr>
        <w:t xml:space="preserve"> из бюджета Энгельсского муниципального района бюджетам поселений, входящим в состав Энгельсского муниципального района, предоставляются в форме:</w:t>
      </w:r>
    </w:p>
    <w:p w:rsidR="00710C35" w:rsidRPr="00710C35" w:rsidRDefault="00710C35" w:rsidP="009367D8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710C35">
        <w:rPr>
          <w:rFonts w:ascii="Times New Roman" w:hAnsi="Times New Roman"/>
          <w:sz w:val="24"/>
          <w:szCs w:val="24"/>
        </w:rPr>
        <w:t>- дотаций на выравнивание бюджетной обеспеченности поселений;</w:t>
      </w:r>
    </w:p>
    <w:p w:rsidR="00710C35" w:rsidRPr="00710C35" w:rsidRDefault="00710C35" w:rsidP="009367D8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710C35">
        <w:rPr>
          <w:rFonts w:ascii="Times New Roman" w:hAnsi="Times New Roman"/>
          <w:sz w:val="24"/>
          <w:szCs w:val="24"/>
        </w:rPr>
        <w:t>- иных межбюджетных трансфертов.</w:t>
      </w:r>
    </w:p>
    <w:p w:rsidR="00710C35" w:rsidRDefault="00710C35" w:rsidP="009367D8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710C35">
        <w:rPr>
          <w:rFonts w:ascii="Times New Roman" w:hAnsi="Times New Roman"/>
          <w:b/>
          <w:sz w:val="24"/>
          <w:szCs w:val="24"/>
        </w:rPr>
        <w:t>Дотации на выравнивание бюджетной обеспеченности поселений</w:t>
      </w:r>
      <w:r w:rsidRPr="00710C35">
        <w:rPr>
          <w:rFonts w:ascii="Times New Roman" w:hAnsi="Times New Roman"/>
          <w:sz w:val="24"/>
          <w:szCs w:val="24"/>
        </w:rPr>
        <w:t xml:space="preserve"> составляют районный фонд финансовой поддержки поселений. </w:t>
      </w:r>
      <w:proofErr w:type="gramStart"/>
      <w:r w:rsidRPr="00710C35">
        <w:rPr>
          <w:rFonts w:ascii="Times New Roman" w:hAnsi="Times New Roman"/>
          <w:sz w:val="24"/>
          <w:szCs w:val="24"/>
        </w:rPr>
        <w:t>Районный фонд финансовой поддержки поселений Энгельсского муниципального района создается в составе расходной части бюджета Энгельсского муниципального района в соответствии с Бюджетным кодексом Российской Федерации, Федеральным законом от 06 октября 2003 года № 131-ФЗ «Об общих принципах организации местного самоуправления в Российской Федерации», Законом Саратовской области от 20 декабря 2005 года № 137-ЗСО «О межбюджетных отношениях в Саратовской области» и Решением Собрания депутатов</w:t>
      </w:r>
      <w:proofErr w:type="gramEnd"/>
      <w:r w:rsidRPr="00710C35">
        <w:rPr>
          <w:rFonts w:ascii="Times New Roman" w:hAnsi="Times New Roman"/>
          <w:sz w:val="24"/>
          <w:szCs w:val="24"/>
        </w:rPr>
        <w:t xml:space="preserve"> Энгельсского муниципального района от 25 сентября 2008 года № 634/49-03 «Об утверждении Положения о районном фонде финансовой поддержки поселений Энгельсского муниципального района». </w:t>
      </w:r>
    </w:p>
    <w:p w:rsidR="006A10B7" w:rsidRDefault="00BF23F1" w:rsidP="009367D8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Бюджету муниципального образования город Энгельс предусмотрена </w:t>
      </w:r>
      <w:r w:rsidRPr="002F3940">
        <w:rPr>
          <w:rFonts w:ascii="Times New Roman" w:hAnsi="Times New Roman"/>
          <w:b/>
          <w:sz w:val="24"/>
          <w:szCs w:val="24"/>
        </w:rPr>
        <w:t>дотация</w:t>
      </w:r>
      <w:r>
        <w:rPr>
          <w:rFonts w:ascii="Times New Roman" w:hAnsi="Times New Roman"/>
          <w:sz w:val="24"/>
          <w:szCs w:val="24"/>
        </w:rPr>
        <w:t xml:space="preserve"> на выравнивание бюджетной обеспеченности </w:t>
      </w:r>
      <w:r w:rsidR="006A10B7">
        <w:rPr>
          <w:rFonts w:ascii="Times New Roman" w:hAnsi="Times New Roman"/>
          <w:sz w:val="24"/>
          <w:szCs w:val="24"/>
        </w:rPr>
        <w:t>за счет субвенции из областного бюджета:</w:t>
      </w:r>
    </w:p>
    <w:p w:rsidR="00BF23F1" w:rsidRDefault="006A10B7" w:rsidP="009367D8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</w:t>
      </w:r>
      <w:r w:rsidRPr="006A10B7">
        <w:rPr>
          <w:rFonts w:ascii="Times New Roman" w:hAnsi="Times New Roman"/>
          <w:b/>
          <w:sz w:val="24"/>
          <w:szCs w:val="24"/>
        </w:rPr>
        <w:t>20</w:t>
      </w:r>
      <w:r w:rsidR="00EB3E34">
        <w:rPr>
          <w:rFonts w:ascii="Times New Roman" w:hAnsi="Times New Roman"/>
          <w:b/>
          <w:sz w:val="24"/>
          <w:szCs w:val="24"/>
        </w:rPr>
        <w:t>2</w:t>
      </w:r>
      <w:r w:rsidR="00590417">
        <w:rPr>
          <w:rFonts w:ascii="Times New Roman" w:hAnsi="Times New Roman"/>
          <w:b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 году </w:t>
      </w:r>
      <w:r w:rsidR="00BF23F1">
        <w:rPr>
          <w:rFonts w:ascii="Times New Roman" w:hAnsi="Times New Roman"/>
          <w:sz w:val="24"/>
          <w:szCs w:val="24"/>
        </w:rPr>
        <w:t xml:space="preserve">в размере </w:t>
      </w:r>
      <w:r w:rsidR="00471717">
        <w:rPr>
          <w:rFonts w:ascii="Times New Roman" w:hAnsi="Times New Roman"/>
          <w:b/>
          <w:sz w:val="24"/>
          <w:szCs w:val="24"/>
        </w:rPr>
        <w:t>1</w:t>
      </w:r>
      <w:r w:rsidR="00590417">
        <w:rPr>
          <w:rFonts w:ascii="Times New Roman" w:hAnsi="Times New Roman"/>
          <w:b/>
          <w:sz w:val="24"/>
          <w:szCs w:val="24"/>
        </w:rPr>
        <w:t xml:space="preserve">5 124,4 </w:t>
      </w:r>
      <w:r w:rsidR="00BF23F1">
        <w:rPr>
          <w:rFonts w:ascii="Times New Roman" w:hAnsi="Times New Roman"/>
          <w:sz w:val="24"/>
          <w:szCs w:val="24"/>
        </w:rPr>
        <w:t>тыс. рублей</w:t>
      </w:r>
      <w:r>
        <w:rPr>
          <w:rFonts w:ascii="Times New Roman" w:hAnsi="Times New Roman"/>
          <w:sz w:val="24"/>
          <w:szCs w:val="24"/>
        </w:rPr>
        <w:t>;</w:t>
      </w:r>
    </w:p>
    <w:p w:rsidR="006A10B7" w:rsidRDefault="006A10B7" w:rsidP="009367D8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</w:t>
      </w:r>
      <w:r w:rsidRPr="006A10B7">
        <w:rPr>
          <w:rFonts w:ascii="Times New Roman" w:hAnsi="Times New Roman"/>
          <w:b/>
          <w:sz w:val="24"/>
          <w:szCs w:val="24"/>
        </w:rPr>
        <w:t>20</w:t>
      </w:r>
      <w:r w:rsidR="00D45B57">
        <w:rPr>
          <w:rFonts w:ascii="Times New Roman" w:hAnsi="Times New Roman"/>
          <w:b/>
          <w:sz w:val="24"/>
          <w:szCs w:val="24"/>
        </w:rPr>
        <w:t>2</w:t>
      </w:r>
      <w:r w:rsidR="00590417">
        <w:rPr>
          <w:rFonts w:ascii="Times New Roman" w:hAnsi="Times New Roman"/>
          <w:b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 году в размере </w:t>
      </w:r>
      <w:r w:rsidR="00B27427">
        <w:rPr>
          <w:rFonts w:ascii="Times New Roman" w:hAnsi="Times New Roman"/>
          <w:b/>
          <w:sz w:val="24"/>
          <w:szCs w:val="24"/>
        </w:rPr>
        <w:t>15</w:t>
      </w:r>
      <w:r w:rsidR="00590417">
        <w:rPr>
          <w:rFonts w:ascii="Times New Roman" w:hAnsi="Times New Roman"/>
          <w:b/>
          <w:sz w:val="24"/>
          <w:szCs w:val="24"/>
        </w:rPr>
        <w:t xml:space="preserve"> 952,7 </w:t>
      </w:r>
      <w:r>
        <w:rPr>
          <w:rFonts w:ascii="Times New Roman" w:hAnsi="Times New Roman"/>
          <w:sz w:val="24"/>
          <w:szCs w:val="24"/>
        </w:rPr>
        <w:t>тыс. рублей;</w:t>
      </w:r>
    </w:p>
    <w:p w:rsidR="006A10B7" w:rsidRDefault="006A10B7" w:rsidP="009367D8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в </w:t>
      </w:r>
      <w:r w:rsidRPr="006A10B7">
        <w:rPr>
          <w:rFonts w:ascii="Times New Roman" w:hAnsi="Times New Roman"/>
          <w:b/>
          <w:sz w:val="24"/>
          <w:szCs w:val="24"/>
        </w:rPr>
        <w:t>20</w:t>
      </w:r>
      <w:r>
        <w:rPr>
          <w:rFonts w:ascii="Times New Roman" w:hAnsi="Times New Roman"/>
          <w:b/>
          <w:sz w:val="24"/>
          <w:szCs w:val="24"/>
        </w:rPr>
        <w:t>2</w:t>
      </w:r>
      <w:r w:rsidR="00590417">
        <w:rPr>
          <w:rFonts w:ascii="Times New Roman" w:hAnsi="Times New Roman"/>
          <w:b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 xml:space="preserve"> году в размере </w:t>
      </w:r>
      <w:r w:rsidR="00B27427">
        <w:rPr>
          <w:rFonts w:ascii="Times New Roman" w:hAnsi="Times New Roman"/>
          <w:b/>
          <w:sz w:val="24"/>
          <w:szCs w:val="24"/>
        </w:rPr>
        <w:t>1</w:t>
      </w:r>
      <w:r w:rsidR="00590417">
        <w:rPr>
          <w:rFonts w:ascii="Times New Roman" w:hAnsi="Times New Roman"/>
          <w:b/>
          <w:sz w:val="24"/>
          <w:szCs w:val="24"/>
        </w:rPr>
        <w:t xml:space="preserve">6 898,9 </w:t>
      </w:r>
      <w:r>
        <w:rPr>
          <w:rFonts w:ascii="Times New Roman" w:hAnsi="Times New Roman"/>
          <w:sz w:val="24"/>
          <w:szCs w:val="24"/>
        </w:rPr>
        <w:t>тыс. рублей.</w:t>
      </w:r>
    </w:p>
    <w:p w:rsidR="00047768" w:rsidRDefault="000D4AC2" w:rsidP="000D4AC2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Муниципальному образованию город Энгельс выделены средства из </w:t>
      </w:r>
      <w:r w:rsidRPr="00D37005">
        <w:rPr>
          <w:rFonts w:ascii="Times New Roman" w:hAnsi="Times New Roman"/>
          <w:b/>
          <w:sz w:val="24"/>
          <w:szCs w:val="24"/>
        </w:rPr>
        <w:t>областного дорожного фонда</w:t>
      </w:r>
      <w:r w:rsidR="00047768">
        <w:rPr>
          <w:rFonts w:ascii="Times New Roman" w:hAnsi="Times New Roman"/>
          <w:sz w:val="24"/>
          <w:szCs w:val="24"/>
        </w:rPr>
        <w:t>:</w:t>
      </w:r>
    </w:p>
    <w:p w:rsidR="00D845B4" w:rsidRPr="00D845B4" w:rsidRDefault="000D4AC2" w:rsidP="000D4AC2">
      <w:pPr>
        <w:spacing w:after="0"/>
        <w:ind w:firstLine="851"/>
        <w:jc w:val="both"/>
        <w:rPr>
          <w:rFonts w:ascii="Times New Roman" w:hAnsi="Times New Roman"/>
          <w:i/>
          <w:sz w:val="24"/>
          <w:szCs w:val="24"/>
        </w:rPr>
      </w:pPr>
      <w:r w:rsidRPr="00D845B4">
        <w:rPr>
          <w:rFonts w:ascii="Times New Roman" w:hAnsi="Times New Roman"/>
          <w:i/>
          <w:sz w:val="24"/>
          <w:szCs w:val="24"/>
        </w:rPr>
        <w:t xml:space="preserve">на финансовое обеспечение дорожной деятельности </w:t>
      </w:r>
      <w:r w:rsidR="00C80B9D">
        <w:rPr>
          <w:rFonts w:ascii="Times New Roman" w:hAnsi="Times New Roman"/>
          <w:i/>
          <w:sz w:val="24"/>
          <w:szCs w:val="24"/>
        </w:rPr>
        <w:t xml:space="preserve">в отношении автомобильных дорог местного значения </w:t>
      </w:r>
      <w:r w:rsidRPr="00D845B4">
        <w:rPr>
          <w:rFonts w:ascii="Times New Roman" w:hAnsi="Times New Roman"/>
          <w:i/>
          <w:sz w:val="24"/>
          <w:szCs w:val="24"/>
        </w:rPr>
        <w:t>в рамках реализации наци</w:t>
      </w:r>
      <w:r w:rsidR="00BA7E6F">
        <w:rPr>
          <w:rFonts w:ascii="Times New Roman" w:hAnsi="Times New Roman"/>
          <w:i/>
          <w:sz w:val="24"/>
          <w:szCs w:val="24"/>
        </w:rPr>
        <w:t xml:space="preserve">онального проекта "Безопасные </w:t>
      </w:r>
      <w:r w:rsidRPr="00D845B4">
        <w:rPr>
          <w:rFonts w:ascii="Times New Roman" w:hAnsi="Times New Roman"/>
          <w:i/>
          <w:sz w:val="24"/>
          <w:szCs w:val="24"/>
        </w:rPr>
        <w:t>качественные дороги"</w:t>
      </w:r>
    </w:p>
    <w:p w:rsidR="000D4AC2" w:rsidRDefault="00D845B4" w:rsidP="000D4AC2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 202</w:t>
      </w:r>
      <w:r w:rsidR="00BA7E6F">
        <w:rPr>
          <w:rFonts w:ascii="Times New Roman" w:hAnsi="Times New Roman"/>
          <w:b/>
          <w:sz w:val="24"/>
          <w:szCs w:val="24"/>
        </w:rPr>
        <w:t>3</w:t>
      </w:r>
      <w:r>
        <w:rPr>
          <w:rFonts w:ascii="Times New Roman" w:hAnsi="Times New Roman"/>
          <w:b/>
          <w:sz w:val="24"/>
          <w:szCs w:val="24"/>
        </w:rPr>
        <w:t xml:space="preserve"> году</w:t>
      </w:r>
      <w:r w:rsidR="000D4AC2">
        <w:rPr>
          <w:rFonts w:ascii="Times New Roman" w:hAnsi="Times New Roman"/>
          <w:sz w:val="24"/>
          <w:szCs w:val="24"/>
        </w:rPr>
        <w:t xml:space="preserve"> в сумме </w:t>
      </w:r>
      <w:r w:rsidR="00B17E60">
        <w:rPr>
          <w:rFonts w:ascii="Times New Roman" w:hAnsi="Times New Roman"/>
          <w:b/>
          <w:sz w:val="24"/>
          <w:szCs w:val="24"/>
        </w:rPr>
        <w:t>3</w:t>
      </w:r>
      <w:r w:rsidR="00B27427">
        <w:rPr>
          <w:rFonts w:ascii="Times New Roman" w:hAnsi="Times New Roman"/>
          <w:b/>
          <w:sz w:val="24"/>
          <w:szCs w:val="24"/>
        </w:rPr>
        <w:t>00 000</w:t>
      </w:r>
      <w:r w:rsidR="000D4AC2" w:rsidRPr="00D845B4">
        <w:rPr>
          <w:rFonts w:ascii="Times New Roman" w:hAnsi="Times New Roman"/>
          <w:b/>
          <w:sz w:val="24"/>
          <w:szCs w:val="24"/>
        </w:rPr>
        <w:t>,0</w:t>
      </w:r>
      <w:r w:rsidR="000D4AC2">
        <w:rPr>
          <w:rFonts w:ascii="Times New Roman" w:hAnsi="Times New Roman"/>
          <w:sz w:val="24"/>
          <w:szCs w:val="24"/>
        </w:rPr>
        <w:t xml:space="preserve"> тыс. рублей</w:t>
      </w:r>
      <w:r>
        <w:rPr>
          <w:rFonts w:ascii="Times New Roman" w:hAnsi="Times New Roman"/>
          <w:sz w:val="24"/>
          <w:szCs w:val="24"/>
        </w:rPr>
        <w:t>;</w:t>
      </w:r>
    </w:p>
    <w:p w:rsidR="00D845B4" w:rsidRDefault="00D845B4" w:rsidP="00D845B4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 202</w:t>
      </w:r>
      <w:r w:rsidR="00BA7E6F">
        <w:rPr>
          <w:rFonts w:ascii="Times New Roman" w:hAnsi="Times New Roman"/>
          <w:b/>
          <w:sz w:val="24"/>
          <w:szCs w:val="24"/>
        </w:rPr>
        <w:t>4</w:t>
      </w:r>
      <w:r>
        <w:rPr>
          <w:rFonts w:ascii="Times New Roman" w:hAnsi="Times New Roman"/>
          <w:b/>
          <w:sz w:val="24"/>
          <w:szCs w:val="24"/>
        </w:rPr>
        <w:t xml:space="preserve"> году</w:t>
      </w:r>
      <w:r>
        <w:rPr>
          <w:rFonts w:ascii="Times New Roman" w:hAnsi="Times New Roman"/>
          <w:sz w:val="24"/>
          <w:szCs w:val="24"/>
        </w:rPr>
        <w:t xml:space="preserve"> в сумме </w:t>
      </w:r>
      <w:r w:rsidR="00BA7E6F">
        <w:rPr>
          <w:rFonts w:ascii="Times New Roman" w:hAnsi="Times New Roman"/>
          <w:b/>
          <w:sz w:val="24"/>
          <w:szCs w:val="24"/>
        </w:rPr>
        <w:t>1</w:t>
      </w:r>
      <w:r w:rsidR="00851CB8">
        <w:rPr>
          <w:rFonts w:ascii="Times New Roman" w:hAnsi="Times New Roman"/>
          <w:b/>
          <w:sz w:val="24"/>
          <w:szCs w:val="24"/>
        </w:rPr>
        <w:t>00 000,0</w:t>
      </w:r>
      <w:r>
        <w:rPr>
          <w:rFonts w:ascii="Times New Roman" w:hAnsi="Times New Roman"/>
          <w:sz w:val="24"/>
          <w:szCs w:val="24"/>
        </w:rPr>
        <w:t xml:space="preserve"> тыс. рублей;</w:t>
      </w:r>
    </w:p>
    <w:p w:rsidR="00D845B4" w:rsidRDefault="00D845B4" w:rsidP="00D845B4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 202</w:t>
      </w:r>
      <w:r w:rsidR="00BA7E6F">
        <w:rPr>
          <w:rFonts w:ascii="Times New Roman" w:hAnsi="Times New Roman"/>
          <w:b/>
          <w:sz w:val="24"/>
          <w:szCs w:val="24"/>
        </w:rPr>
        <w:t>5</w:t>
      </w:r>
      <w:r>
        <w:rPr>
          <w:rFonts w:ascii="Times New Roman" w:hAnsi="Times New Roman"/>
          <w:b/>
          <w:sz w:val="24"/>
          <w:szCs w:val="24"/>
        </w:rPr>
        <w:t xml:space="preserve"> году</w:t>
      </w:r>
      <w:r>
        <w:rPr>
          <w:rFonts w:ascii="Times New Roman" w:hAnsi="Times New Roman"/>
          <w:sz w:val="24"/>
          <w:szCs w:val="24"/>
        </w:rPr>
        <w:t xml:space="preserve"> в сумме </w:t>
      </w:r>
      <w:r w:rsidR="00BA7E6F">
        <w:rPr>
          <w:rFonts w:ascii="Times New Roman" w:hAnsi="Times New Roman"/>
          <w:b/>
          <w:sz w:val="24"/>
          <w:szCs w:val="24"/>
        </w:rPr>
        <w:t>1</w:t>
      </w:r>
      <w:r w:rsidR="00851CB8">
        <w:rPr>
          <w:rFonts w:ascii="Times New Roman" w:hAnsi="Times New Roman"/>
          <w:b/>
          <w:sz w:val="24"/>
          <w:szCs w:val="24"/>
        </w:rPr>
        <w:t>00 000,0</w:t>
      </w:r>
      <w:r>
        <w:rPr>
          <w:rFonts w:ascii="Times New Roman" w:hAnsi="Times New Roman"/>
          <w:sz w:val="24"/>
          <w:szCs w:val="24"/>
        </w:rPr>
        <w:t xml:space="preserve"> тыс. рублей.</w:t>
      </w:r>
    </w:p>
    <w:p w:rsidR="0000190E" w:rsidRDefault="00112BEE" w:rsidP="0000190E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112BEE">
        <w:rPr>
          <w:rFonts w:ascii="Times New Roman" w:hAnsi="Times New Roman"/>
          <w:sz w:val="24"/>
          <w:szCs w:val="24"/>
        </w:rPr>
        <w:t>Выделены</w:t>
      </w:r>
      <w:r w:rsidR="00F2207D">
        <w:rPr>
          <w:rFonts w:ascii="Times New Roman" w:hAnsi="Times New Roman"/>
          <w:sz w:val="24"/>
          <w:szCs w:val="24"/>
        </w:rPr>
        <w:t xml:space="preserve"> </w:t>
      </w:r>
      <w:r w:rsidR="0000190E" w:rsidRPr="002F3940">
        <w:rPr>
          <w:rFonts w:ascii="Times New Roman" w:hAnsi="Times New Roman"/>
          <w:b/>
          <w:sz w:val="24"/>
          <w:szCs w:val="24"/>
        </w:rPr>
        <w:t>Субсидии</w:t>
      </w:r>
      <w:r w:rsidR="0000190E" w:rsidRPr="002F3940">
        <w:rPr>
          <w:rFonts w:ascii="Times New Roman" w:hAnsi="Times New Roman"/>
          <w:sz w:val="24"/>
          <w:szCs w:val="24"/>
        </w:rPr>
        <w:t xml:space="preserve"> бюджетам городских поселений </w:t>
      </w:r>
      <w:r w:rsidR="0000190E" w:rsidRPr="002F3940">
        <w:rPr>
          <w:rFonts w:ascii="Times New Roman" w:hAnsi="Times New Roman"/>
          <w:i/>
          <w:sz w:val="24"/>
          <w:szCs w:val="24"/>
        </w:rPr>
        <w:t>на реализацию мероприятий по стимулированию программ развития жилищного строительства субъектов Российской Федерации</w:t>
      </w:r>
      <w:r w:rsidR="0000190E">
        <w:rPr>
          <w:rFonts w:ascii="Times New Roman" w:hAnsi="Times New Roman"/>
          <w:i/>
          <w:sz w:val="24"/>
          <w:szCs w:val="24"/>
        </w:rPr>
        <w:t xml:space="preserve">: </w:t>
      </w:r>
      <w:r w:rsidR="0000190E">
        <w:rPr>
          <w:rFonts w:ascii="Times New Roman" w:hAnsi="Times New Roman"/>
          <w:sz w:val="24"/>
          <w:szCs w:val="24"/>
        </w:rPr>
        <w:t xml:space="preserve">на </w:t>
      </w:r>
      <w:r w:rsidR="0000190E" w:rsidRPr="009C22DC">
        <w:rPr>
          <w:rFonts w:ascii="Times New Roman" w:hAnsi="Times New Roman"/>
          <w:b/>
          <w:sz w:val="24"/>
          <w:szCs w:val="24"/>
        </w:rPr>
        <w:t xml:space="preserve">2023 </w:t>
      </w:r>
      <w:r w:rsidR="0000190E" w:rsidRPr="004A4BD9">
        <w:rPr>
          <w:rFonts w:ascii="Times New Roman" w:hAnsi="Times New Roman"/>
          <w:sz w:val="24"/>
          <w:szCs w:val="24"/>
        </w:rPr>
        <w:t>год</w:t>
      </w:r>
      <w:r w:rsidR="00F2207D">
        <w:rPr>
          <w:rFonts w:ascii="Times New Roman" w:hAnsi="Times New Roman"/>
          <w:sz w:val="24"/>
          <w:szCs w:val="24"/>
        </w:rPr>
        <w:t xml:space="preserve"> </w:t>
      </w:r>
      <w:r w:rsidR="00B531D3">
        <w:rPr>
          <w:rFonts w:ascii="Times New Roman" w:hAnsi="Times New Roman"/>
          <w:sz w:val="24"/>
          <w:szCs w:val="24"/>
        </w:rPr>
        <w:t xml:space="preserve">в сумме </w:t>
      </w:r>
      <w:r w:rsidR="0000190E">
        <w:rPr>
          <w:rFonts w:ascii="Times New Roman" w:hAnsi="Times New Roman"/>
          <w:b/>
          <w:sz w:val="24"/>
          <w:szCs w:val="24"/>
        </w:rPr>
        <w:t>1</w:t>
      </w:r>
      <w:r w:rsidR="00B17E60">
        <w:rPr>
          <w:rFonts w:ascii="Times New Roman" w:hAnsi="Times New Roman"/>
          <w:b/>
          <w:sz w:val="24"/>
          <w:szCs w:val="24"/>
        </w:rPr>
        <w:t>7</w:t>
      </w:r>
      <w:r w:rsidR="0000190E">
        <w:rPr>
          <w:rFonts w:ascii="Times New Roman" w:hAnsi="Times New Roman"/>
          <w:b/>
          <w:sz w:val="24"/>
          <w:szCs w:val="24"/>
        </w:rPr>
        <w:t>3</w:t>
      </w:r>
      <w:r w:rsidR="00B17E60">
        <w:rPr>
          <w:rFonts w:ascii="Times New Roman" w:hAnsi="Times New Roman"/>
          <w:b/>
          <w:sz w:val="24"/>
          <w:szCs w:val="24"/>
        </w:rPr>
        <w:t> 069,7</w:t>
      </w:r>
      <w:r w:rsidR="0000190E">
        <w:rPr>
          <w:rFonts w:ascii="Times New Roman" w:hAnsi="Times New Roman"/>
          <w:b/>
          <w:sz w:val="24"/>
          <w:szCs w:val="24"/>
        </w:rPr>
        <w:t xml:space="preserve"> </w:t>
      </w:r>
      <w:r w:rsidR="00DD5088">
        <w:rPr>
          <w:rFonts w:ascii="Times New Roman" w:hAnsi="Times New Roman"/>
          <w:sz w:val="24"/>
          <w:szCs w:val="24"/>
        </w:rPr>
        <w:t>тыс. рублей.</w:t>
      </w:r>
    </w:p>
    <w:p w:rsidR="00DD5088" w:rsidRDefault="0000190E" w:rsidP="00D845B4">
      <w:pPr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  <w:r w:rsidRPr="0000190E">
        <w:rPr>
          <w:rFonts w:ascii="Times New Roman" w:hAnsi="Times New Roman"/>
          <w:b/>
          <w:sz w:val="24"/>
          <w:szCs w:val="24"/>
        </w:rPr>
        <w:t xml:space="preserve">Субсидии </w:t>
      </w:r>
      <w:r w:rsidRPr="0000190E">
        <w:rPr>
          <w:rFonts w:ascii="Times New Roman" w:hAnsi="Times New Roman"/>
          <w:sz w:val="24"/>
          <w:szCs w:val="24"/>
        </w:rPr>
        <w:t xml:space="preserve">бюджетам городских поселений </w:t>
      </w:r>
      <w:r w:rsidRPr="0000190E">
        <w:rPr>
          <w:rFonts w:ascii="Times New Roman" w:hAnsi="Times New Roman"/>
          <w:i/>
          <w:sz w:val="24"/>
          <w:szCs w:val="24"/>
        </w:rPr>
        <w:t>на ликвидацию несанкционированных свалок в границах городов и наиболее опасных объектов накопленного вреда окружающей среде</w:t>
      </w:r>
      <w:r>
        <w:rPr>
          <w:rFonts w:ascii="Times New Roman" w:hAnsi="Times New Roman"/>
          <w:sz w:val="24"/>
          <w:szCs w:val="24"/>
        </w:rPr>
        <w:t xml:space="preserve">: </w:t>
      </w:r>
    </w:p>
    <w:p w:rsidR="0000190E" w:rsidRDefault="0000190E" w:rsidP="00D845B4">
      <w:pPr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 </w:t>
      </w:r>
      <w:r w:rsidRPr="009C22DC">
        <w:rPr>
          <w:rFonts w:ascii="Times New Roman" w:hAnsi="Times New Roman"/>
          <w:b/>
          <w:sz w:val="24"/>
          <w:szCs w:val="24"/>
        </w:rPr>
        <w:t xml:space="preserve">2023 </w:t>
      </w:r>
      <w:r w:rsidRPr="004A4BD9">
        <w:rPr>
          <w:rFonts w:ascii="Times New Roman" w:hAnsi="Times New Roman"/>
          <w:sz w:val="24"/>
          <w:szCs w:val="24"/>
        </w:rPr>
        <w:t xml:space="preserve">год </w:t>
      </w:r>
      <w:r>
        <w:rPr>
          <w:rFonts w:ascii="Times New Roman" w:hAnsi="Times New Roman"/>
          <w:sz w:val="24"/>
          <w:szCs w:val="24"/>
        </w:rPr>
        <w:t xml:space="preserve">– </w:t>
      </w:r>
      <w:r w:rsidRPr="0000190E">
        <w:rPr>
          <w:rFonts w:ascii="Times New Roman" w:hAnsi="Times New Roman"/>
          <w:b/>
          <w:sz w:val="24"/>
          <w:szCs w:val="24"/>
        </w:rPr>
        <w:t>442 469,7</w:t>
      </w:r>
      <w:r>
        <w:rPr>
          <w:rFonts w:ascii="Times New Roman" w:hAnsi="Times New Roman"/>
          <w:sz w:val="24"/>
          <w:szCs w:val="24"/>
        </w:rPr>
        <w:t xml:space="preserve"> тыс. рублей;</w:t>
      </w:r>
    </w:p>
    <w:p w:rsidR="00DD5088" w:rsidRDefault="00DD5088" w:rsidP="00D845B4">
      <w:pPr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 </w:t>
      </w:r>
      <w:r w:rsidRPr="00DD5088">
        <w:rPr>
          <w:rFonts w:ascii="Times New Roman" w:hAnsi="Times New Roman"/>
          <w:b/>
          <w:sz w:val="24"/>
          <w:szCs w:val="24"/>
        </w:rPr>
        <w:t xml:space="preserve">2024 </w:t>
      </w:r>
      <w:r w:rsidRPr="004A4BD9">
        <w:rPr>
          <w:rFonts w:ascii="Times New Roman" w:hAnsi="Times New Roman"/>
          <w:sz w:val="24"/>
          <w:szCs w:val="24"/>
        </w:rPr>
        <w:t>год</w:t>
      </w:r>
      <w:r>
        <w:rPr>
          <w:rFonts w:ascii="Times New Roman" w:hAnsi="Times New Roman"/>
          <w:sz w:val="24"/>
          <w:szCs w:val="24"/>
        </w:rPr>
        <w:t xml:space="preserve"> – </w:t>
      </w:r>
      <w:r w:rsidRPr="00DD5088">
        <w:rPr>
          <w:rFonts w:ascii="Times New Roman" w:hAnsi="Times New Roman"/>
          <w:b/>
          <w:sz w:val="24"/>
          <w:szCs w:val="24"/>
        </w:rPr>
        <w:t>5 831,2</w:t>
      </w:r>
      <w:r>
        <w:rPr>
          <w:rFonts w:ascii="Times New Roman" w:hAnsi="Times New Roman"/>
          <w:sz w:val="24"/>
          <w:szCs w:val="24"/>
        </w:rPr>
        <w:t xml:space="preserve"> тыс. рублей.</w:t>
      </w:r>
    </w:p>
    <w:p w:rsidR="00F2207D" w:rsidRDefault="002F3940" w:rsidP="009367D8">
      <w:pPr>
        <w:spacing w:after="0"/>
        <w:ind w:firstLine="851"/>
        <w:jc w:val="both"/>
        <w:rPr>
          <w:rFonts w:ascii="Times New Roman" w:hAnsi="Times New Roman"/>
          <w:i/>
          <w:sz w:val="24"/>
          <w:szCs w:val="24"/>
        </w:rPr>
      </w:pPr>
      <w:r w:rsidRPr="002F3940">
        <w:rPr>
          <w:rFonts w:ascii="Times New Roman" w:hAnsi="Times New Roman"/>
          <w:b/>
          <w:sz w:val="24"/>
          <w:szCs w:val="24"/>
        </w:rPr>
        <w:t>Субсидии</w:t>
      </w:r>
      <w:r w:rsidRPr="002F3940">
        <w:rPr>
          <w:rFonts w:ascii="Times New Roman" w:hAnsi="Times New Roman"/>
          <w:sz w:val="24"/>
          <w:szCs w:val="24"/>
        </w:rPr>
        <w:t xml:space="preserve"> бюджетам городских поселений </w:t>
      </w:r>
      <w:r w:rsidRPr="002F3940">
        <w:rPr>
          <w:rFonts w:ascii="Times New Roman" w:hAnsi="Times New Roman"/>
          <w:i/>
          <w:sz w:val="24"/>
          <w:szCs w:val="24"/>
        </w:rPr>
        <w:t>на софинансирование расходных обязательств субъектов Российской Федерации, связанных с реализацией федеральной целевой программы "Увековечение памяти погибших при защите Отечества на 2019 - 2024 годы"</w:t>
      </w:r>
      <w:r>
        <w:rPr>
          <w:rFonts w:ascii="Times New Roman" w:hAnsi="Times New Roman"/>
          <w:i/>
          <w:sz w:val="24"/>
          <w:szCs w:val="24"/>
        </w:rPr>
        <w:t>:</w:t>
      </w:r>
    </w:p>
    <w:p w:rsidR="002F3940" w:rsidRDefault="002F3940" w:rsidP="009367D8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2F3940">
        <w:rPr>
          <w:rFonts w:ascii="Times New Roman" w:hAnsi="Times New Roman"/>
          <w:sz w:val="24"/>
          <w:szCs w:val="24"/>
        </w:rPr>
        <w:t xml:space="preserve">на </w:t>
      </w:r>
      <w:r w:rsidRPr="009C22DC">
        <w:rPr>
          <w:rFonts w:ascii="Times New Roman" w:hAnsi="Times New Roman"/>
          <w:b/>
          <w:sz w:val="24"/>
          <w:szCs w:val="24"/>
        </w:rPr>
        <w:t xml:space="preserve">2023 </w:t>
      </w:r>
      <w:r w:rsidRPr="004A4BD9">
        <w:rPr>
          <w:rFonts w:ascii="Times New Roman" w:hAnsi="Times New Roman"/>
          <w:sz w:val="24"/>
          <w:szCs w:val="24"/>
        </w:rPr>
        <w:t>год</w:t>
      </w:r>
      <w:r w:rsidR="004A4BD9">
        <w:rPr>
          <w:rFonts w:ascii="Times New Roman" w:hAnsi="Times New Roman"/>
          <w:sz w:val="24"/>
          <w:szCs w:val="24"/>
        </w:rPr>
        <w:t xml:space="preserve">– </w:t>
      </w:r>
      <w:r w:rsidR="00A961BC">
        <w:rPr>
          <w:rFonts w:ascii="Times New Roman" w:hAnsi="Times New Roman"/>
          <w:b/>
          <w:sz w:val="24"/>
          <w:szCs w:val="24"/>
        </w:rPr>
        <w:t>612,1</w:t>
      </w:r>
      <w:r w:rsidR="00112BEE">
        <w:rPr>
          <w:rFonts w:ascii="Times New Roman" w:hAnsi="Times New Roman"/>
          <w:sz w:val="24"/>
          <w:szCs w:val="24"/>
        </w:rPr>
        <w:t xml:space="preserve"> тыс. рублей</w:t>
      </w:r>
      <w:r w:rsidR="00DD5088">
        <w:rPr>
          <w:rFonts w:ascii="Times New Roman" w:hAnsi="Times New Roman"/>
          <w:sz w:val="24"/>
          <w:szCs w:val="24"/>
        </w:rPr>
        <w:t>.</w:t>
      </w:r>
    </w:p>
    <w:p w:rsidR="001E0C3D" w:rsidRDefault="00112BEE" w:rsidP="00112BEE">
      <w:pPr>
        <w:spacing w:after="0"/>
        <w:ind w:firstLine="851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</w:t>
      </w:r>
      <w:r w:rsidRPr="002F3940">
        <w:rPr>
          <w:rFonts w:ascii="Times New Roman" w:hAnsi="Times New Roman"/>
          <w:b/>
          <w:sz w:val="24"/>
          <w:szCs w:val="24"/>
        </w:rPr>
        <w:t>убсидии</w:t>
      </w:r>
      <w:r>
        <w:rPr>
          <w:rFonts w:ascii="Times New Roman" w:hAnsi="Times New Roman"/>
          <w:sz w:val="24"/>
          <w:szCs w:val="24"/>
        </w:rPr>
        <w:t xml:space="preserve"> на </w:t>
      </w:r>
      <w:r w:rsidRPr="002F3940">
        <w:rPr>
          <w:rFonts w:ascii="Times New Roman" w:hAnsi="Times New Roman"/>
          <w:i/>
          <w:sz w:val="24"/>
          <w:szCs w:val="24"/>
        </w:rPr>
        <w:t>поддержку государственных программ субъектов Российской Федерации и муниципальных программ формирова</w:t>
      </w:r>
      <w:r w:rsidR="008D20E9">
        <w:rPr>
          <w:rFonts w:ascii="Times New Roman" w:hAnsi="Times New Roman"/>
          <w:i/>
          <w:sz w:val="24"/>
          <w:szCs w:val="24"/>
        </w:rPr>
        <w:t>ния современной городской среды</w:t>
      </w:r>
      <w:r>
        <w:rPr>
          <w:rFonts w:ascii="Times New Roman" w:hAnsi="Times New Roman"/>
          <w:i/>
          <w:sz w:val="24"/>
          <w:szCs w:val="24"/>
        </w:rPr>
        <w:t>:</w:t>
      </w:r>
    </w:p>
    <w:p w:rsidR="00112BEE" w:rsidRDefault="00112BEE" w:rsidP="00112BEE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9C22DC">
        <w:rPr>
          <w:rFonts w:ascii="Times New Roman" w:hAnsi="Times New Roman"/>
          <w:sz w:val="24"/>
          <w:szCs w:val="24"/>
        </w:rPr>
        <w:t xml:space="preserve">на </w:t>
      </w:r>
      <w:r w:rsidRPr="009C22DC">
        <w:rPr>
          <w:rFonts w:ascii="Times New Roman" w:hAnsi="Times New Roman"/>
          <w:b/>
          <w:sz w:val="24"/>
          <w:szCs w:val="24"/>
        </w:rPr>
        <w:t xml:space="preserve">2023 </w:t>
      </w:r>
      <w:r w:rsidRPr="004A4BD9">
        <w:rPr>
          <w:rFonts w:ascii="Times New Roman" w:hAnsi="Times New Roman"/>
          <w:sz w:val="24"/>
          <w:szCs w:val="24"/>
        </w:rPr>
        <w:t>год</w:t>
      </w:r>
      <w:r w:rsidR="00F2207D">
        <w:rPr>
          <w:rFonts w:ascii="Times New Roman" w:hAnsi="Times New Roman"/>
          <w:sz w:val="24"/>
          <w:szCs w:val="24"/>
        </w:rPr>
        <w:t xml:space="preserve"> </w:t>
      </w:r>
      <w:r w:rsidR="00740A27">
        <w:rPr>
          <w:rFonts w:ascii="Times New Roman" w:hAnsi="Times New Roman"/>
          <w:sz w:val="24"/>
          <w:szCs w:val="24"/>
        </w:rPr>
        <w:t xml:space="preserve">в сумме </w:t>
      </w:r>
      <w:r>
        <w:rPr>
          <w:rFonts w:ascii="Times New Roman" w:hAnsi="Times New Roman"/>
          <w:b/>
          <w:sz w:val="24"/>
          <w:szCs w:val="24"/>
        </w:rPr>
        <w:t xml:space="preserve">70 809,4 </w:t>
      </w:r>
      <w:r>
        <w:rPr>
          <w:rFonts w:ascii="Times New Roman" w:hAnsi="Times New Roman"/>
          <w:sz w:val="24"/>
          <w:szCs w:val="24"/>
        </w:rPr>
        <w:t>тыс. рублей</w:t>
      </w:r>
      <w:r w:rsidR="00DD5088">
        <w:rPr>
          <w:rFonts w:ascii="Times New Roman" w:hAnsi="Times New Roman"/>
          <w:sz w:val="24"/>
          <w:szCs w:val="24"/>
        </w:rPr>
        <w:t>.</w:t>
      </w:r>
    </w:p>
    <w:p w:rsidR="00112BEE" w:rsidRDefault="008D20E9" w:rsidP="009367D8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8D20E9">
        <w:rPr>
          <w:rFonts w:ascii="Times New Roman" w:hAnsi="Times New Roman"/>
          <w:b/>
          <w:sz w:val="24"/>
          <w:szCs w:val="24"/>
        </w:rPr>
        <w:t>Субсидии</w:t>
      </w:r>
      <w:r w:rsidRPr="008D20E9">
        <w:rPr>
          <w:rFonts w:ascii="Times New Roman" w:hAnsi="Times New Roman"/>
          <w:sz w:val="24"/>
          <w:szCs w:val="24"/>
        </w:rPr>
        <w:t xml:space="preserve"> бюджетам городских поселений </w:t>
      </w:r>
      <w:r w:rsidRPr="008D20E9">
        <w:rPr>
          <w:rFonts w:ascii="Times New Roman" w:hAnsi="Times New Roman"/>
          <w:i/>
          <w:sz w:val="24"/>
          <w:szCs w:val="24"/>
        </w:rPr>
        <w:t>на техническое оснащение муниципальных музеев</w:t>
      </w:r>
      <w:r w:rsidRPr="008D20E9">
        <w:rPr>
          <w:rFonts w:ascii="Times New Roman" w:hAnsi="Times New Roman"/>
          <w:sz w:val="24"/>
          <w:szCs w:val="24"/>
        </w:rPr>
        <w:t xml:space="preserve">: на </w:t>
      </w:r>
      <w:r w:rsidRPr="009C22DC">
        <w:rPr>
          <w:rFonts w:ascii="Times New Roman" w:hAnsi="Times New Roman"/>
          <w:b/>
          <w:sz w:val="24"/>
          <w:szCs w:val="24"/>
        </w:rPr>
        <w:t xml:space="preserve">2023 </w:t>
      </w:r>
      <w:r w:rsidRPr="004A4BD9">
        <w:rPr>
          <w:rFonts w:ascii="Times New Roman" w:hAnsi="Times New Roman"/>
          <w:sz w:val="24"/>
          <w:szCs w:val="24"/>
        </w:rPr>
        <w:t>год</w:t>
      </w:r>
      <w:r w:rsidR="00F156EE">
        <w:rPr>
          <w:rFonts w:ascii="Times New Roman" w:hAnsi="Times New Roman"/>
          <w:sz w:val="24"/>
          <w:szCs w:val="24"/>
        </w:rPr>
        <w:t xml:space="preserve"> – </w:t>
      </w:r>
      <w:r w:rsidRPr="008D20E9">
        <w:rPr>
          <w:rFonts w:ascii="Times New Roman" w:hAnsi="Times New Roman"/>
          <w:b/>
          <w:sz w:val="24"/>
          <w:szCs w:val="24"/>
        </w:rPr>
        <w:t>4 130,6</w:t>
      </w:r>
      <w:r>
        <w:rPr>
          <w:rFonts w:ascii="Times New Roman" w:hAnsi="Times New Roman"/>
          <w:sz w:val="24"/>
          <w:szCs w:val="24"/>
        </w:rPr>
        <w:t xml:space="preserve"> тыс. рублей.</w:t>
      </w:r>
    </w:p>
    <w:p w:rsidR="00064654" w:rsidRDefault="00064654" w:rsidP="009367D8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proofErr w:type="gramStart"/>
      <w:r w:rsidRPr="00064654">
        <w:rPr>
          <w:rFonts w:ascii="Times New Roman" w:hAnsi="Times New Roman"/>
          <w:b/>
          <w:sz w:val="24"/>
          <w:szCs w:val="24"/>
        </w:rPr>
        <w:t>Межбюджетные трансферты</w:t>
      </w:r>
      <w:r w:rsidRPr="00064654">
        <w:rPr>
          <w:rFonts w:ascii="Times New Roman" w:hAnsi="Times New Roman"/>
          <w:sz w:val="24"/>
          <w:szCs w:val="24"/>
        </w:rPr>
        <w:t>, передаваемые бюджету  муниципального образования  город Энгельс Энгельсского муниципального района Саратовской области из бюджета Энгельсского муниципального района на осуществление контроля и приемки проведенных работ по ликвидации объектов накопленного вреда окружающей среде</w:t>
      </w:r>
      <w:r>
        <w:rPr>
          <w:rFonts w:ascii="Times New Roman" w:hAnsi="Times New Roman"/>
          <w:sz w:val="24"/>
          <w:szCs w:val="24"/>
        </w:rPr>
        <w:t xml:space="preserve"> в сумме:</w:t>
      </w:r>
      <w:proofErr w:type="gramEnd"/>
    </w:p>
    <w:p w:rsidR="00064654" w:rsidRPr="002F3940" w:rsidRDefault="00B43688" w:rsidP="00064654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</w:t>
      </w:r>
      <w:r w:rsidR="00064654" w:rsidRPr="002F3940">
        <w:rPr>
          <w:rFonts w:ascii="Times New Roman" w:hAnsi="Times New Roman"/>
          <w:b/>
          <w:sz w:val="24"/>
          <w:szCs w:val="24"/>
        </w:rPr>
        <w:t>202</w:t>
      </w:r>
      <w:r w:rsidR="00064654">
        <w:rPr>
          <w:rFonts w:ascii="Times New Roman" w:hAnsi="Times New Roman"/>
          <w:b/>
          <w:sz w:val="24"/>
          <w:szCs w:val="24"/>
        </w:rPr>
        <w:t>3</w:t>
      </w:r>
      <w:r w:rsidR="00F2207D">
        <w:rPr>
          <w:rFonts w:ascii="Times New Roman" w:hAnsi="Times New Roman"/>
          <w:b/>
          <w:sz w:val="24"/>
          <w:szCs w:val="24"/>
        </w:rPr>
        <w:t xml:space="preserve"> </w:t>
      </w:r>
      <w:r w:rsidR="00064654" w:rsidRPr="004A4BD9">
        <w:rPr>
          <w:rFonts w:ascii="Times New Roman" w:hAnsi="Times New Roman"/>
          <w:sz w:val="24"/>
          <w:szCs w:val="24"/>
        </w:rPr>
        <w:t>году</w:t>
      </w:r>
      <w:r w:rsidR="00064654" w:rsidRPr="002F3940">
        <w:rPr>
          <w:rFonts w:ascii="Times New Roman" w:hAnsi="Times New Roman"/>
          <w:sz w:val="24"/>
          <w:szCs w:val="24"/>
        </w:rPr>
        <w:t xml:space="preserve"> –</w:t>
      </w:r>
      <w:r w:rsidR="00C8361E">
        <w:rPr>
          <w:rFonts w:ascii="Times New Roman" w:hAnsi="Times New Roman"/>
          <w:b/>
          <w:sz w:val="24"/>
          <w:szCs w:val="24"/>
        </w:rPr>
        <w:t xml:space="preserve"> 8 432,2</w:t>
      </w:r>
      <w:r w:rsidR="00F2207D">
        <w:rPr>
          <w:rFonts w:ascii="Times New Roman" w:hAnsi="Times New Roman"/>
          <w:b/>
          <w:sz w:val="24"/>
          <w:szCs w:val="24"/>
        </w:rPr>
        <w:t xml:space="preserve"> </w:t>
      </w:r>
      <w:r w:rsidR="00064654" w:rsidRPr="002F3940">
        <w:rPr>
          <w:rFonts w:ascii="Times New Roman" w:hAnsi="Times New Roman"/>
          <w:sz w:val="24"/>
          <w:szCs w:val="24"/>
        </w:rPr>
        <w:t>тыс. рублей;</w:t>
      </w:r>
    </w:p>
    <w:p w:rsidR="00064654" w:rsidRDefault="00064654" w:rsidP="00064654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2F3940">
        <w:rPr>
          <w:rFonts w:ascii="Times New Roman" w:hAnsi="Times New Roman"/>
          <w:sz w:val="24"/>
          <w:szCs w:val="24"/>
        </w:rPr>
        <w:t>в</w:t>
      </w:r>
      <w:r w:rsidRPr="002F3940">
        <w:rPr>
          <w:rFonts w:ascii="Times New Roman" w:hAnsi="Times New Roman"/>
          <w:b/>
          <w:sz w:val="24"/>
          <w:szCs w:val="24"/>
        </w:rPr>
        <w:t xml:space="preserve"> 202</w:t>
      </w:r>
      <w:r>
        <w:rPr>
          <w:rFonts w:ascii="Times New Roman" w:hAnsi="Times New Roman"/>
          <w:b/>
          <w:sz w:val="24"/>
          <w:szCs w:val="24"/>
        </w:rPr>
        <w:t>4</w:t>
      </w:r>
      <w:r w:rsidR="00F2207D">
        <w:rPr>
          <w:rFonts w:ascii="Times New Roman" w:hAnsi="Times New Roman"/>
          <w:b/>
          <w:sz w:val="24"/>
          <w:szCs w:val="24"/>
        </w:rPr>
        <w:t xml:space="preserve"> </w:t>
      </w:r>
      <w:r w:rsidRPr="004A4BD9">
        <w:rPr>
          <w:rFonts w:ascii="Times New Roman" w:hAnsi="Times New Roman"/>
          <w:sz w:val="24"/>
          <w:szCs w:val="24"/>
        </w:rPr>
        <w:t>году</w:t>
      </w:r>
      <w:r w:rsidRPr="002F3940">
        <w:rPr>
          <w:rFonts w:ascii="Times New Roman" w:hAnsi="Times New Roman"/>
          <w:sz w:val="24"/>
          <w:szCs w:val="24"/>
        </w:rPr>
        <w:t xml:space="preserve"> –</w:t>
      </w:r>
      <w:r>
        <w:rPr>
          <w:rFonts w:ascii="Times New Roman" w:hAnsi="Times New Roman"/>
          <w:b/>
          <w:sz w:val="24"/>
          <w:szCs w:val="24"/>
        </w:rPr>
        <w:t xml:space="preserve">7 087,7 </w:t>
      </w:r>
      <w:r>
        <w:rPr>
          <w:rFonts w:ascii="Times New Roman" w:hAnsi="Times New Roman"/>
          <w:sz w:val="24"/>
          <w:szCs w:val="24"/>
        </w:rPr>
        <w:t>тыс. рублей.</w:t>
      </w:r>
    </w:p>
    <w:p w:rsidR="002D4473" w:rsidRDefault="00932F4B" w:rsidP="002D4473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</w:t>
      </w:r>
      <w:r w:rsidRPr="00B27427">
        <w:rPr>
          <w:rFonts w:ascii="Times New Roman" w:hAnsi="Times New Roman"/>
          <w:b/>
          <w:sz w:val="24"/>
          <w:szCs w:val="24"/>
        </w:rPr>
        <w:t>ежбюджетные трансферты</w:t>
      </w:r>
      <w:r>
        <w:rPr>
          <w:rFonts w:ascii="Times New Roman" w:hAnsi="Times New Roman"/>
          <w:sz w:val="24"/>
          <w:szCs w:val="24"/>
        </w:rPr>
        <w:t xml:space="preserve">, передаваемые бюджетам городских поселений </w:t>
      </w:r>
      <w:r w:rsidRPr="003D04F3">
        <w:rPr>
          <w:rFonts w:ascii="Times New Roman" w:hAnsi="Times New Roman"/>
          <w:sz w:val="24"/>
          <w:szCs w:val="24"/>
        </w:rPr>
        <w:t xml:space="preserve">области на проведение капитального и текущего ремонтов, техническое оснащение муниципальных учреждений культурно-досугового типа </w:t>
      </w:r>
      <w:r>
        <w:rPr>
          <w:rFonts w:ascii="Times New Roman" w:hAnsi="Times New Roman"/>
          <w:sz w:val="24"/>
          <w:szCs w:val="24"/>
        </w:rPr>
        <w:t xml:space="preserve"> на </w:t>
      </w:r>
      <w:r w:rsidRPr="003E37D6">
        <w:rPr>
          <w:rFonts w:ascii="Times New Roman" w:hAnsi="Times New Roman"/>
          <w:b/>
          <w:sz w:val="24"/>
          <w:szCs w:val="24"/>
        </w:rPr>
        <w:t xml:space="preserve">2023 </w:t>
      </w:r>
      <w:r w:rsidRPr="004A4BD9">
        <w:rPr>
          <w:rFonts w:ascii="Times New Roman" w:hAnsi="Times New Roman"/>
          <w:sz w:val="24"/>
          <w:szCs w:val="24"/>
        </w:rPr>
        <w:t>год</w:t>
      </w:r>
      <w:r>
        <w:rPr>
          <w:rFonts w:ascii="Times New Roman" w:hAnsi="Times New Roman"/>
          <w:sz w:val="24"/>
          <w:szCs w:val="24"/>
        </w:rPr>
        <w:t xml:space="preserve"> – </w:t>
      </w:r>
      <w:r w:rsidRPr="003D04F3">
        <w:rPr>
          <w:rFonts w:ascii="Times New Roman" w:hAnsi="Times New Roman"/>
          <w:b/>
          <w:sz w:val="24"/>
          <w:szCs w:val="24"/>
        </w:rPr>
        <w:t>1 </w:t>
      </w:r>
      <w:r>
        <w:rPr>
          <w:rFonts w:ascii="Times New Roman" w:hAnsi="Times New Roman"/>
          <w:b/>
          <w:sz w:val="24"/>
          <w:szCs w:val="24"/>
        </w:rPr>
        <w:t>00</w:t>
      </w:r>
      <w:r w:rsidRPr="003D04F3">
        <w:rPr>
          <w:rFonts w:ascii="Times New Roman" w:hAnsi="Times New Roman"/>
          <w:b/>
          <w:sz w:val="24"/>
          <w:szCs w:val="24"/>
        </w:rPr>
        <w:t>0,0</w:t>
      </w:r>
      <w:r w:rsidRPr="003D04F3">
        <w:rPr>
          <w:rFonts w:ascii="Times New Roman" w:hAnsi="Times New Roman"/>
          <w:sz w:val="24"/>
          <w:szCs w:val="24"/>
        </w:rPr>
        <w:t xml:space="preserve"> тыс</w:t>
      </w:r>
      <w:r>
        <w:rPr>
          <w:rFonts w:ascii="Times New Roman" w:hAnsi="Times New Roman"/>
          <w:sz w:val="24"/>
          <w:szCs w:val="24"/>
        </w:rPr>
        <w:t>. рублей.</w:t>
      </w:r>
    </w:p>
    <w:p w:rsidR="002D4473" w:rsidRPr="002D4473" w:rsidRDefault="002D4473" w:rsidP="002D4473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235F45">
        <w:rPr>
          <w:rFonts w:ascii="Times New Roman" w:hAnsi="Times New Roman"/>
          <w:b/>
          <w:sz w:val="24"/>
          <w:szCs w:val="24"/>
        </w:rPr>
        <w:t>Межбюджетные трансферты</w:t>
      </w:r>
      <w:r w:rsidRPr="002D4473">
        <w:rPr>
          <w:rFonts w:ascii="Times New Roman" w:hAnsi="Times New Roman"/>
          <w:sz w:val="24"/>
          <w:szCs w:val="24"/>
        </w:rPr>
        <w:t>, передаваемые бюджетам городских поселений области на обеспечение коммунальной и транспортной инфраструктурой земельных участков, предоставленных (подлежащих предоставлению) для жилищного строительства гражданам, имеющим трех и более детей</w:t>
      </w:r>
      <w:r w:rsidR="00235F45">
        <w:rPr>
          <w:rFonts w:ascii="Times New Roman" w:hAnsi="Times New Roman"/>
          <w:sz w:val="24"/>
          <w:szCs w:val="24"/>
        </w:rPr>
        <w:t xml:space="preserve"> на </w:t>
      </w:r>
      <w:r w:rsidR="00235F45" w:rsidRPr="003E37D6">
        <w:rPr>
          <w:rFonts w:ascii="Times New Roman" w:hAnsi="Times New Roman"/>
          <w:b/>
          <w:sz w:val="24"/>
          <w:szCs w:val="24"/>
        </w:rPr>
        <w:t xml:space="preserve">2023 </w:t>
      </w:r>
      <w:r w:rsidR="00235F45" w:rsidRPr="004A4BD9">
        <w:rPr>
          <w:rFonts w:ascii="Times New Roman" w:hAnsi="Times New Roman"/>
          <w:sz w:val="24"/>
          <w:szCs w:val="24"/>
        </w:rPr>
        <w:t>год</w:t>
      </w:r>
      <w:r w:rsidR="00235F45">
        <w:rPr>
          <w:rFonts w:ascii="Times New Roman" w:hAnsi="Times New Roman"/>
          <w:sz w:val="24"/>
          <w:szCs w:val="24"/>
        </w:rPr>
        <w:t xml:space="preserve"> – </w:t>
      </w:r>
      <w:r w:rsidR="00235F45" w:rsidRPr="00235F45">
        <w:rPr>
          <w:rFonts w:ascii="Times New Roman" w:hAnsi="Times New Roman"/>
          <w:b/>
          <w:sz w:val="24"/>
          <w:szCs w:val="24"/>
        </w:rPr>
        <w:t>31 867,9</w:t>
      </w:r>
      <w:r w:rsidR="00235F45" w:rsidRPr="003D04F3">
        <w:rPr>
          <w:rFonts w:ascii="Times New Roman" w:hAnsi="Times New Roman"/>
          <w:sz w:val="24"/>
          <w:szCs w:val="24"/>
        </w:rPr>
        <w:t xml:space="preserve"> тыс</w:t>
      </w:r>
      <w:r w:rsidR="00235F45">
        <w:rPr>
          <w:rFonts w:ascii="Times New Roman" w:hAnsi="Times New Roman"/>
          <w:sz w:val="24"/>
          <w:szCs w:val="24"/>
        </w:rPr>
        <w:t>. рублей.</w:t>
      </w:r>
    </w:p>
    <w:p w:rsidR="00710C35" w:rsidRDefault="00710C35" w:rsidP="009367D8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proofErr w:type="gramStart"/>
      <w:r w:rsidRPr="00710C35">
        <w:rPr>
          <w:rFonts w:ascii="Times New Roman" w:hAnsi="Times New Roman"/>
          <w:sz w:val="24"/>
          <w:szCs w:val="24"/>
        </w:rPr>
        <w:t>Дотации из районного фонда финансовой поддержки поселений формируются за счет собственных доходов бюджета Энгельсского муниципального района и определяются в порядке, определенном приложением 6 Закона Саратовской области от 20 декабря 2005 года № 137-ЗСО «О межбюджетных отношениях в Саратовской области», и предоставляются тем поселениям, расчетная бюджетная обеспеченность которых не превышает уровень, установленный в качестве критерия выравнивания расчетной бюджетной обеспеченности поселений Энгельсского муниципального</w:t>
      </w:r>
      <w:proofErr w:type="gramEnd"/>
      <w:r w:rsidRPr="00710C35">
        <w:rPr>
          <w:rFonts w:ascii="Times New Roman" w:hAnsi="Times New Roman"/>
          <w:sz w:val="24"/>
          <w:szCs w:val="24"/>
        </w:rPr>
        <w:t xml:space="preserve"> района. Бюджетная обеспеченность поселений рассчитывается исходя из оценки доходов, которые могут быть получены бюджетом </w:t>
      </w:r>
      <w:r w:rsidRPr="00710C35">
        <w:rPr>
          <w:rFonts w:ascii="Times New Roman" w:hAnsi="Times New Roman"/>
          <w:sz w:val="24"/>
          <w:szCs w:val="24"/>
        </w:rPr>
        <w:lastRenderedPageBreak/>
        <w:t xml:space="preserve">поселения, и оценки индекса бюджетных расходов, необходимых на осуществление полномочий по решению вопросов местного значения в отдельном поселении в расчете на одного жителя. </w:t>
      </w:r>
      <w:r w:rsidRPr="00710C35">
        <w:rPr>
          <w:rFonts w:ascii="Times New Roman" w:hAnsi="Times New Roman"/>
          <w:sz w:val="24"/>
          <w:szCs w:val="24"/>
        </w:rPr>
        <w:tab/>
      </w:r>
    </w:p>
    <w:p w:rsidR="00710C35" w:rsidRPr="002C1401" w:rsidRDefault="00710C35" w:rsidP="009367D8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proofErr w:type="gramStart"/>
      <w:r w:rsidRPr="00710C35">
        <w:rPr>
          <w:rFonts w:ascii="Times New Roman" w:hAnsi="Times New Roman"/>
          <w:sz w:val="24"/>
          <w:szCs w:val="24"/>
        </w:rPr>
        <w:t xml:space="preserve">Предоставление </w:t>
      </w:r>
      <w:r w:rsidRPr="00710C35">
        <w:rPr>
          <w:rFonts w:ascii="Times New Roman" w:hAnsi="Times New Roman"/>
          <w:b/>
          <w:sz w:val="24"/>
          <w:szCs w:val="24"/>
        </w:rPr>
        <w:t>иных межбюджетных трансфертов</w:t>
      </w:r>
      <w:r w:rsidRPr="00710C35">
        <w:rPr>
          <w:rFonts w:ascii="Times New Roman" w:hAnsi="Times New Roman"/>
          <w:sz w:val="24"/>
          <w:szCs w:val="24"/>
        </w:rPr>
        <w:t xml:space="preserve"> из бюджета Энгельсского муниципального района осуществляется в соответствии со статьей 142.4 Бюджетного кодекса Российской Федерации и Положением о предоставлении иных межбюджетных трансфертов из бюджета Энгельсского муниципального района, утвержденным Решением Собрания депутатов Энгельсского муниципального района от 27 ноября 2008 года № 677/53-03 «Об утверждении Положения о предоставлении иных межбюджетных трансфертов из бюджета Энгельсского </w:t>
      </w:r>
      <w:r w:rsidRPr="002C1401">
        <w:rPr>
          <w:rFonts w:ascii="Times New Roman" w:hAnsi="Times New Roman"/>
          <w:sz w:val="24"/>
          <w:szCs w:val="24"/>
        </w:rPr>
        <w:t xml:space="preserve">муниципального района». </w:t>
      </w:r>
      <w:proofErr w:type="gramEnd"/>
    </w:p>
    <w:p w:rsidR="006A10B7" w:rsidRDefault="006A10B7" w:rsidP="006A10B7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proofErr w:type="gramStart"/>
      <w:r w:rsidRPr="002C1401">
        <w:rPr>
          <w:rFonts w:ascii="Times New Roman" w:hAnsi="Times New Roman"/>
          <w:bCs/>
          <w:sz w:val="24"/>
          <w:szCs w:val="24"/>
        </w:rPr>
        <w:t>Решением Собрания депутатов Энгельсского муниципального района</w:t>
      </w:r>
      <w:r w:rsidRPr="002C1401">
        <w:rPr>
          <w:rFonts w:ascii="Times New Roman" w:hAnsi="Times New Roman"/>
          <w:sz w:val="24"/>
          <w:szCs w:val="24"/>
        </w:rPr>
        <w:br/>
      </w:r>
      <w:r w:rsidRPr="002C1401">
        <w:rPr>
          <w:rFonts w:ascii="Times New Roman" w:hAnsi="Times New Roman"/>
          <w:bCs/>
          <w:sz w:val="24"/>
          <w:szCs w:val="24"/>
        </w:rPr>
        <w:t xml:space="preserve">Саратовской области </w:t>
      </w:r>
      <w:r w:rsidRPr="002C1401">
        <w:rPr>
          <w:rFonts w:ascii="Times New Roman" w:hAnsi="Times New Roman"/>
          <w:sz w:val="24"/>
          <w:szCs w:val="24"/>
        </w:rPr>
        <w:t xml:space="preserve">от </w:t>
      </w:r>
      <w:r w:rsidR="006B6630" w:rsidRPr="00FD35CF">
        <w:rPr>
          <w:rFonts w:ascii="Times New Roman" w:hAnsi="Times New Roman"/>
          <w:sz w:val="24"/>
          <w:szCs w:val="24"/>
        </w:rPr>
        <w:t>2</w:t>
      </w:r>
      <w:r w:rsidR="00B27427" w:rsidRPr="00FD35CF">
        <w:rPr>
          <w:rFonts w:ascii="Times New Roman" w:hAnsi="Times New Roman"/>
          <w:sz w:val="24"/>
          <w:szCs w:val="24"/>
        </w:rPr>
        <w:t>2</w:t>
      </w:r>
      <w:r w:rsidRPr="00FD35CF">
        <w:rPr>
          <w:rFonts w:ascii="Times New Roman" w:hAnsi="Times New Roman"/>
          <w:sz w:val="24"/>
          <w:szCs w:val="24"/>
        </w:rPr>
        <w:t>.</w:t>
      </w:r>
      <w:r w:rsidR="006B6630" w:rsidRPr="00FD35CF">
        <w:rPr>
          <w:rFonts w:ascii="Times New Roman" w:hAnsi="Times New Roman"/>
          <w:sz w:val="24"/>
          <w:szCs w:val="24"/>
        </w:rPr>
        <w:t>12</w:t>
      </w:r>
      <w:r w:rsidRPr="00FD35CF">
        <w:rPr>
          <w:rFonts w:ascii="Times New Roman" w:hAnsi="Times New Roman"/>
          <w:sz w:val="24"/>
          <w:szCs w:val="24"/>
        </w:rPr>
        <w:t>.20</w:t>
      </w:r>
      <w:r w:rsidR="002C1401" w:rsidRPr="00FD35CF">
        <w:rPr>
          <w:rFonts w:ascii="Times New Roman" w:hAnsi="Times New Roman"/>
          <w:sz w:val="24"/>
          <w:szCs w:val="24"/>
        </w:rPr>
        <w:t>2</w:t>
      </w:r>
      <w:r w:rsidR="005D51E7" w:rsidRPr="00FD35CF">
        <w:rPr>
          <w:rFonts w:ascii="Times New Roman" w:hAnsi="Times New Roman"/>
          <w:sz w:val="24"/>
          <w:szCs w:val="24"/>
        </w:rPr>
        <w:t>2</w:t>
      </w:r>
      <w:r w:rsidRPr="00FD35CF">
        <w:rPr>
          <w:rFonts w:ascii="Times New Roman" w:hAnsi="Times New Roman"/>
          <w:sz w:val="24"/>
          <w:szCs w:val="24"/>
        </w:rPr>
        <w:t xml:space="preserve"> года № </w:t>
      </w:r>
      <w:r w:rsidR="00FD35CF" w:rsidRPr="00FD35CF">
        <w:rPr>
          <w:rFonts w:ascii="Times New Roman" w:hAnsi="Times New Roman"/>
          <w:sz w:val="24"/>
          <w:szCs w:val="24"/>
        </w:rPr>
        <w:t>156</w:t>
      </w:r>
      <w:r w:rsidR="00B36570" w:rsidRPr="00FD35CF">
        <w:rPr>
          <w:rFonts w:ascii="Times New Roman" w:hAnsi="Times New Roman"/>
          <w:sz w:val="24"/>
          <w:szCs w:val="24"/>
        </w:rPr>
        <w:t>/2</w:t>
      </w:r>
      <w:r w:rsidR="00FD35CF" w:rsidRPr="00FD35CF">
        <w:rPr>
          <w:rFonts w:ascii="Times New Roman" w:hAnsi="Times New Roman"/>
          <w:sz w:val="24"/>
          <w:szCs w:val="24"/>
        </w:rPr>
        <w:t>6</w:t>
      </w:r>
      <w:r w:rsidR="00B36570" w:rsidRPr="00FD35CF">
        <w:rPr>
          <w:rFonts w:ascii="Times New Roman" w:hAnsi="Times New Roman"/>
          <w:sz w:val="24"/>
          <w:szCs w:val="24"/>
        </w:rPr>
        <w:t>-20</w:t>
      </w:r>
      <w:r w:rsidR="002C1401" w:rsidRPr="00FD35CF">
        <w:rPr>
          <w:rFonts w:ascii="Times New Roman" w:hAnsi="Times New Roman"/>
          <w:sz w:val="24"/>
          <w:szCs w:val="24"/>
        </w:rPr>
        <w:t>2</w:t>
      </w:r>
      <w:r w:rsidR="00FD35CF" w:rsidRPr="00FD35CF">
        <w:rPr>
          <w:rFonts w:ascii="Times New Roman" w:hAnsi="Times New Roman"/>
          <w:sz w:val="24"/>
          <w:szCs w:val="24"/>
        </w:rPr>
        <w:t>2</w:t>
      </w:r>
      <w:r w:rsidRPr="002C1401">
        <w:rPr>
          <w:rFonts w:ascii="Times New Roman" w:hAnsi="Times New Roman"/>
          <w:sz w:val="24"/>
          <w:szCs w:val="24"/>
        </w:rPr>
        <w:t xml:space="preserve">  муниципальному</w:t>
      </w:r>
      <w:r>
        <w:rPr>
          <w:rFonts w:ascii="Times New Roman" w:hAnsi="Times New Roman"/>
          <w:sz w:val="24"/>
          <w:szCs w:val="24"/>
        </w:rPr>
        <w:t xml:space="preserve"> образованию город Энгельс выделены </w:t>
      </w:r>
      <w:r w:rsidRPr="002F3940">
        <w:rPr>
          <w:rFonts w:ascii="Times New Roman" w:hAnsi="Times New Roman"/>
          <w:b/>
          <w:sz w:val="24"/>
          <w:szCs w:val="24"/>
        </w:rPr>
        <w:t>межбюджетные трансферты</w:t>
      </w:r>
      <w:r>
        <w:rPr>
          <w:rFonts w:ascii="Times New Roman" w:hAnsi="Times New Roman"/>
          <w:sz w:val="24"/>
          <w:szCs w:val="24"/>
        </w:rPr>
        <w:t xml:space="preserve">, передаваемые бюджетам городских поселений из бюджета Энгельсского муниципального района, </w:t>
      </w:r>
      <w:r w:rsidR="009472E5" w:rsidRPr="009472E5">
        <w:rPr>
          <w:rFonts w:ascii="Times New Roman" w:hAnsi="Times New Roman"/>
          <w:sz w:val="24"/>
          <w:szCs w:val="24"/>
        </w:rPr>
        <w:t xml:space="preserve">за счет средств субсидии из областного бюджета бюджетам муниципальных районов и городских округов области </w:t>
      </w:r>
      <w:r w:rsidR="009472E5" w:rsidRPr="002F3940">
        <w:rPr>
          <w:rFonts w:ascii="Times New Roman" w:hAnsi="Times New Roman"/>
          <w:b/>
          <w:i/>
          <w:sz w:val="24"/>
          <w:szCs w:val="24"/>
        </w:rPr>
        <w:t>на сохранение достигнутых показателей повышения оплаты труда отдельных категорий работников бюджетной сферы</w:t>
      </w:r>
      <w:r>
        <w:rPr>
          <w:rFonts w:ascii="Times New Roman" w:hAnsi="Times New Roman"/>
          <w:sz w:val="24"/>
          <w:szCs w:val="24"/>
        </w:rPr>
        <w:t xml:space="preserve"> в сумме</w:t>
      </w:r>
      <w:r w:rsidR="00851CB8">
        <w:rPr>
          <w:rFonts w:ascii="Times New Roman" w:hAnsi="Times New Roman"/>
          <w:sz w:val="24"/>
          <w:szCs w:val="24"/>
        </w:rPr>
        <w:t>:</w:t>
      </w:r>
      <w:proofErr w:type="gramEnd"/>
    </w:p>
    <w:p w:rsidR="00851CB8" w:rsidRDefault="00851CB8" w:rsidP="009472E5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851CB8">
        <w:rPr>
          <w:rFonts w:ascii="Times New Roman" w:hAnsi="Times New Roman"/>
          <w:sz w:val="24"/>
          <w:szCs w:val="24"/>
        </w:rPr>
        <w:t>в</w:t>
      </w:r>
      <w:r w:rsidRPr="00334F26">
        <w:rPr>
          <w:rFonts w:ascii="Times New Roman" w:hAnsi="Times New Roman"/>
          <w:b/>
          <w:sz w:val="24"/>
          <w:szCs w:val="24"/>
        </w:rPr>
        <w:t xml:space="preserve"> 20</w:t>
      </w:r>
      <w:r>
        <w:rPr>
          <w:rFonts w:ascii="Times New Roman" w:hAnsi="Times New Roman"/>
          <w:b/>
          <w:sz w:val="24"/>
          <w:szCs w:val="24"/>
        </w:rPr>
        <w:t>2</w:t>
      </w:r>
      <w:r w:rsidR="003E4B1B">
        <w:rPr>
          <w:rFonts w:ascii="Times New Roman" w:hAnsi="Times New Roman"/>
          <w:b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 году – </w:t>
      </w:r>
      <w:r w:rsidR="00B27427">
        <w:rPr>
          <w:rFonts w:ascii="Times New Roman" w:hAnsi="Times New Roman"/>
          <w:b/>
          <w:sz w:val="24"/>
          <w:szCs w:val="24"/>
        </w:rPr>
        <w:t>2</w:t>
      </w:r>
      <w:r w:rsidR="003E4B1B">
        <w:rPr>
          <w:rFonts w:ascii="Times New Roman" w:hAnsi="Times New Roman"/>
          <w:b/>
          <w:sz w:val="24"/>
          <w:szCs w:val="24"/>
        </w:rPr>
        <w:t xml:space="preserve">9 607,3 </w:t>
      </w:r>
      <w:r>
        <w:rPr>
          <w:rFonts w:ascii="Times New Roman" w:hAnsi="Times New Roman"/>
          <w:sz w:val="24"/>
          <w:szCs w:val="24"/>
        </w:rPr>
        <w:t>тыс. рублей</w:t>
      </w:r>
      <w:r w:rsidR="00AD340F">
        <w:rPr>
          <w:rFonts w:ascii="Times New Roman" w:hAnsi="Times New Roman"/>
          <w:sz w:val="24"/>
          <w:szCs w:val="24"/>
        </w:rPr>
        <w:t>.</w:t>
      </w:r>
    </w:p>
    <w:p w:rsidR="00851CB8" w:rsidRDefault="00851CB8" w:rsidP="00710C35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b/>
          <w:i/>
          <w:sz w:val="24"/>
          <w:szCs w:val="24"/>
        </w:rPr>
      </w:pPr>
      <w:r w:rsidRPr="00851CB8">
        <w:rPr>
          <w:rFonts w:ascii="Times New Roman" w:hAnsi="Times New Roman"/>
          <w:sz w:val="24"/>
          <w:szCs w:val="24"/>
        </w:rPr>
        <w:t xml:space="preserve">Межбюджетные трансферты, передаваемые бюджету муниципального образования город Энгельс из бюджета Энгельсского муниципального района </w:t>
      </w:r>
      <w:r w:rsidRPr="002F3940">
        <w:rPr>
          <w:rFonts w:ascii="Times New Roman" w:hAnsi="Times New Roman"/>
          <w:b/>
          <w:i/>
          <w:sz w:val="24"/>
          <w:szCs w:val="24"/>
        </w:rPr>
        <w:t xml:space="preserve">на обеспечение капитального ремонта, ремонта и </w:t>
      </w:r>
      <w:proofErr w:type="gramStart"/>
      <w:r w:rsidRPr="002F3940">
        <w:rPr>
          <w:rFonts w:ascii="Times New Roman" w:hAnsi="Times New Roman"/>
          <w:b/>
          <w:i/>
          <w:sz w:val="24"/>
          <w:szCs w:val="24"/>
        </w:rPr>
        <w:t>содержания</w:t>
      </w:r>
      <w:proofErr w:type="gramEnd"/>
      <w:r w:rsidRPr="002F3940">
        <w:rPr>
          <w:rFonts w:ascii="Times New Roman" w:hAnsi="Times New Roman"/>
          <w:b/>
          <w:i/>
          <w:sz w:val="24"/>
          <w:szCs w:val="24"/>
        </w:rPr>
        <w:t xml:space="preserve"> автомобильных дорог общего пользования местного значения городского поселения за счет средств муниципального дорожного фонда </w:t>
      </w:r>
      <w:r w:rsidRPr="002F3940">
        <w:rPr>
          <w:rFonts w:ascii="Times New Roman" w:hAnsi="Times New Roman"/>
          <w:sz w:val="24"/>
          <w:szCs w:val="24"/>
        </w:rPr>
        <w:t>составят:</w:t>
      </w:r>
    </w:p>
    <w:p w:rsidR="00851CB8" w:rsidRPr="002F3940" w:rsidRDefault="00F2207D" w:rsidP="00851CB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</w:t>
      </w:r>
      <w:r w:rsidR="00851CB8" w:rsidRPr="002F3940">
        <w:rPr>
          <w:rFonts w:ascii="Times New Roman" w:hAnsi="Times New Roman"/>
          <w:b/>
          <w:sz w:val="24"/>
          <w:szCs w:val="24"/>
        </w:rPr>
        <w:t>202</w:t>
      </w:r>
      <w:r w:rsidR="003962AF">
        <w:rPr>
          <w:rFonts w:ascii="Times New Roman" w:hAnsi="Times New Roman"/>
          <w:b/>
          <w:sz w:val="24"/>
          <w:szCs w:val="24"/>
        </w:rPr>
        <w:t>3</w:t>
      </w:r>
      <w:r w:rsidR="00AD340F">
        <w:rPr>
          <w:rFonts w:ascii="Times New Roman" w:hAnsi="Times New Roman"/>
          <w:b/>
          <w:sz w:val="24"/>
          <w:szCs w:val="24"/>
        </w:rPr>
        <w:t xml:space="preserve"> </w:t>
      </w:r>
      <w:r w:rsidR="00851CB8" w:rsidRPr="002F3940">
        <w:rPr>
          <w:rFonts w:ascii="Times New Roman" w:hAnsi="Times New Roman"/>
          <w:sz w:val="24"/>
          <w:szCs w:val="24"/>
        </w:rPr>
        <w:t>году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C8361E" w:rsidRPr="00C8361E">
        <w:rPr>
          <w:rFonts w:ascii="Times New Roman" w:hAnsi="Times New Roman"/>
          <w:b/>
          <w:sz w:val="24"/>
          <w:szCs w:val="24"/>
        </w:rPr>
        <w:t>434 937,5</w:t>
      </w:r>
      <w:r w:rsidR="00AD340F">
        <w:rPr>
          <w:rFonts w:ascii="Times New Roman" w:hAnsi="Times New Roman"/>
          <w:b/>
          <w:sz w:val="24"/>
          <w:szCs w:val="24"/>
        </w:rPr>
        <w:t xml:space="preserve"> </w:t>
      </w:r>
      <w:r w:rsidR="00851CB8" w:rsidRPr="002F3940">
        <w:rPr>
          <w:rFonts w:ascii="Times New Roman" w:hAnsi="Times New Roman"/>
          <w:sz w:val="24"/>
          <w:szCs w:val="24"/>
        </w:rPr>
        <w:t>тыс. рублей;</w:t>
      </w:r>
    </w:p>
    <w:p w:rsidR="00851CB8" w:rsidRPr="002F3940" w:rsidRDefault="00851CB8" w:rsidP="00710C35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2F3940">
        <w:rPr>
          <w:rFonts w:ascii="Times New Roman" w:hAnsi="Times New Roman"/>
          <w:sz w:val="24"/>
          <w:szCs w:val="24"/>
        </w:rPr>
        <w:t>в</w:t>
      </w:r>
      <w:r w:rsidRPr="002F3940">
        <w:rPr>
          <w:rFonts w:ascii="Times New Roman" w:hAnsi="Times New Roman"/>
          <w:b/>
          <w:sz w:val="24"/>
          <w:szCs w:val="24"/>
        </w:rPr>
        <w:t xml:space="preserve"> 202</w:t>
      </w:r>
      <w:r w:rsidR="003962AF">
        <w:rPr>
          <w:rFonts w:ascii="Times New Roman" w:hAnsi="Times New Roman"/>
          <w:b/>
          <w:sz w:val="24"/>
          <w:szCs w:val="24"/>
        </w:rPr>
        <w:t>4</w:t>
      </w:r>
      <w:r w:rsidR="00AD340F">
        <w:rPr>
          <w:rFonts w:ascii="Times New Roman" w:hAnsi="Times New Roman"/>
          <w:b/>
          <w:sz w:val="24"/>
          <w:szCs w:val="24"/>
        </w:rPr>
        <w:t xml:space="preserve"> </w:t>
      </w:r>
      <w:r w:rsidRPr="002F3940">
        <w:rPr>
          <w:rFonts w:ascii="Times New Roman" w:hAnsi="Times New Roman"/>
          <w:sz w:val="24"/>
          <w:szCs w:val="24"/>
        </w:rPr>
        <w:t>году –</w:t>
      </w:r>
      <w:r w:rsidR="00F2207D">
        <w:rPr>
          <w:rFonts w:ascii="Times New Roman" w:hAnsi="Times New Roman"/>
          <w:sz w:val="24"/>
          <w:szCs w:val="24"/>
        </w:rPr>
        <w:t xml:space="preserve"> </w:t>
      </w:r>
      <w:r w:rsidR="00B27427">
        <w:rPr>
          <w:rFonts w:ascii="Times New Roman" w:hAnsi="Times New Roman"/>
          <w:b/>
          <w:sz w:val="24"/>
          <w:szCs w:val="24"/>
        </w:rPr>
        <w:t>3</w:t>
      </w:r>
      <w:r w:rsidR="003962AF">
        <w:rPr>
          <w:rFonts w:ascii="Times New Roman" w:hAnsi="Times New Roman"/>
          <w:b/>
          <w:sz w:val="24"/>
          <w:szCs w:val="24"/>
        </w:rPr>
        <w:t xml:space="preserve">73 727,7 </w:t>
      </w:r>
      <w:r w:rsidRPr="002F3940">
        <w:rPr>
          <w:rFonts w:ascii="Times New Roman" w:hAnsi="Times New Roman"/>
          <w:sz w:val="24"/>
          <w:szCs w:val="24"/>
        </w:rPr>
        <w:t>тыс. рублей;</w:t>
      </w:r>
    </w:p>
    <w:p w:rsidR="00851CB8" w:rsidRDefault="00851CB8" w:rsidP="00710C35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2F3940">
        <w:rPr>
          <w:rFonts w:ascii="Times New Roman" w:hAnsi="Times New Roman"/>
          <w:sz w:val="24"/>
          <w:szCs w:val="24"/>
        </w:rPr>
        <w:t xml:space="preserve">в </w:t>
      </w:r>
      <w:r w:rsidRPr="002F3940">
        <w:rPr>
          <w:rFonts w:ascii="Times New Roman" w:hAnsi="Times New Roman"/>
          <w:b/>
          <w:sz w:val="24"/>
          <w:szCs w:val="24"/>
        </w:rPr>
        <w:t>202</w:t>
      </w:r>
      <w:r w:rsidR="003962AF">
        <w:rPr>
          <w:rFonts w:ascii="Times New Roman" w:hAnsi="Times New Roman"/>
          <w:b/>
          <w:sz w:val="24"/>
          <w:szCs w:val="24"/>
        </w:rPr>
        <w:t>5</w:t>
      </w:r>
      <w:r w:rsidR="00AD340F">
        <w:rPr>
          <w:rFonts w:ascii="Times New Roman" w:hAnsi="Times New Roman"/>
          <w:b/>
          <w:sz w:val="24"/>
          <w:szCs w:val="24"/>
        </w:rPr>
        <w:t xml:space="preserve"> </w:t>
      </w:r>
      <w:r w:rsidRPr="002F3940">
        <w:rPr>
          <w:rFonts w:ascii="Times New Roman" w:hAnsi="Times New Roman"/>
          <w:sz w:val="24"/>
          <w:szCs w:val="24"/>
        </w:rPr>
        <w:t>году –</w:t>
      </w:r>
      <w:r w:rsidR="00F2207D">
        <w:rPr>
          <w:rFonts w:ascii="Times New Roman" w:hAnsi="Times New Roman"/>
          <w:sz w:val="24"/>
          <w:szCs w:val="24"/>
        </w:rPr>
        <w:t xml:space="preserve"> </w:t>
      </w:r>
      <w:r w:rsidR="00B27427">
        <w:rPr>
          <w:rFonts w:ascii="Times New Roman" w:hAnsi="Times New Roman"/>
          <w:b/>
          <w:sz w:val="24"/>
          <w:szCs w:val="24"/>
        </w:rPr>
        <w:t>3</w:t>
      </w:r>
      <w:r w:rsidR="003962AF">
        <w:rPr>
          <w:rFonts w:ascii="Times New Roman" w:hAnsi="Times New Roman"/>
          <w:b/>
          <w:sz w:val="24"/>
          <w:szCs w:val="24"/>
        </w:rPr>
        <w:t xml:space="preserve">99 487,2 </w:t>
      </w:r>
      <w:r w:rsidRPr="002F3940">
        <w:rPr>
          <w:rFonts w:ascii="Times New Roman" w:hAnsi="Times New Roman"/>
          <w:sz w:val="24"/>
          <w:szCs w:val="24"/>
        </w:rPr>
        <w:t>тыс. рублей.</w:t>
      </w:r>
    </w:p>
    <w:p w:rsidR="00F24E27" w:rsidRPr="00EC7FD9" w:rsidRDefault="00F24E27" w:rsidP="00F24E27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16"/>
          <w:szCs w:val="16"/>
        </w:rPr>
      </w:pPr>
    </w:p>
    <w:p w:rsidR="00775D16" w:rsidRPr="00710C35" w:rsidRDefault="00775D16" w:rsidP="00775D16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710C35">
        <w:rPr>
          <w:rFonts w:ascii="Times New Roman" w:hAnsi="Times New Roman"/>
          <w:b/>
          <w:sz w:val="24"/>
          <w:szCs w:val="24"/>
        </w:rPr>
        <w:t>Межбюджетные трансферты</w:t>
      </w:r>
      <w:r w:rsidRPr="00710C35">
        <w:rPr>
          <w:rFonts w:ascii="Times New Roman" w:hAnsi="Times New Roman"/>
          <w:sz w:val="24"/>
          <w:szCs w:val="24"/>
        </w:rPr>
        <w:t xml:space="preserve"> из бюджета </w:t>
      </w:r>
      <w:r>
        <w:rPr>
          <w:rFonts w:ascii="Times New Roman" w:hAnsi="Times New Roman"/>
          <w:sz w:val="24"/>
          <w:szCs w:val="24"/>
        </w:rPr>
        <w:t xml:space="preserve">муниципального образования город Энгельс </w:t>
      </w:r>
      <w:r w:rsidRPr="00710C35">
        <w:rPr>
          <w:rFonts w:ascii="Times New Roman" w:hAnsi="Times New Roman"/>
          <w:sz w:val="24"/>
          <w:szCs w:val="24"/>
        </w:rPr>
        <w:t>бюджет</w:t>
      </w:r>
      <w:r>
        <w:rPr>
          <w:rFonts w:ascii="Times New Roman" w:hAnsi="Times New Roman"/>
          <w:sz w:val="24"/>
          <w:szCs w:val="24"/>
        </w:rPr>
        <w:t xml:space="preserve">у </w:t>
      </w:r>
      <w:r w:rsidRPr="00710C35">
        <w:rPr>
          <w:rFonts w:ascii="Times New Roman" w:hAnsi="Times New Roman"/>
          <w:sz w:val="24"/>
          <w:szCs w:val="24"/>
        </w:rPr>
        <w:t>Энгельсского муниципального района предоставляются в форме:</w:t>
      </w:r>
    </w:p>
    <w:p w:rsidR="00775D16" w:rsidRPr="00710C35" w:rsidRDefault="00775D16" w:rsidP="00775D16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710C35">
        <w:rPr>
          <w:rFonts w:ascii="Times New Roman" w:hAnsi="Times New Roman"/>
          <w:sz w:val="24"/>
          <w:szCs w:val="24"/>
        </w:rPr>
        <w:t>- иных межбюджетных трансфертов.</w:t>
      </w:r>
    </w:p>
    <w:p w:rsidR="00775D16" w:rsidRDefault="00775D16" w:rsidP="00A5415D">
      <w:pPr>
        <w:tabs>
          <w:tab w:val="left" w:pos="1440"/>
          <w:tab w:val="right" w:pos="9355"/>
        </w:tabs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Межбюджетные отношения в муниципальном образовании город Энгельс регулируются Положением о предоставлении иных межбюджетных трансфертов из бюджета муниципального образования город Энгельс</w:t>
      </w:r>
      <w:r w:rsidR="0033408B">
        <w:rPr>
          <w:rFonts w:ascii="Times New Roman" w:hAnsi="Times New Roman"/>
          <w:sz w:val="24"/>
          <w:szCs w:val="24"/>
        </w:rPr>
        <w:t>.</w:t>
      </w:r>
    </w:p>
    <w:p w:rsidR="00C95EBB" w:rsidRDefault="00C95EBB" w:rsidP="00EC7FD9">
      <w:pPr>
        <w:tabs>
          <w:tab w:val="left" w:pos="1440"/>
          <w:tab w:val="right" w:pos="9355"/>
        </w:tabs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бюджете муниципального образования город Энгельс заложены иные межбюджетные трансферты бюджету Энгельсского муниципального района: </w:t>
      </w:r>
    </w:p>
    <w:p w:rsidR="00C95EBB" w:rsidRPr="00CD6184" w:rsidRDefault="00C95EBB" w:rsidP="00C95EBB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CD6184">
        <w:rPr>
          <w:rFonts w:ascii="Times New Roman" w:hAnsi="Times New Roman"/>
          <w:sz w:val="24"/>
          <w:szCs w:val="24"/>
        </w:rPr>
        <w:t xml:space="preserve">в </w:t>
      </w:r>
      <w:r w:rsidR="00D845B4" w:rsidRPr="00CD6184">
        <w:rPr>
          <w:rFonts w:ascii="Times New Roman" w:hAnsi="Times New Roman"/>
          <w:b/>
          <w:sz w:val="24"/>
          <w:szCs w:val="24"/>
        </w:rPr>
        <w:t>202</w:t>
      </w:r>
      <w:r w:rsidR="00CD6184" w:rsidRPr="00CD6184">
        <w:rPr>
          <w:rFonts w:ascii="Times New Roman" w:hAnsi="Times New Roman"/>
          <w:b/>
          <w:sz w:val="24"/>
          <w:szCs w:val="24"/>
        </w:rPr>
        <w:t>3</w:t>
      </w:r>
      <w:r w:rsidRPr="00CD6184">
        <w:rPr>
          <w:rFonts w:ascii="Times New Roman" w:hAnsi="Times New Roman"/>
          <w:sz w:val="24"/>
          <w:szCs w:val="24"/>
        </w:rPr>
        <w:t xml:space="preserve"> году в размере </w:t>
      </w:r>
      <w:r w:rsidR="00CD6184" w:rsidRPr="00CD6184">
        <w:rPr>
          <w:rFonts w:ascii="Times New Roman" w:hAnsi="Times New Roman"/>
          <w:b/>
          <w:bCs/>
          <w:sz w:val="24"/>
          <w:szCs w:val="24"/>
        </w:rPr>
        <w:t>2</w:t>
      </w:r>
      <w:r w:rsidR="00C8361E">
        <w:rPr>
          <w:rFonts w:ascii="Times New Roman" w:hAnsi="Times New Roman"/>
          <w:b/>
          <w:bCs/>
          <w:sz w:val="24"/>
          <w:szCs w:val="24"/>
        </w:rPr>
        <w:t>93 822,7</w:t>
      </w:r>
      <w:r w:rsidR="00AD340F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CD6184">
        <w:rPr>
          <w:rFonts w:ascii="Times New Roman" w:hAnsi="Times New Roman"/>
          <w:bCs/>
          <w:color w:val="000000"/>
          <w:sz w:val="24"/>
          <w:szCs w:val="24"/>
        </w:rPr>
        <w:t>тыс.</w:t>
      </w:r>
      <w:r w:rsidRPr="00CD6184">
        <w:rPr>
          <w:rFonts w:ascii="Times New Roman" w:hAnsi="Times New Roman"/>
          <w:sz w:val="24"/>
          <w:szCs w:val="24"/>
        </w:rPr>
        <w:t xml:space="preserve"> рублей;</w:t>
      </w:r>
    </w:p>
    <w:p w:rsidR="00C95EBB" w:rsidRPr="00CD6184" w:rsidRDefault="00C95EBB" w:rsidP="00C95EBB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CD6184">
        <w:rPr>
          <w:rFonts w:ascii="Times New Roman" w:hAnsi="Times New Roman"/>
          <w:sz w:val="24"/>
          <w:szCs w:val="24"/>
        </w:rPr>
        <w:t xml:space="preserve">в </w:t>
      </w:r>
      <w:r w:rsidRPr="00CD6184">
        <w:rPr>
          <w:rFonts w:ascii="Times New Roman" w:hAnsi="Times New Roman"/>
          <w:b/>
          <w:sz w:val="24"/>
          <w:szCs w:val="24"/>
        </w:rPr>
        <w:t>20</w:t>
      </w:r>
      <w:r w:rsidR="00DB4F73" w:rsidRPr="00CD6184">
        <w:rPr>
          <w:rFonts w:ascii="Times New Roman" w:hAnsi="Times New Roman"/>
          <w:b/>
          <w:sz w:val="24"/>
          <w:szCs w:val="24"/>
        </w:rPr>
        <w:t>2</w:t>
      </w:r>
      <w:r w:rsidR="00C8361E">
        <w:rPr>
          <w:rFonts w:ascii="Times New Roman" w:hAnsi="Times New Roman"/>
          <w:b/>
          <w:sz w:val="24"/>
          <w:szCs w:val="24"/>
        </w:rPr>
        <w:t>4</w:t>
      </w:r>
      <w:r w:rsidRPr="00CD6184">
        <w:rPr>
          <w:rFonts w:ascii="Times New Roman" w:hAnsi="Times New Roman"/>
          <w:sz w:val="24"/>
          <w:szCs w:val="24"/>
        </w:rPr>
        <w:t xml:space="preserve"> году в размере </w:t>
      </w:r>
      <w:r w:rsidR="00CD6184" w:rsidRPr="00CD6184">
        <w:rPr>
          <w:rFonts w:ascii="Times New Roman" w:hAnsi="Times New Roman"/>
          <w:b/>
          <w:bCs/>
          <w:sz w:val="24"/>
          <w:szCs w:val="24"/>
        </w:rPr>
        <w:t xml:space="preserve">226 059,8 </w:t>
      </w:r>
      <w:r w:rsidRPr="00CD6184">
        <w:rPr>
          <w:rFonts w:ascii="Times New Roman" w:hAnsi="Times New Roman"/>
          <w:sz w:val="24"/>
          <w:szCs w:val="24"/>
        </w:rPr>
        <w:t xml:space="preserve">тыс. рублей; </w:t>
      </w:r>
    </w:p>
    <w:p w:rsidR="00C95EBB" w:rsidRDefault="00C95EBB" w:rsidP="00C95EBB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  <w:r w:rsidRPr="00CD6184">
        <w:rPr>
          <w:rFonts w:ascii="Times New Roman" w:hAnsi="Times New Roman"/>
          <w:sz w:val="24"/>
          <w:szCs w:val="24"/>
        </w:rPr>
        <w:t xml:space="preserve">в </w:t>
      </w:r>
      <w:r w:rsidRPr="00CD6184">
        <w:rPr>
          <w:rFonts w:ascii="Times New Roman" w:hAnsi="Times New Roman"/>
          <w:b/>
          <w:sz w:val="24"/>
          <w:szCs w:val="24"/>
        </w:rPr>
        <w:t>202</w:t>
      </w:r>
      <w:r w:rsidR="00B27427" w:rsidRPr="00CD6184">
        <w:rPr>
          <w:rFonts w:ascii="Times New Roman" w:hAnsi="Times New Roman"/>
          <w:b/>
          <w:sz w:val="24"/>
          <w:szCs w:val="24"/>
        </w:rPr>
        <w:t>4</w:t>
      </w:r>
      <w:r w:rsidRPr="00CD6184">
        <w:rPr>
          <w:rFonts w:ascii="Times New Roman" w:hAnsi="Times New Roman"/>
          <w:sz w:val="24"/>
          <w:szCs w:val="24"/>
        </w:rPr>
        <w:t xml:space="preserve"> году в размере </w:t>
      </w:r>
      <w:r w:rsidR="00CD6184" w:rsidRPr="00CD6184">
        <w:rPr>
          <w:rFonts w:ascii="Times New Roman" w:hAnsi="Times New Roman"/>
          <w:b/>
          <w:bCs/>
          <w:sz w:val="24"/>
          <w:szCs w:val="24"/>
        </w:rPr>
        <w:t xml:space="preserve">228 392,3 </w:t>
      </w:r>
      <w:r w:rsidRPr="00CD6184">
        <w:rPr>
          <w:rFonts w:ascii="Times New Roman" w:hAnsi="Times New Roman"/>
          <w:sz w:val="24"/>
          <w:szCs w:val="24"/>
        </w:rPr>
        <w:t>тыс. рублей.</w:t>
      </w:r>
    </w:p>
    <w:p w:rsidR="00EC7FD9" w:rsidRPr="00B27427" w:rsidRDefault="00EC7FD9" w:rsidP="00C95EBB">
      <w:pPr>
        <w:spacing w:after="0"/>
        <w:ind w:firstLine="851"/>
        <w:jc w:val="both"/>
        <w:rPr>
          <w:rFonts w:ascii="Times New Roman" w:hAnsi="Times New Roman"/>
          <w:sz w:val="24"/>
          <w:szCs w:val="24"/>
        </w:rPr>
      </w:pPr>
    </w:p>
    <w:p w:rsidR="00695749" w:rsidRDefault="00695749" w:rsidP="00695749">
      <w:pPr>
        <w:tabs>
          <w:tab w:val="left" w:pos="4007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Иные межбюджетные трансферты, передаваемые бюджету</w:t>
      </w:r>
    </w:p>
    <w:p w:rsidR="00695749" w:rsidRDefault="00695749" w:rsidP="00695749">
      <w:pPr>
        <w:tabs>
          <w:tab w:val="left" w:pos="4007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Энгельсского муниципального района из бюджета муниципального</w:t>
      </w:r>
    </w:p>
    <w:p w:rsidR="006E0782" w:rsidRDefault="00695749" w:rsidP="00695749">
      <w:pPr>
        <w:tabs>
          <w:tab w:val="left" w:pos="4007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образования город Энгельс на 20</w:t>
      </w:r>
      <w:r w:rsidR="00D845B4">
        <w:rPr>
          <w:rFonts w:ascii="Times New Roman" w:hAnsi="Times New Roman"/>
          <w:b/>
          <w:sz w:val="24"/>
          <w:szCs w:val="24"/>
        </w:rPr>
        <w:t>2</w:t>
      </w:r>
      <w:r w:rsidR="00D82B90">
        <w:rPr>
          <w:rFonts w:ascii="Times New Roman" w:hAnsi="Times New Roman"/>
          <w:b/>
          <w:sz w:val="24"/>
          <w:szCs w:val="24"/>
        </w:rPr>
        <w:t>3</w:t>
      </w:r>
      <w:r>
        <w:rPr>
          <w:rFonts w:ascii="Times New Roman" w:hAnsi="Times New Roman"/>
          <w:b/>
          <w:sz w:val="24"/>
          <w:szCs w:val="24"/>
        </w:rPr>
        <w:t xml:space="preserve"> год и на плановый период 202</w:t>
      </w:r>
      <w:r w:rsidR="00D82B90">
        <w:rPr>
          <w:rFonts w:ascii="Times New Roman" w:hAnsi="Times New Roman"/>
          <w:b/>
          <w:sz w:val="24"/>
          <w:szCs w:val="24"/>
        </w:rPr>
        <w:t>4</w:t>
      </w:r>
      <w:r>
        <w:rPr>
          <w:rFonts w:ascii="Times New Roman" w:hAnsi="Times New Roman"/>
          <w:b/>
          <w:sz w:val="24"/>
          <w:szCs w:val="24"/>
        </w:rPr>
        <w:t xml:space="preserve"> и 202</w:t>
      </w:r>
      <w:r w:rsidR="00D82B90">
        <w:rPr>
          <w:rFonts w:ascii="Times New Roman" w:hAnsi="Times New Roman"/>
          <w:b/>
          <w:sz w:val="24"/>
          <w:szCs w:val="24"/>
        </w:rPr>
        <w:t>5</w:t>
      </w:r>
      <w:r>
        <w:rPr>
          <w:rFonts w:ascii="Times New Roman" w:hAnsi="Times New Roman"/>
          <w:b/>
          <w:sz w:val="24"/>
          <w:szCs w:val="24"/>
        </w:rPr>
        <w:t xml:space="preserve"> годов</w:t>
      </w:r>
    </w:p>
    <w:p w:rsidR="00695749" w:rsidRDefault="000F64CB" w:rsidP="006E0782">
      <w:pPr>
        <w:tabs>
          <w:tab w:val="left" w:pos="4007"/>
        </w:tabs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 w:rsidRPr="006E0782">
        <w:rPr>
          <w:rFonts w:ascii="Times New Roman" w:hAnsi="Times New Roman"/>
          <w:sz w:val="20"/>
          <w:szCs w:val="20"/>
        </w:rPr>
        <w:t>(тыс</w:t>
      </w:r>
      <w:proofErr w:type="gramStart"/>
      <w:r w:rsidRPr="006E0782">
        <w:rPr>
          <w:rFonts w:ascii="Times New Roman" w:hAnsi="Times New Roman"/>
          <w:sz w:val="20"/>
          <w:szCs w:val="20"/>
        </w:rPr>
        <w:t>.р</w:t>
      </w:r>
      <w:proofErr w:type="gramEnd"/>
      <w:r w:rsidRPr="006E0782">
        <w:rPr>
          <w:rFonts w:ascii="Times New Roman" w:hAnsi="Times New Roman"/>
          <w:sz w:val="20"/>
          <w:szCs w:val="20"/>
        </w:rPr>
        <w:t>уб.)</w:t>
      </w:r>
    </w:p>
    <w:tbl>
      <w:tblPr>
        <w:tblW w:w="9781" w:type="dxa"/>
        <w:tblInd w:w="108" w:type="dxa"/>
        <w:tblLook w:val="04A0"/>
      </w:tblPr>
      <w:tblGrid>
        <w:gridCol w:w="5812"/>
        <w:gridCol w:w="1418"/>
        <w:gridCol w:w="1275"/>
        <w:gridCol w:w="1276"/>
      </w:tblGrid>
      <w:tr w:rsidR="00D82B90" w:rsidRPr="00A850E0" w:rsidTr="00AD340F">
        <w:trPr>
          <w:trHeight w:val="238"/>
          <w:tblHeader/>
        </w:trPr>
        <w:tc>
          <w:tcPr>
            <w:tcW w:w="58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2B90" w:rsidRPr="00D82B90" w:rsidRDefault="00D82B90" w:rsidP="00D82B90">
            <w:pPr>
              <w:spacing w:after="0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D82B90">
              <w:rPr>
                <w:rFonts w:ascii="Times New Roman" w:hAnsi="Times New Roman"/>
                <w:b/>
                <w:bCs/>
                <w:sz w:val="18"/>
                <w:szCs w:val="18"/>
              </w:rPr>
              <w:t>Наименование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82B90" w:rsidRPr="00D82B90" w:rsidRDefault="00D82B90" w:rsidP="00D82B90">
            <w:pPr>
              <w:spacing w:after="0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D82B90">
              <w:rPr>
                <w:rFonts w:ascii="Times New Roman" w:hAnsi="Times New Roman"/>
                <w:b/>
                <w:bCs/>
                <w:sz w:val="18"/>
                <w:szCs w:val="18"/>
              </w:rPr>
              <w:t>2023 год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82B90" w:rsidRPr="00D82B90" w:rsidRDefault="00D82B90" w:rsidP="00D82B90">
            <w:pPr>
              <w:spacing w:after="0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D82B90">
              <w:rPr>
                <w:rFonts w:ascii="Times New Roman" w:hAnsi="Times New Roman"/>
                <w:b/>
                <w:bCs/>
                <w:sz w:val="18"/>
                <w:szCs w:val="18"/>
              </w:rPr>
              <w:t>2024 год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2B90" w:rsidRPr="00D82B90" w:rsidRDefault="00D82B90" w:rsidP="00D82B90">
            <w:pPr>
              <w:spacing w:after="0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D82B90">
              <w:rPr>
                <w:rFonts w:ascii="Times New Roman" w:hAnsi="Times New Roman"/>
                <w:b/>
                <w:bCs/>
                <w:sz w:val="18"/>
                <w:szCs w:val="18"/>
              </w:rPr>
              <w:t>2025 год</w:t>
            </w:r>
          </w:p>
        </w:tc>
      </w:tr>
      <w:tr w:rsidR="00D82B90" w:rsidRPr="00A850E0" w:rsidTr="00AD340F">
        <w:trPr>
          <w:trHeight w:val="481"/>
          <w:tblHeader/>
        </w:trPr>
        <w:tc>
          <w:tcPr>
            <w:tcW w:w="58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B90" w:rsidRPr="00A850E0" w:rsidRDefault="00D82B90" w:rsidP="00D82B90">
            <w:pPr>
              <w:spacing w:after="0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D82B90" w:rsidRPr="00A850E0" w:rsidRDefault="00D82B90" w:rsidP="00D110BD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D82B90" w:rsidRPr="00A850E0" w:rsidRDefault="00D82B90" w:rsidP="00D110BD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B90" w:rsidRPr="00A850E0" w:rsidRDefault="00D82B90" w:rsidP="00D110BD">
            <w:pPr>
              <w:rPr>
                <w:b/>
                <w:bCs/>
                <w:sz w:val="20"/>
                <w:szCs w:val="20"/>
              </w:rPr>
            </w:pPr>
          </w:p>
        </w:tc>
      </w:tr>
      <w:tr w:rsidR="00D82B90" w:rsidRPr="00A850E0" w:rsidTr="00D82B90">
        <w:trPr>
          <w:trHeight w:val="20"/>
        </w:trPr>
        <w:tc>
          <w:tcPr>
            <w:tcW w:w="58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2B90" w:rsidRDefault="00D82B90" w:rsidP="00D82B9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t>Предоставление иных межбюджетных трансфертов, передаваемых бюджету Энгельсского муниципального района из бюджета муниципального образования город Энгельс на осуществление переданных полномочий по решению вопросов местного значения городского поселения по осуществлению земельного контроля в соответствии с заключенным соглашением</w:t>
            </w:r>
          </w:p>
          <w:p w:rsidR="00EC7FD9" w:rsidRPr="00D82B90" w:rsidRDefault="00EC7FD9" w:rsidP="00D82B9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2B90" w:rsidRPr="00D82B90" w:rsidRDefault="00D82B90" w:rsidP="00EC7FD9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t>2 453,0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2B90" w:rsidRPr="00D82B90" w:rsidRDefault="00D82B90" w:rsidP="00EC7FD9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t>2 579,6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2B90" w:rsidRPr="00D82B90" w:rsidRDefault="00D82B90" w:rsidP="00EC7FD9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t>2 675,2</w:t>
            </w:r>
          </w:p>
        </w:tc>
      </w:tr>
      <w:tr w:rsidR="00D82B90" w:rsidRPr="00A850E0" w:rsidTr="00D82B90">
        <w:trPr>
          <w:trHeight w:val="20"/>
        </w:trPr>
        <w:tc>
          <w:tcPr>
            <w:tcW w:w="58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2B90" w:rsidRPr="00D82B90" w:rsidRDefault="00D82B90" w:rsidP="00D82B9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lastRenderedPageBreak/>
              <w:t>Предоставление иных межбюджетных трансфертов, передаваемых бюджету Энгельсского муниципального района из бюджета муниципального образования город Энгельс на осуществление переданных полномочий по решению вопросов местного значения городского поселения в сфере градостроительной деятельности в соответствии с заключенным соглашением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2B90" w:rsidRPr="00D82B90" w:rsidRDefault="00D82B90" w:rsidP="00EC7FD9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t>1 572,6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2B90" w:rsidRPr="00D82B90" w:rsidRDefault="00D82B90" w:rsidP="00EC7FD9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t>1 655,1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2B90" w:rsidRPr="00D82B90" w:rsidRDefault="00D82B90" w:rsidP="00EC7FD9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t>1 717,4</w:t>
            </w:r>
          </w:p>
        </w:tc>
      </w:tr>
      <w:tr w:rsidR="00D82B90" w:rsidRPr="00A850E0" w:rsidTr="00D82B90">
        <w:trPr>
          <w:trHeight w:val="20"/>
        </w:trPr>
        <w:tc>
          <w:tcPr>
            <w:tcW w:w="58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2B90" w:rsidRPr="00D82B90" w:rsidRDefault="00D82B90" w:rsidP="00EC7FD9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proofErr w:type="gramStart"/>
            <w:r w:rsidRPr="00D82B90">
              <w:rPr>
                <w:rFonts w:ascii="Times New Roman" w:hAnsi="Times New Roman"/>
                <w:sz w:val="18"/>
                <w:szCs w:val="18"/>
              </w:rPr>
              <w:t>Предоставление иных межбюджетных трансфертов, передаваемых бюджету Энгельсского муниципального района из бюджета муниципального образования город Энгельс на осуществление переданных полномочий по решению вопросов местного значения городского поселения в части участия в предупреждении и ликвидации последствий чрезвычайных ситуаций в границах муниципального образования город Энгельс, организации и осуществления мероприятий по гражданской обороне, защите населения и территории поселения от чрезвычайных ситуаций природного и техногенного</w:t>
            </w:r>
            <w:proofErr w:type="gramEnd"/>
            <w:r w:rsidRPr="00D82B90">
              <w:rPr>
                <w:rFonts w:ascii="Times New Roman" w:hAnsi="Times New Roman"/>
                <w:sz w:val="18"/>
                <w:szCs w:val="18"/>
              </w:rPr>
              <w:t xml:space="preserve"> характера, в соответствии с заключенным соглашением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2B90" w:rsidRPr="00D82B90" w:rsidRDefault="00EC7FD9" w:rsidP="00EC7FD9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2 662,9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2B90" w:rsidRPr="00D82B90" w:rsidRDefault="00D82B90" w:rsidP="00EC7FD9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t>2 177,9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2B90" w:rsidRPr="00D82B90" w:rsidRDefault="00D82B90" w:rsidP="00EC7FD9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t>2 261,0</w:t>
            </w:r>
          </w:p>
        </w:tc>
      </w:tr>
      <w:tr w:rsidR="00D82B90" w:rsidRPr="00A850E0" w:rsidTr="00D82B90">
        <w:trPr>
          <w:trHeight w:val="20"/>
        </w:trPr>
        <w:tc>
          <w:tcPr>
            <w:tcW w:w="58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2B90" w:rsidRPr="00D82B90" w:rsidRDefault="00D82B90" w:rsidP="00D82B9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t>Иные межбюджетные трансферты общего характера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2B90" w:rsidRPr="00D82B90" w:rsidRDefault="00BD522F" w:rsidP="00EC7FD9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285 203</w:t>
            </w:r>
            <w:r w:rsidR="00D82B90" w:rsidRPr="00D82B90">
              <w:rPr>
                <w:rFonts w:ascii="Times New Roman" w:hAnsi="Times New Roman"/>
                <w:sz w:val="18"/>
                <w:szCs w:val="18"/>
              </w:rPr>
              <w:t>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2B90" w:rsidRPr="00D82B90" w:rsidRDefault="00D82B90" w:rsidP="00EC7FD9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t>217 000,0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2B90" w:rsidRPr="00D82B90" w:rsidRDefault="00D82B90" w:rsidP="00EC7FD9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t>219 000,0</w:t>
            </w:r>
          </w:p>
        </w:tc>
      </w:tr>
      <w:tr w:rsidR="00D82B90" w:rsidRPr="00A850E0" w:rsidTr="00D82B90">
        <w:trPr>
          <w:trHeight w:val="20"/>
        </w:trPr>
        <w:tc>
          <w:tcPr>
            <w:tcW w:w="58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2B90" w:rsidRPr="00D82B90" w:rsidRDefault="00D82B90" w:rsidP="00D82B9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t>Предоставление иных межбюджетных трансфертов, передаваемых бюджету Энгельсского муниципального района из бюджета муниципального образования город Энгельс на осуществление переданных полномочий по решению вопросов местного значения городского поселения в части организации  предоставления ритуальных услуг и содержания мест захоронения, в том числе организации похоронного дела, в соответствии с заключенным соглашением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2B90" w:rsidRPr="00D82B90" w:rsidRDefault="00D82B90" w:rsidP="00EC7FD9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t>2 526,2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2B90" w:rsidRPr="00D82B90" w:rsidRDefault="00D82B90" w:rsidP="00EC7FD9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t>2 647,2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2B90" w:rsidRPr="00D82B90" w:rsidRDefault="00D82B90" w:rsidP="00EC7FD9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D82B90">
              <w:rPr>
                <w:rFonts w:ascii="Times New Roman" w:hAnsi="Times New Roman"/>
                <w:sz w:val="18"/>
                <w:szCs w:val="18"/>
              </w:rPr>
              <w:t>2 738,7</w:t>
            </w:r>
          </w:p>
        </w:tc>
      </w:tr>
      <w:tr w:rsidR="00D82B90" w:rsidRPr="00A850E0" w:rsidTr="00D82B90">
        <w:trPr>
          <w:trHeight w:val="20"/>
        </w:trPr>
        <w:tc>
          <w:tcPr>
            <w:tcW w:w="58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2B90" w:rsidRPr="00AD340F" w:rsidRDefault="00D82B90" w:rsidP="00D82B9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AD340F">
              <w:rPr>
                <w:rFonts w:ascii="Times New Roman" w:hAnsi="Times New Roman"/>
                <w:b/>
                <w:sz w:val="18"/>
                <w:szCs w:val="18"/>
              </w:rPr>
              <w:t>Всего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2B90" w:rsidRPr="00AD340F" w:rsidRDefault="00D82B90" w:rsidP="00EC7FD9">
            <w:pPr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AD340F">
              <w:rPr>
                <w:rFonts w:ascii="Times New Roman" w:hAnsi="Times New Roman"/>
                <w:b/>
                <w:sz w:val="18"/>
                <w:szCs w:val="18"/>
              </w:rPr>
              <w:t>2</w:t>
            </w:r>
            <w:r w:rsidR="00BD522F" w:rsidRPr="00AD340F">
              <w:rPr>
                <w:rFonts w:ascii="Times New Roman" w:hAnsi="Times New Roman"/>
                <w:b/>
                <w:sz w:val="18"/>
                <w:szCs w:val="18"/>
              </w:rPr>
              <w:t>9</w:t>
            </w:r>
            <w:r w:rsidR="00EC7FD9">
              <w:rPr>
                <w:rFonts w:ascii="Times New Roman" w:hAnsi="Times New Roman"/>
                <w:b/>
                <w:sz w:val="18"/>
                <w:szCs w:val="18"/>
              </w:rPr>
              <w:t>4 417,7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2B90" w:rsidRPr="00AD340F" w:rsidRDefault="00D82B90" w:rsidP="00EC7FD9">
            <w:pPr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AD340F">
              <w:rPr>
                <w:rFonts w:ascii="Times New Roman" w:hAnsi="Times New Roman"/>
                <w:b/>
                <w:sz w:val="18"/>
                <w:szCs w:val="18"/>
              </w:rPr>
              <w:t>226 059,8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2B90" w:rsidRPr="00AD340F" w:rsidRDefault="00D82B90" w:rsidP="00EC7FD9">
            <w:pPr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AD340F">
              <w:rPr>
                <w:rFonts w:ascii="Times New Roman" w:hAnsi="Times New Roman"/>
                <w:b/>
                <w:sz w:val="18"/>
                <w:szCs w:val="18"/>
              </w:rPr>
              <w:t>228 392,3</w:t>
            </w:r>
          </w:p>
        </w:tc>
      </w:tr>
    </w:tbl>
    <w:p w:rsidR="00D82B90" w:rsidRDefault="00D82B90" w:rsidP="006E0782">
      <w:pPr>
        <w:tabs>
          <w:tab w:val="left" w:pos="4007"/>
        </w:tabs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</w:p>
    <w:p w:rsidR="00D82B90" w:rsidRDefault="00D82B90" w:rsidP="006E0782">
      <w:pPr>
        <w:tabs>
          <w:tab w:val="left" w:pos="4007"/>
        </w:tabs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</w:p>
    <w:p w:rsidR="00D82B90" w:rsidRPr="006E0782" w:rsidRDefault="00D82B90" w:rsidP="006E0782">
      <w:pPr>
        <w:tabs>
          <w:tab w:val="left" w:pos="4007"/>
        </w:tabs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</w:p>
    <w:p w:rsidR="007841DF" w:rsidRDefault="007841DF" w:rsidP="006E0782">
      <w:pPr>
        <w:tabs>
          <w:tab w:val="left" w:pos="4007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928C9" w:rsidRPr="001928C9" w:rsidRDefault="001928C9" w:rsidP="00334F2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A25C8">
        <w:rPr>
          <w:rFonts w:ascii="Times New Roman" w:hAnsi="Times New Roman"/>
          <w:sz w:val="24"/>
          <w:szCs w:val="24"/>
        </w:rPr>
        <w:t>4. ДОПОЛНИТЕЛЬНАЯ ИНФОРМАЦИЯ</w:t>
      </w:r>
    </w:p>
    <w:tbl>
      <w:tblPr>
        <w:tblW w:w="508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07"/>
        <w:gridCol w:w="3640"/>
        <w:gridCol w:w="641"/>
        <w:gridCol w:w="940"/>
        <w:gridCol w:w="1027"/>
        <w:gridCol w:w="1019"/>
        <w:gridCol w:w="1123"/>
        <w:gridCol w:w="1276"/>
      </w:tblGrid>
      <w:tr w:rsidR="00D82B90" w:rsidRPr="00494B87" w:rsidTr="00AD340F">
        <w:trPr>
          <w:trHeight w:val="20"/>
          <w:tblHeader/>
        </w:trPr>
        <w:tc>
          <w:tcPr>
            <w:tcW w:w="249" w:type="pct"/>
            <w:shd w:val="clear" w:color="auto" w:fill="E5DFEC" w:themeFill="accent4" w:themeFillTint="33"/>
            <w:vAlign w:val="center"/>
            <w:hideMark/>
          </w:tcPr>
          <w:p w:rsidR="00D82B90" w:rsidRPr="00494B87" w:rsidRDefault="00D82B90" w:rsidP="00B109B8">
            <w:pPr>
              <w:spacing w:after="0"/>
              <w:jc w:val="center"/>
              <w:rPr>
                <w:rFonts w:ascii="Times New Roman" w:eastAsiaTheme="minorEastAsia" w:hAnsi="Times New Roman"/>
                <w:b/>
                <w:i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/>
                <w:i/>
                <w:color w:val="000000"/>
                <w:sz w:val="20"/>
                <w:szCs w:val="20"/>
              </w:rPr>
              <w:t xml:space="preserve">N </w:t>
            </w:r>
            <w:proofErr w:type="spellStart"/>
            <w:proofErr w:type="gramStart"/>
            <w:r w:rsidRPr="00494B87">
              <w:rPr>
                <w:rFonts w:ascii="Times New Roman" w:eastAsiaTheme="minorEastAsia" w:hAnsi="Times New Roman"/>
                <w:b/>
                <w:i/>
                <w:color w:val="000000"/>
                <w:sz w:val="20"/>
                <w:szCs w:val="20"/>
              </w:rPr>
              <w:t>п</w:t>
            </w:r>
            <w:proofErr w:type="spellEnd"/>
            <w:proofErr w:type="gramEnd"/>
            <w:r w:rsidRPr="00494B87">
              <w:rPr>
                <w:rFonts w:ascii="Times New Roman" w:eastAsiaTheme="minorEastAsia" w:hAnsi="Times New Roman"/>
                <w:b/>
                <w:i/>
                <w:color w:val="000000"/>
                <w:sz w:val="20"/>
                <w:szCs w:val="20"/>
              </w:rPr>
              <w:t>/</w:t>
            </w:r>
            <w:proofErr w:type="spellStart"/>
            <w:r w:rsidRPr="00494B87">
              <w:rPr>
                <w:rFonts w:ascii="Times New Roman" w:eastAsiaTheme="minorEastAsia" w:hAnsi="Times New Roman"/>
                <w:b/>
                <w:i/>
                <w:color w:val="000000"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1789" w:type="pct"/>
            <w:shd w:val="clear" w:color="auto" w:fill="E5DFEC" w:themeFill="accent4" w:themeFillTint="33"/>
            <w:vAlign w:val="center"/>
            <w:hideMark/>
          </w:tcPr>
          <w:p w:rsidR="00D82B90" w:rsidRPr="00494B87" w:rsidRDefault="00D82B90" w:rsidP="00B109B8">
            <w:pPr>
              <w:spacing w:after="0"/>
              <w:jc w:val="center"/>
              <w:rPr>
                <w:rFonts w:ascii="Times New Roman" w:eastAsiaTheme="minorEastAsia" w:hAnsi="Times New Roman"/>
                <w:b/>
                <w:i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/>
                <w:i/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315" w:type="pct"/>
            <w:shd w:val="clear" w:color="auto" w:fill="E5DFEC" w:themeFill="accent4" w:themeFillTint="33"/>
            <w:vAlign w:val="center"/>
            <w:hideMark/>
          </w:tcPr>
          <w:p w:rsidR="00D82B90" w:rsidRPr="00AD340F" w:rsidRDefault="00D82B90" w:rsidP="00AD340F">
            <w:pPr>
              <w:spacing w:after="0"/>
              <w:ind w:left="-57" w:right="-57"/>
              <w:jc w:val="center"/>
              <w:rPr>
                <w:rFonts w:ascii="Times New Roman" w:eastAsiaTheme="minorEastAsia" w:hAnsi="Times New Roman"/>
                <w:b/>
                <w:i/>
                <w:color w:val="000000"/>
              </w:rPr>
            </w:pPr>
            <w:r w:rsidRPr="00AD340F">
              <w:rPr>
                <w:rFonts w:ascii="Times New Roman" w:eastAsiaTheme="minorEastAsia" w:hAnsi="Times New Roman"/>
                <w:b/>
                <w:i/>
                <w:color w:val="000000"/>
              </w:rPr>
              <w:t xml:space="preserve">Ед. </w:t>
            </w:r>
            <w:proofErr w:type="spellStart"/>
            <w:r w:rsidRPr="00AD340F">
              <w:rPr>
                <w:rFonts w:ascii="Times New Roman" w:eastAsiaTheme="minorEastAsia" w:hAnsi="Times New Roman"/>
                <w:b/>
                <w:i/>
                <w:color w:val="000000"/>
              </w:rPr>
              <w:t>изм</w:t>
            </w:r>
            <w:proofErr w:type="spellEnd"/>
            <w:r w:rsidRPr="00AD340F">
              <w:rPr>
                <w:rFonts w:ascii="Times New Roman" w:eastAsiaTheme="minorEastAsia" w:hAnsi="Times New Roman"/>
                <w:b/>
                <w:i/>
                <w:color w:val="000000"/>
              </w:rPr>
              <w:t>.</w:t>
            </w:r>
          </w:p>
        </w:tc>
        <w:tc>
          <w:tcPr>
            <w:tcW w:w="462" w:type="pct"/>
            <w:shd w:val="clear" w:color="auto" w:fill="E5DFEC" w:themeFill="accent4" w:themeFillTint="33"/>
          </w:tcPr>
          <w:p w:rsidR="00D82B90" w:rsidRPr="00AD340F" w:rsidRDefault="00D82B90" w:rsidP="00AD340F">
            <w:pPr>
              <w:spacing w:before="240"/>
              <w:jc w:val="center"/>
              <w:rPr>
                <w:rFonts w:ascii="Times New Roman" w:eastAsiaTheme="minorEastAsia" w:hAnsi="Times New Roman"/>
                <w:b/>
                <w:i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b/>
                <w:i/>
                <w:sz w:val="20"/>
                <w:szCs w:val="20"/>
              </w:rPr>
              <w:t>2021 год</w:t>
            </w:r>
          </w:p>
        </w:tc>
        <w:tc>
          <w:tcPr>
            <w:tcW w:w="505" w:type="pct"/>
            <w:shd w:val="clear" w:color="auto" w:fill="E5DFEC" w:themeFill="accent4" w:themeFillTint="33"/>
          </w:tcPr>
          <w:p w:rsidR="00D82B90" w:rsidRPr="00AD340F" w:rsidRDefault="00D82B90" w:rsidP="00AD340F">
            <w:pPr>
              <w:spacing w:before="240"/>
              <w:jc w:val="center"/>
              <w:rPr>
                <w:rFonts w:ascii="Times New Roman" w:eastAsiaTheme="minorEastAsia" w:hAnsi="Times New Roman"/>
                <w:b/>
                <w:i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b/>
                <w:i/>
                <w:sz w:val="20"/>
                <w:szCs w:val="20"/>
              </w:rPr>
              <w:t>2022 год</w:t>
            </w:r>
          </w:p>
        </w:tc>
        <w:tc>
          <w:tcPr>
            <w:tcW w:w="501" w:type="pct"/>
            <w:shd w:val="clear" w:color="auto" w:fill="E5DFEC" w:themeFill="accent4" w:themeFillTint="33"/>
          </w:tcPr>
          <w:p w:rsidR="00D82B90" w:rsidRPr="00AD340F" w:rsidRDefault="00D82B90" w:rsidP="00AD340F">
            <w:pPr>
              <w:spacing w:before="240"/>
              <w:jc w:val="center"/>
              <w:rPr>
                <w:rFonts w:ascii="Times New Roman" w:eastAsiaTheme="minorEastAsia" w:hAnsi="Times New Roman"/>
                <w:b/>
                <w:i/>
                <w:color w:val="000000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b/>
                <w:i/>
                <w:color w:val="000000"/>
                <w:sz w:val="20"/>
                <w:szCs w:val="20"/>
              </w:rPr>
              <w:t>2023 год</w:t>
            </w:r>
          </w:p>
        </w:tc>
        <w:tc>
          <w:tcPr>
            <w:tcW w:w="552" w:type="pct"/>
            <w:shd w:val="clear" w:color="auto" w:fill="E5DFEC" w:themeFill="accent4" w:themeFillTint="33"/>
          </w:tcPr>
          <w:p w:rsidR="00D82B90" w:rsidRPr="00AD340F" w:rsidRDefault="00D82B90" w:rsidP="00AD340F">
            <w:pPr>
              <w:spacing w:before="240"/>
              <w:jc w:val="center"/>
              <w:rPr>
                <w:rFonts w:ascii="Times New Roman" w:eastAsiaTheme="minorEastAsia" w:hAnsi="Times New Roman"/>
                <w:b/>
                <w:i/>
                <w:color w:val="000000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b/>
                <w:i/>
                <w:color w:val="000000"/>
                <w:sz w:val="20"/>
                <w:szCs w:val="20"/>
              </w:rPr>
              <w:t>2024 год</w:t>
            </w:r>
          </w:p>
        </w:tc>
        <w:tc>
          <w:tcPr>
            <w:tcW w:w="627" w:type="pct"/>
            <w:shd w:val="clear" w:color="auto" w:fill="E5DFEC" w:themeFill="accent4" w:themeFillTint="33"/>
          </w:tcPr>
          <w:p w:rsidR="00D82B90" w:rsidRPr="00AD340F" w:rsidRDefault="00D82B90" w:rsidP="00AD340F">
            <w:pPr>
              <w:spacing w:before="240"/>
              <w:jc w:val="center"/>
              <w:rPr>
                <w:rFonts w:ascii="Times New Roman" w:eastAsiaTheme="minorEastAsia" w:hAnsi="Times New Roman"/>
                <w:b/>
                <w:i/>
                <w:color w:val="000000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b/>
                <w:i/>
                <w:color w:val="000000"/>
                <w:sz w:val="20"/>
                <w:szCs w:val="20"/>
              </w:rPr>
              <w:t>2025 год</w:t>
            </w:r>
          </w:p>
        </w:tc>
      </w:tr>
      <w:tr w:rsidR="009610B4" w:rsidRPr="00494B87" w:rsidTr="00AD340F">
        <w:trPr>
          <w:trHeight w:val="542"/>
        </w:trPr>
        <w:tc>
          <w:tcPr>
            <w:tcW w:w="249" w:type="pct"/>
            <w:shd w:val="clear" w:color="auto" w:fill="auto"/>
            <w:hideMark/>
          </w:tcPr>
          <w:p w:rsidR="009610B4" w:rsidRPr="00494B87" w:rsidRDefault="009610B4" w:rsidP="00B109B8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bookmarkStart w:id="162" w:name="RANGE!A3"/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1.</w:t>
            </w:r>
            <w:bookmarkEnd w:id="162"/>
          </w:p>
        </w:tc>
        <w:tc>
          <w:tcPr>
            <w:tcW w:w="178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Объем доходов местного бюджета в расчете на 1 жителя</w:t>
            </w:r>
          </w:p>
        </w:tc>
        <w:tc>
          <w:tcPr>
            <w:tcW w:w="315" w:type="pct"/>
            <w:shd w:val="clear" w:color="auto" w:fill="auto"/>
            <w:hideMark/>
          </w:tcPr>
          <w:p w:rsidR="009610B4" w:rsidRPr="00AD340F" w:rsidRDefault="009610B4" w:rsidP="00AD340F">
            <w:pPr>
              <w:spacing w:after="0"/>
              <w:ind w:left="-57" w:right="-57"/>
              <w:jc w:val="center"/>
              <w:rPr>
                <w:rFonts w:ascii="Times New Roman" w:eastAsiaTheme="minorEastAsia" w:hAnsi="Times New Roman"/>
                <w:color w:val="000000"/>
                <w:sz w:val="16"/>
                <w:szCs w:val="16"/>
              </w:rPr>
            </w:pPr>
            <w:r w:rsidRPr="00AD340F">
              <w:rPr>
                <w:rFonts w:ascii="Times New Roman" w:eastAsiaTheme="minorEastAsia" w:hAnsi="Times New Roman"/>
                <w:color w:val="000000"/>
                <w:sz w:val="16"/>
                <w:szCs w:val="16"/>
              </w:rPr>
              <w:t>тыс. руб.</w:t>
            </w:r>
          </w:p>
        </w:tc>
        <w:tc>
          <w:tcPr>
            <w:tcW w:w="46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5,4</w:t>
            </w:r>
          </w:p>
        </w:tc>
        <w:tc>
          <w:tcPr>
            <w:tcW w:w="505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9,0</w:t>
            </w:r>
          </w:p>
        </w:tc>
        <w:tc>
          <w:tcPr>
            <w:tcW w:w="501" w:type="pct"/>
            <w:shd w:val="clear" w:color="auto" w:fill="E5DFEC" w:themeFill="accent4" w:themeFillTint="33"/>
          </w:tcPr>
          <w:p w:rsidR="009610B4" w:rsidRPr="00AD340F" w:rsidRDefault="007547D7" w:rsidP="002A10DC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sz w:val="20"/>
                <w:szCs w:val="20"/>
              </w:rPr>
              <w:t>8,</w:t>
            </w:r>
            <w:r w:rsidR="002A10DC">
              <w:rPr>
                <w:rFonts w:ascii="Times New Roman" w:eastAsiaTheme="minorEastAsia" w:hAnsi="Times New Roman"/>
                <w:sz w:val="20"/>
                <w:szCs w:val="20"/>
              </w:rPr>
              <w:t>9</w:t>
            </w:r>
          </w:p>
        </w:tc>
        <w:tc>
          <w:tcPr>
            <w:tcW w:w="55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5,1</w:t>
            </w:r>
          </w:p>
        </w:tc>
        <w:tc>
          <w:tcPr>
            <w:tcW w:w="627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5,4</w:t>
            </w:r>
          </w:p>
          <w:p w:rsidR="009610B4" w:rsidRPr="00AD340F" w:rsidRDefault="009610B4" w:rsidP="00AD340F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</w:tr>
      <w:tr w:rsidR="009610B4" w:rsidRPr="00494B87" w:rsidTr="00AD340F">
        <w:trPr>
          <w:trHeight w:val="20"/>
        </w:trPr>
        <w:tc>
          <w:tcPr>
            <w:tcW w:w="249" w:type="pct"/>
            <w:shd w:val="clear" w:color="auto" w:fill="auto"/>
            <w:hideMark/>
          </w:tcPr>
          <w:p w:rsidR="009610B4" w:rsidRPr="00494B87" w:rsidRDefault="009610B4" w:rsidP="00946AFA">
            <w:pPr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bookmarkStart w:id="163" w:name="RANGE!A5"/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2.</w:t>
            </w:r>
            <w:bookmarkEnd w:id="163"/>
          </w:p>
        </w:tc>
        <w:tc>
          <w:tcPr>
            <w:tcW w:w="178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Объем расходов местного бюджета в расчете на 1 жителя</w:t>
            </w:r>
          </w:p>
        </w:tc>
        <w:tc>
          <w:tcPr>
            <w:tcW w:w="315" w:type="pct"/>
            <w:shd w:val="clear" w:color="auto" w:fill="auto"/>
            <w:hideMark/>
          </w:tcPr>
          <w:p w:rsidR="009610B4" w:rsidRPr="00AD340F" w:rsidRDefault="009610B4" w:rsidP="00AD340F">
            <w:pPr>
              <w:spacing w:after="0"/>
              <w:ind w:left="-57" w:right="-57"/>
              <w:jc w:val="center"/>
              <w:rPr>
                <w:rFonts w:ascii="Times New Roman" w:eastAsiaTheme="minorEastAsia" w:hAnsi="Times New Roman"/>
              </w:rPr>
            </w:pPr>
            <w:r w:rsidRPr="00AD340F">
              <w:rPr>
                <w:rFonts w:ascii="Times New Roman" w:eastAsiaTheme="minorEastAsia" w:hAnsi="Times New Roman"/>
                <w:color w:val="000000"/>
                <w:sz w:val="16"/>
                <w:szCs w:val="16"/>
              </w:rPr>
              <w:t>тыс. руб.</w:t>
            </w:r>
          </w:p>
        </w:tc>
        <w:tc>
          <w:tcPr>
            <w:tcW w:w="46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5,5</w:t>
            </w:r>
          </w:p>
        </w:tc>
        <w:tc>
          <w:tcPr>
            <w:tcW w:w="505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9,3</w:t>
            </w:r>
          </w:p>
        </w:tc>
        <w:tc>
          <w:tcPr>
            <w:tcW w:w="501" w:type="pct"/>
            <w:shd w:val="clear" w:color="auto" w:fill="E5DFEC" w:themeFill="accent4" w:themeFillTint="33"/>
          </w:tcPr>
          <w:p w:rsidR="009610B4" w:rsidRPr="00AD340F" w:rsidRDefault="007547D7" w:rsidP="002A10DC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sz w:val="20"/>
                <w:szCs w:val="20"/>
              </w:rPr>
              <w:t>8,</w:t>
            </w:r>
            <w:r w:rsidR="002A10DC">
              <w:rPr>
                <w:rFonts w:ascii="Times New Roman" w:eastAsiaTheme="minorEastAsia" w:hAnsi="Times New Roman"/>
                <w:sz w:val="20"/>
                <w:szCs w:val="20"/>
              </w:rPr>
              <w:t>9</w:t>
            </w:r>
          </w:p>
        </w:tc>
        <w:tc>
          <w:tcPr>
            <w:tcW w:w="55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5,0</w:t>
            </w:r>
          </w:p>
        </w:tc>
        <w:tc>
          <w:tcPr>
            <w:tcW w:w="627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5,2</w:t>
            </w:r>
          </w:p>
        </w:tc>
      </w:tr>
      <w:tr w:rsidR="009610B4" w:rsidRPr="00494B87" w:rsidTr="00AD340F">
        <w:trPr>
          <w:trHeight w:val="20"/>
        </w:trPr>
        <w:tc>
          <w:tcPr>
            <w:tcW w:w="24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bookmarkStart w:id="164" w:name="RANGE!A6"/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3.</w:t>
            </w:r>
            <w:bookmarkEnd w:id="164"/>
          </w:p>
        </w:tc>
        <w:tc>
          <w:tcPr>
            <w:tcW w:w="178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Объем расходов местного бюджета на жилищно-коммунальное хозяйство в расчете на 1 жителя</w:t>
            </w:r>
          </w:p>
        </w:tc>
        <w:tc>
          <w:tcPr>
            <w:tcW w:w="315" w:type="pct"/>
            <w:shd w:val="clear" w:color="auto" w:fill="auto"/>
            <w:hideMark/>
          </w:tcPr>
          <w:p w:rsidR="009610B4" w:rsidRPr="00AD340F" w:rsidRDefault="009610B4" w:rsidP="00AD340F">
            <w:pPr>
              <w:spacing w:after="0"/>
              <w:ind w:left="-57" w:right="-57"/>
              <w:jc w:val="center"/>
              <w:rPr>
                <w:rFonts w:ascii="Times New Roman" w:eastAsiaTheme="minorEastAsia" w:hAnsi="Times New Roman"/>
              </w:rPr>
            </w:pPr>
            <w:r w:rsidRPr="00AD340F">
              <w:rPr>
                <w:rFonts w:ascii="Times New Roman" w:eastAsiaTheme="minorEastAsia" w:hAnsi="Times New Roman"/>
                <w:color w:val="000000"/>
                <w:sz w:val="16"/>
                <w:szCs w:val="16"/>
              </w:rPr>
              <w:t>тыс. руб.</w:t>
            </w:r>
          </w:p>
        </w:tc>
        <w:tc>
          <w:tcPr>
            <w:tcW w:w="46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0,7</w:t>
            </w:r>
          </w:p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505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3,2</w:t>
            </w:r>
          </w:p>
        </w:tc>
        <w:tc>
          <w:tcPr>
            <w:tcW w:w="501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2</w:t>
            </w:r>
            <w:r w:rsidR="002A10DC">
              <w:rPr>
                <w:rFonts w:ascii="Times New Roman" w:eastAsiaTheme="minorEastAsia" w:hAnsi="Times New Roman"/>
                <w:sz w:val="20"/>
                <w:szCs w:val="20"/>
              </w:rPr>
              <w:t>,8</w:t>
            </w:r>
          </w:p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55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0,6</w:t>
            </w:r>
          </w:p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7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0,6</w:t>
            </w:r>
          </w:p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</w:p>
        </w:tc>
      </w:tr>
      <w:tr w:rsidR="009610B4" w:rsidRPr="00494B87" w:rsidTr="00AD340F">
        <w:trPr>
          <w:trHeight w:val="20"/>
        </w:trPr>
        <w:tc>
          <w:tcPr>
            <w:tcW w:w="24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bookmarkStart w:id="165" w:name="RANGE!A7"/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4.</w:t>
            </w:r>
            <w:bookmarkEnd w:id="165"/>
          </w:p>
        </w:tc>
        <w:tc>
          <w:tcPr>
            <w:tcW w:w="178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Объем расходов местного бюджета на образование в расчете на 1 жителя</w:t>
            </w:r>
          </w:p>
        </w:tc>
        <w:tc>
          <w:tcPr>
            <w:tcW w:w="315" w:type="pct"/>
            <w:shd w:val="clear" w:color="auto" w:fill="auto"/>
            <w:hideMark/>
          </w:tcPr>
          <w:p w:rsidR="009610B4" w:rsidRPr="00AD340F" w:rsidRDefault="009610B4" w:rsidP="00AD340F">
            <w:pPr>
              <w:spacing w:after="0"/>
              <w:ind w:left="-57" w:right="-57"/>
              <w:jc w:val="center"/>
              <w:rPr>
                <w:rFonts w:ascii="Times New Roman" w:eastAsiaTheme="minorEastAsia" w:hAnsi="Times New Roman"/>
                <w:color w:val="000000"/>
              </w:rPr>
            </w:pPr>
            <w:r w:rsidRPr="00AD340F">
              <w:rPr>
                <w:rFonts w:ascii="Times New Roman" w:eastAsiaTheme="minorEastAsia" w:hAnsi="Times New Roman"/>
                <w:color w:val="000000"/>
                <w:sz w:val="16"/>
                <w:szCs w:val="16"/>
              </w:rPr>
              <w:t>тыс. руб.</w:t>
            </w:r>
          </w:p>
        </w:tc>
        <w:tc>
          <w:tcPr>
            <w:tcW w:w="46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0,06</w:t>
            </w:r>
          </w:p>
        </w:tc>
        <w:tc>
          <w:tcPr>
            <w:tcW w:w="505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0,06</w:t>
            </w:r>
          </w:p>
        </w:tc>
        <w:tc>
          <w:tcPr>
            <w:tcW w:w="501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0,07</w:t>
            </w:r>
          </w:p>
        </w:tc>
        <w:tc>
          <w:tcPr>
            <w:tcW w:w="55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0,07</w:t>
            </w:r>
          </w:p>
        </w:tc>
        <w:tc>
          <w:tcPr>
            <w:tcW w:w="627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0,08</w:t>
            </w:r>
          </w:p>
        </w:tc>
      </w:tr>
      <w:tr w:rsidR="009610B4" w:rsidRPr="00494B87" w:rsidTr="00AD340F">
        <w:trPr>
          <w:trHeight w:val="20"/>
        </w:trPr>
        <w:tc>
          <w:tcPr>
            <w:tcW w:w="24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bookmarkStart w:id="166" w:name="RANGE!A9"/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5.</w:t>
            </w:r>
            <w:bookmarkEnd w:id="166"/>
          </w:p>
        </w:tc>
        <w:tc>
          <w:tcPr>
            <w:tcW w:w="178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Объем расходов местного бюджета на культуру в расчете на 1 жителя</w:t>
            </w:r>
          </w:p>
        </w:tc>
        <w:tc>
          <w:tcPr>
            <w:tcW w:w="315" w:type="pct"/>
            <w:shd w:val="clear" w:color="auto" w:fill="auto"/>
            <w:hideMark/>
          </w:tcPr>
          <w:p w:rsidR="009610B4" w:rsidRPr="00AD340F" w:rsidRDefault="009610B4" w:rsidP="00AD340F">
            <w:pPr>
              <w:spacing w:after="0"/>
              <w:ind w:left="-57" w:right="-57"/>
              <w:jc w:val="center"/>
              <w:rPr>
                <w:rFonts w:ascii="Times New Roman" w:eastAsiaTheme="minorEastAsia" w:hAnsi="Times New Roman"/>
              </w:rPr>
            </w:pPr>
            <w:r w:rsidRPr="00AD340F">
              <w:rPr>
                <w:rFonts w:ascii="Times New Roman" w:eastAsiaTheme="minorEastAsia" w:hAnsi="Times New Roman"/>
                <w:color w:val="000000"/>
                <w:sz w:val="16"/>
                <w:szCs w:val="16"/>
              </w:rPr>
              <w:t>тыс. руб.</w:t>
            </w:r>
          </w:p>
        </w:tc>
        <w:tc>
          <w:tcPr>
            <w:tcW w:w="46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0,4</w:t>
            </w:r>
          </w:p>
        </w:tc>
        <w:tc>
          <w:tcPr>
            <w:tcW w:w="505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0,4</w:t>
            </w:r>
          </w:p>
        </w:tc>
        <w:tc>
          <w:tcPr>
            <w:tcW w:w="501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0,4</w:t>
            </w:r>
          </w:p>
        </w:tc>
        <w:tc>
          <w:tcPr>
            <w:tcW w:w="55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0,4</w:t>
            </w:r>
          </w:p>
        </w:tc>
        <w:tc>
          <w:tcPr>
            <w:tcW w:w="627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0,4</w:t>
            </w:r>
          </w:p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</w:tr>
      <w:tr w:rsidR="009610B4" w:rsidRPr="00494B87" w:rsidTr="00AD340F">
        <w:trPr>
          <w:trHeight w:val="20"/>
        </w:trPr>
        <w:tc>
          <w:tcPr>
            <w:tcW w:w="24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bookmarkStart w:id="167" w:name="RANGE!A10"/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6.</w:t>
            </w:r>
            <w:bookmarkEnd w:id="167"/>
          </w:p>
        </w:tc>
        <w:tc>
          <w:tcPr>
            <w:tcW w:w="178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Объем расходов местного бюджета на социальную политику в расчете на 1 жителя</w:t>
            </w:r>
          </w:p>
        </w:tc>
        <w:tc>
          <w:tcPr>
            <w:tcW w:w="315" w:type="pct"/>
            <w:shd w:val="clear" w:color="auto" w:fill="auto"/>
            <w:hideMark/>
          </w:tcPr>
          <w:p w:rsidR="009610B4" w:rsidRPr="00AD340F" w:rsidRDefault="009610B4" w:rsidP="00AD340F">
            <w:pPr>
              <w:spacing w:after="0"/>
              <w:ind w:left="-57" w:right="-57"/>
              <w:jc w:val="center"/>
              <w:rPr>
                <w:rFonts w:ascii="Times New Roman" w:eastAsiaTheme="minorEastAsia" w:hAnsi="Times New Roman"/>
              </w:rPr>
            </w:pPr>
            <w:r w:rsidRPr="00AD340F">
              <w:rPr>
                <w:rFonts w:ascii="Times New Roman" w:eastAsiaTheme="minorEastAsia" w:hAnsi="Times New Roman"/>
                <w:color w:val="000000"/>
                <w:sz w:val="16"/>
                <w:szCs w:val="16"/>
              </w:rPr>
              <w:t>тыс. руб.</w:t>
            </w:r>
          </w:p>
        </w:tc>
        <w:tc>
          <w:tcPr>
            <w:tcW w:w="46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0,003</w:t>
            </w:r>
          </w:p>
        </w:tc>
        <w:tc>
          <w:tcPr>
            <w:tcW w:w="505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0,002</w:t>
            </w:r>
          </w:p>
        </w:tc>
        <w:tc>
          <w:tcPr>
            <w:tcW w:w="501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0,003</w:t>
            </w:r>
          </w:p>
        </w:tc>
        <w:tc>
          <w:tcPr>
            <w:tcW w:w="55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0,003</w:t>
            </w:r>
          </w:p>
        </w:tc>
        <w:tc>
          <w:tcPr>
            <w:tcW w:w="627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0,003</w:t>
            </w:r>
          </w:p>
        </w:tc>
      </w:tr>
      <w:tr w:rsidR="009610B4" w:rsidRPr="00494B87" w:rsidTr="00AD340F">
        <w:trPr>
          <w:trHeight w:val="20"/>
        </w:trPr>
        <w:tc>
          <w:tcPr>
            <w:tcW w:w="24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78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Объем расходов местного бюджета на физическую культуру и спорт в расчете на 1 жителя</w:t>
            </w:r>
          </w:p>
        </w:tc>
        <w:tc>
          <w:tcPr>
            <w:tcW w:w="315" w:type="pct"/>
            <w:shd w:val="clear" w:color="auto" w:fill="auto"/>
            <w:hideMark/>
          </w:tcPr>
          <w:p w:rsidR="009610B4" w:rsidRPr="00AD340F" w:rsidRDefault="009610B4" w:rsidP="00AD340F">
            <w:pPr>
              <w:spacing w:after="0"/>
              <w:ind w:left="-57" w:right="-57"/>
              <w:jc w:val="center"/>
              <w:rPr>
                <w:rFonts w:ascii="Times New Roman" w:eastAsiaTheme="minorEastAsia" w:hAnsi="Times New Roman"/>
              </w:rPr>
            </w:pPr>
            <w:r w:rsidRPr="00AD340F">
              <w:rPr>
                <w:rFonts w:ascii="Times New Roman" w:eastAsiaTheme="minorEastAsia" w:hAnsi="Times New Roman"/>
                <w:color w:val="000000"/>
                <w:sz w:val="16"/>
                <w:szCs w:val="16"/>
              </w:rPr>
              <w:t>тыс. руб.</w:t>
            </w:r>
          </w:p>
        </w:tc>
        <w:tc>
          <w:tcPr>
            <w:tcW w:w="46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0,08</w:t>
            </w:r>
          </w:p>
        </w:tc>
        <w:tc>
          <w:tcPr>
            <w:tcW w:w="505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0,07</w:t>
            </w:r>
          </w:p>
        </w:tc>
        <w:tc>
          <w:tcPr>
            <w:tcW w:w="501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jc w:val="center"/>
              <w:rPr>
                <w:rFonts w:ascii="Times New Roman" w:eastAsiaTheme="minorEastAsia" w:hAnsi="Times New Roman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0,07</w:t>
            </w:r>
          </w:p>
        </w:tc>
        <w:tc>
          <w:tcPr>
            <w:tcW w:w="55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jc w:val="center"/>
              <w:rPr>
                <w:rFonts w:ascii="Times New Roman" w:hAnsi="Times New Roman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0,07</w:t>
            </w:r>
          </w:p>
        </w:tc>
        <w:tc>
          <w:tcPr>
            <w:tcW w:w="627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jc w:val="center"/>
              <w:rPr>
                <w:rFonts w:ascii="Times New Roman" w:hAnsi="Times New Roman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0,08</w:t>
            </w:r>
          </w:p>
        </w:tc>
      </w:tr>
      <w:tr w:rsidR="009610B4" w:rsidRPr="00494B87" w:rsidTr="00AD340F">
        <w:trPr>
          <w:trHeight w:val="20"/>
        </w:trPr>
        <w:tc>
          <w:tcPr>
            <w:tcW w:w="24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bookmarkStart w:id="168" w:name="RANGE!A15"/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8.</w:t>
            </w:r>
            <w:bookmarkEnd w:id="168"/>
          </w:p>
        </w:tc>
        <w:tc>
          <w:tcPr>
            <w:tcW w:w="178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Доля протяженности автомобильных дорог общего пользования местного значения, не отвечающих нормативным требованиям, в общей протяженности автомобильных дорог общего пользования местного значения</w:t>
            </w:r>
          </w:p>
        </w:tc>
        <w:tc>
          <w:tcPr>
            <w:tcW w:w="315" w:type="pct"/>
            <w:shd w:val="clear" w:color="auto" w:fill="auto"/>
            <w:hideMark/>
          </w:tcPr>
          <w:p w:rsidR="009610B4" w:rsidRPr="00AD340F" w:rsidRDefault="009610B4" w:rsidP="00AD340F">
            <w:pPr>
              <w:spacing w:after="0"/>
              <w:ind w:left="-57" w:right="-57"/>
              <w:jc w:val="center"/>
              <w:rPr>
                <w:rFonts w:ascii="Times New Roman" w:eastAsiaTheme="minorEastAsia" w:hAnsi="Times New Roman"/>
                <w:color w:val="000000"/>
              </w:rPr>
            </w:pPr>
            <w:r w:rsidRPr="00AD340F">
              <w:rPr>
                <w:rFonts w:ascii="Times New Roman" w:eastAsiaTheme="minorEastAsia" w:hAnsi="Times New Roman"/>
                <w:color w:val="000000"/>
              </w:rPr>
              <w:t>%</w:t>
            </w:r>
          </w:p>
        </w:tc>
        <w:tc>
          <w:tcPr>
            <w:tcW w:w="46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70,1</w:t>
            </w:r>
          </w:p>
        </w:tc>
        <w:tc>
          <w:tcPr>
            <w:tcW w:w="505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67,7</w:t>
            </w:r>
          </w:p>
        </w:tc>
        <w:tc>
          <w:tcPr>
            <w:tcW w:w="501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65,2</w:t>
            </w:r>
          </w:p>
        </w:tc>
        <w:tc>
          <w:tcPr>
            <w:tcW w:w="55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62,7</w:t>
            </w:r>
          </w:p>
        </w:tc>
        <w:tc>
          <w:tcPr>
            <w:tcW w:w="627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60,2</w:t>
            </w:r>
          </w:p>
        </w:tc>
      </w:tr>
      <w:tr w:rsidR="009610B4" w:rsidRPr="00494B87" w:rsidTr="00AD340F">
        <w:trPr>
          <w:trHeight w:val="20"/>
        </w:trPr>
        <w:tc>
          <w:tcPr>
            <w:tcW w:w="24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bookmarkStart w:id="169" w:name="RANGE!A24"/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9.</w:t>
            </w:r>
            <w:bookmarkEnd w:id="169"/>
          </w:p>
        </w:tc>
        <w:tc>
          <w:tcPr>
            <w:tcW w:w="178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Среднемесячная номинальная начисленная заработная плата работников муниципальных учреждений культуры и искусства</w:t>
            </w:r>
          </w:p>
        </w:tc>
        <w:tc>
          <w:tcPr>
            <w:tcW w:w="315" w:type="pct"/>
            <w:shd w:val="clear" w:color="auto" w:fill="auto"/>
            <w:hideMark/>
          </w:tcPr>
          <w:p w:rsidR="009610B4" w:rsidRPr="00AD340F" w:rsidRDefault="009610B4" w:rsidP="00AD340F">
            <w:pPr>
              <w:spacing w:after="0"/>
              <w:ind w:left="-57" w:right="-57"/>
              <w:jc w:val="center"/>
              <w:rPr>
                <w:rFonts w:ascii="Times New Roman" w:eastAsiaTheme="minorEastAsia" w:hAnsi="Times New Roman"/>
                <w:color w:val="000000"/>
                <w:sz w:val="16"/>
                <w:szCs w:val="16"/>
              </w:rPr>
            </w:pPr>
            <w:r w:rsidRPr="00AD340F">
              <w:rPr>
                <w:rFonts w:ascii="Times New Roman" w:eastAsiaTheme="minorEastAsia" w:hAnsi="Times New Roman"/>
                <w:color w:val="000000"/>
                <w:sz w:val="16"/>
                <w:szCs w:val="16"/>
              </w:rPr>
              <w:t>рублей</w:t>
            </w:r>
          </w:p>
        </w:tc>
        <w:tc>
          <w:tcPr>
            <w:tcW w:w="46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30 976,7</w:t>
            </w:r>
          </w:p>
        </w:tc>
        <w:tc>
          <w:tcPr>
            <w:tcW w:w="505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33 975,0</w:t>
            </w:r>
          </w:p>
        </w:tc>
        <w:tc>
          <w:tcPr>
            <w:tcW w:w="501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36 880,0</w:t>
            </w:r>
          </w:p>
        </w:tc>
        <w:tc>
          <w:tcPr>
            <w:tcW w:w="55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36 880,0</w:t>
            </w:r>
          </w:p>
        </w:tc>
        <w:tc>
          <w:tcPr>
            <w:tcW w:w="627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36 880,0</w:t>
            </w:r>
          </w:p>
        </w:tc>
      </w:tr>
      <w:tr w:rsidR="009610B4" w:rsidRPr="00494B87" w:rsidTr="00AD340F">
        <w:trPr>
          <w:trHeight w:val="20"/>
        </w:trPr>
        <w:tc>
          <w:tcPr>
            <w:tcW w:w="24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bookmarkStart w:id="170" w:name="RANGE!A25"/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lastRenderedPageBreak/>
              <w:t>10.</w:t>
            </w:r>
            <w:bookmarkEnd w:id="170"/>
          </w:p>
        </w:tc>
        <w:tc>
          <w:tcPr>
            <w:tcW w:w="178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Среднемесячная номинальная начисленная заработная плата работников муниципальных учреждений в сфере молодежной политики</w:t>
            </w:r>
          </w:p>
        </w:tc>
        <w:tc>
          <w:tcPr>
            <w:tcW w:w="315" w:type="pct"/>
            <w:shd w:val="clear" w:color="auto" w:fill="auto"/>
            <w:hideMark/>
          </w:tcPr>
          <w:p w:rsidR="009610B4" w:rsidRPr="00AD340F" w:rsidRDefault="009610B4" w:rsidP="00AD340F">
            <w:pPr>
              <w:spacing w:after="0"/>
              <w:ind w:left="-57" w:right="-57"/>
              <w:jc w:val="center"/>
              <w:rPr>
                <w:rFonts w:ascii="Times New Roman" w:eastAsiaTheme="minorEastAsia" w:hAnsi="Times New Roman"/>
                <w:color w:val="000000"/>
                <w:sz w:val="16"/>
                <w:szCs w:val="16"/>
              </w:rPr>
            </w:pPr>
            <w:r w:rsidRPr="00AD340F">
              <w:rPr>
                <w:rFonts w:ascii="Times New Roman" w:eastAsiaTheme="minorEastAsia" w:hAnsi="Times New Roman"/>
                <w:color w:val="000000"/>
                <w:sz w:val="16"/>
                <w:szCs w:val="16"/>
              </w:rPr>
              <w:t>рублей</w:t>
            </w:r>
          </w:p>
        </w:tc>
        <w:tc>
          <w:tcPr>
            <w:tcW w:w="46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17 010,0</w:t>
            </w:r>
          </w:p>
        </w:tc>
        <w:tc>
          <w:tcPr>
            <w:tcW w:w="505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17 622,0</w:t>
            </w:r>
          </w:p>
        </w:tc>
        <w:tc>
          <w:tcPr>
            <w:tcW w:w="501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18 292,0</w:t>
            </w:r>
          </w:p>
        </w:tc>
        <w:tc>
          <w:tcPr>
            <w:tcW w:w="55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18 969,0</w:t>
            </w:r>
          </w:p>
        </w:tc>
        <w:tc>
          <w:tcPr>
            <w:tcW w:w="627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22 106,8</w:t>
            </w:r>
          </w:p>
        </w:tc>
      </w:tr>
      <w:tr w:rsidR="009610B4" w:rsidRPr="00494B87" w:rsidTr="00AD340F">
        <w:trPr>
          <w:trHeight w:val="20"/>
        </w:trPr>
        <w:tc>
          <w:tcPr>
            <w:tcW w:w="24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bookmarkStart w:id="171" w:name="RANGE!A26"/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11.</w:t>
            </w:r>
            <w:bookmarkEnd w:id="171"/>
          </w:p>
        </w:tc>
        <w:tc>
          <w:tcPr>
            <w:tcW w:w="178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Среднемесячная номинальная начисленная заработная плата работников муниципальных учреждений физической культуры и спорта</w:t>
            </w:r>
          </w:p>
        </w:tc>
        <w:tc>
          <w:tcPr>
            <w:tcW w:w="315" w:type="pct"/>
            <w:shd w:val="clear" w:color="auto" w:fill="auto"/>
            <w:hideMark/>
          </w:tcPr>
          <w:p w:rsidR="009610B4" w:rsidRPr="00AD340F" w:rsidRDefault="009610B4" w:rsidP="00AD340F">
            <w:pPr>
              <w:spacing w:after="0"/>
              <w:ind w:left="-57" w:right="-57"/>
              <w:jc w:val="center"/>
              <w:rPr>
                <w:rFonts w:ascii="Times New Roman" w:eastAsiaTheme="minorEastAsia" w:hAnsi="Times New Roman"/>
                <w:color w:val="000000"/>
                <w:sz w:val="16"/>
                <w:szCs w:val="16"/>
              </w:rPr>
            </w:pPr>
            <w:r w:rsidRPr="00AD340F">
              <w:rPr>
                <w:rFonts w:ascii="Times New Roman" w:eastAsiaTheme="minorEastAsia" w:hAnsi="Times New Roman"/>
                <w:color w:val="000000"/>
                <w:sz w:val="16"/>
                <w:szCs w:val="16"/>
              </w:rPr>
              <w:t>рублей</w:t>
            </w:r>
          </w:p>
        </w:tc>
        <w:tc>
          <w:tcPr>
            <w:tcW w:w="46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16 920,0</w:t>
            </w:r>
          </w:p>
        </w:tc>
        <w:tc>
          <w:tcPr>
            <w:tcW w:w="505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17 660,0</w:t>
            </w:r>
          </w:p>
        </w:tc>
        <w:tc>
          <w:tcPr>
            <w:tcW w:w="501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18 649,0</w:t>
            </w:r>
          </w:p>
        </w:tc>
        <w:tc>
          <w:tcPr>
            <w:tcW w:w="55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19 432,5</w:t>
            </w:r>
          </w:p>
        </w:tc>
        <w:tc>
          <w:tcPr>
            <w:tcW w:w="627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22 647,0</w:t>
            </w:r>
          </w:p>
        </w:tc>
      </w:tr>
      <w:tr w:rsidR="009610B4" w:rsidRPr="00494B87" w:rsidTr="00AD340F">
        <w:trPr>
          <w:trHeight w:val="20"/>
        </w:trPr>
        <w:tc>
          <w:tcPr>
            <w:tcW w:w="24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bookmarkStart w:id="172" w:name="RANGE!A35"/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12.</w:t>
            </w:r>
            <w:bookmarkEnd w:id="172"/>
          </w:p>
        </w:tc>
        <w:tc>
          <w:tcPr>
            <w:tcW w:w="178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Доля населения, систематически занимающегося физической культурой и спортом</w:t>
            </w:r>
          </w:p>
        </w:tc>
        <w:tc>
          <w:tcPr>
            <w:tcW w:w="315" w:type="pct"/>
            <w:shd w:val="clear" w:color="auto" w:fill="auto"/>
            <w:hideMark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</w:rPr>
            </w:pPr>
            <w:r w:rsidRPr="00AD340F">
              <w:rPr>
                <w:rFonts w:ascii="Times New Roman" w:eastAsiaTheme="minorEastAsia" w:hAnsi="Times New Roman"/>
                <w:color w:val="000000"/>
              </w:rPr>
              <w:t>%</w:t>
            </w:r>
          </w:p>
        </w:tc>
        <w:tc>
          <w:tcPr>
            <w:tcW w:w="46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47,1</w:t>
            </w:r>
          </w:p>
        </w:tc>
        <w:tc>
          <w:tcPr>
            <w:tcW w:w="505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53,0</w:t>
            </w:r>
          </w:p>
        </w:tc>
        <w:tc>
          <w:tcPr>
            <w:tcW w:w="501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54,0</w:t>
            </w:r>
          </w:p>
        </w:tc>
        <w:tc>
          <w:tcPr>
            <w:tcW w:w="55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55,0</w:t>
            </w:r>
          </w:p>
        </w:tc>
        <w:tc>
          <w:tcPr>
            <w:tcW w:w="627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56,0</w:t>
            </w:r>
          </w:p>
        </w:tc>
      </w:tr>
      <w:tr w:rsidR="009610B4" w:rsidRPr="00494B87" w:rsidTr="00AD340F">
        <w:trPr>
          <w:trHeight w:val="20"/>
        </w:trPr>
        <w:tc>
          <w:tcPr>
            <w:tcW w:w="24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bookmarkStart w:id="173" w:name="RANGE!A36"/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13.</w:t>
            </w:r>
            <w:bookmarkEnd w:id="173"/>
          </w:p>
        </w:tc>
        <w:tc>
          <w:tcPr>
            <w:tcW w:w="178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proofErr w:type="gramStart"/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Доля населения, получившего жилые помещения и улучшившего жилищные условия в отчетном году, в общей численности населения, состоящего на учете в качестве нуждающегося в жилых помещениях</w:t>
            </w:r>
            <w:proofErr w:type="gramEnd"/>
          </w:p>
        </w:tc>
        <w:tc>
          <w:tcPr>
            <w:tcW w:w="315" w:type="pct"/>
            <w:shd w:val="clear" w:color="auto" w:fill="auto"/>
            <w:hideMark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</w:rPr>
            </w:pPr>
            <w:r w:rsidRPr="00AD340F">
              <w:rPr>
                <w:rFonts w:ascii="Times New Roman" w:eastAsiaTheme="minorEastAsia" w:hAnsi="Times New Roman"/>
                <w:color w:val="000000"/>
              </w:rPr>
              <w:t>%</w:t>
            </w:r>
          </w:p>
        </w:tc>
        <w:tc>
          <w:tcPr>
            <w:tcW w:w="46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2,5</w:t>
            </w:r>
          </w:p>
        </w:tc>
        <w:tc>
          <w:tcPr>
            <w:tcW w:w="505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2,5</w:t>
            </w:r>
          </w:p>
        </w:tc>
        <w:tc>
          <w:tcPr>
            <w:tcW w:w="501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2,5</w:t>
            </w:r>
          </w:p>
        </w:tc>
        <w:tc>
          <w:tcPr>
            <w:tcW w:w="55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2,5</w:t>
            </w:r>
          </w:p>
        </w:tc>
        <w:tc>
          <w:tcPr>
            <w:tcW w:w="627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2,5</w:t>
            </w:r>
          </w:p>
        </w:tc>
      </w:tr>
      <w:tr w:rsidR="009610B4" w:rsidRPr="00494B87" w:rsidTr="00AD340F">
        <w:trPr>
          <w:trHeight w:val="20"/>
        </w:trPr>
        <w:tc>
          <w:tcPr>
            <w:tcW w:w="24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bookmarkStart w:id="174" w:name="RANGE!A37"/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14.</w:t>
            </w:r>
            <w:bookmarkEnd w:id="174"/>
          </w:p>
        </w:tc>
        <w:tc>
          <w:tcPr>
            <w:tcW w:w="1789" w:type="pct"/>
            <w:shd w:val="clear" w:color="auto" w:fill="auto"/>
            <w:hideMark/>
          </w:tcPr>
          <w:p w:rsidR="009610B4" w:rsidRPr="00494B87" w:rsidRDefault="009610B4" w:rsidP="000F64CB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Расходы бюджета муниципального образования на содержание работников органов местного самоуправления в расчете на одного жителя муниципального образования</w:t>
            </w:r>
          </w:p>
        </w:tc>
        <w:tc>
          <w:tcPr>
            <w:tcW w:w="315" w:type="pct"/>
            <w:shd w:val="clear" w:color="auto" w:fill="auto"/>
            <w:hideMark/>
          </w:tcPr>
          <w:p w:rsidR="009610B4" w:rsidRPr="00B12D97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color w:val="000000"/>
                <w:sz w:val="14"/>
                <w:szCs w:val="14"/>
              </w:rPr>
            </w:pPr>
            <w:r w:rsidRPr="00B12D97">
              <w:rPr>
                <w:rFonts w:ascii="Times New Roman" w:eastAsiaTheme="minorEastAsia" w:hAnsi="Times New Roman"/>
                <w:color w:val="000000"/>
                <w:sz w:val="14"/>
                <w:szCs w:val="14"/>
              </w:rPr>
              <w:t>рублей</w:t>
            </w:r>
          </w:p>
        </w:tc>
        <w:tc>
          <w:tcPr>
            <w:tcW w:w="46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0,02</w:t>
            </w:r>
          </w:p>
        </w:tc>
        <w:tc>
          <w:tcPr>
            <w:tcW w:w="505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0,02</w:t>
            </w:r>
          </w:p>
        </w:tc>
        <w:tc>
          <w:tcPr>
            <w:tcW w:w="501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0,01</w:t>
            </w:r>
          </w:p>
        </w:tc>
        <w:tc>
          <w:tcPr>
            <w:tcW w:w="552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0,01</w:t>
            </w:r>
          </w:p>
        </w:tc>
        <w:tc>
          <w:tcPr>
            <w:tcW w:w="627" w:type="pct"/>
            <w:shd w:val="clear" w:color="auto" w:fill="E5DFEC" w:themeFill="accent4" w:themeFillTint="33"/>
          </w:tcPr>
          <w:p w:rsidR="009610B4" w:rsidRPr="00AD340F" w:rsidRDefault="009610B4" w:rsidP="00AD340F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AD340F">
              <w:rPr>
                <w:rFonts w:ascii="Times New Roman" w:eastAsiaTheme="minorEastAsia" w:hAnsi="Times New Roman"/>
                <w:sz w:val="20"/>
                <w:szCs w:val="20"/>
              </w:rPr>
              <w:t>0,01</w:t>
            </w:r>
          </w:p>
        </w:tc>
      </w:tr>
    </w:tbl>
    <w:p w:rsidR="00D82B90" w:rsidRDefault="00D82B90" w:rsidP="00E005F5">
      <w:pPr>
        <w:tabs>
          <w:tab w:val="left" w:pos="1440"/>
          <w:tab w:val="right" w:pos="9355"/>
        </w:tabs>
        <w:ind w:left="360"/>
        <w:jc w:val="center"/>
        <w:rPr>
          <w:rFonts w:ascii="Times New Roman" w:hAnsi="Times New Roman"/>
          <w:sz w:val="24"/>
          <w:szCs w:val="24"/>
        </w:rPr>
      </w:pPr>
    </w:p>
    <w:p w:rsidR="00D82B90" w:rsidRDefault="00D82B9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E005F5" w:rsidRPr="00991824" w:rsidRDefault="00E005F5" w:rsidP="00E005F5">
      <w:pPr>
        <w:tabs>
          <w:tab w:val="left" w:pos="1440"/>
          <w:tab w:val="right" w:pos="9355"/>
        </w:tabs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5. </w:t>
      </w:r>
      <w:r w:rsidRPr="00991824">
        <w:rPr>
          <w:rFonts w:ascii="Times New Roman" w:hAnsi="Times New Roman"/>
          <w:sz w:val="24"/>
          <w:szCs w:val="24"/>
        </w:rPr>
        <w:t>ПОЛЕЗНАЯ ИНФОРМАЦИЯ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073"/>
        <w:gridCol w:w="1814"/>
      </w:tblGrid>
      <w:tr w:rsidR="00E005F5" w:rsidRPr="00494B87" w:rsidTr="00A472A7">
        <w:trPr>
          <w:trHeight w:val="20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spacing w:after="0"/>
              <w:ind w:left="459" w:hanging="459"/>
              <w:jc w:val="center"/>
              <w:rPr>
                <w:rFonts w:ascii="Times New Roman" w:eastAsiaTheme="minorEastAsia" w:hAnsi="Times New Roman"/>
                <w:b/>
                <w:color w:val="000000" w:themeColor="text1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/>
                <w:color w:val="000000" w:themeColor="text1"/>
                <w:sz w:val="20"/>
                <w:szCs w:val="20"/>
              </w:rPr>
              <w:t>Органы муниципальной власти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spacing w:after="0"/>
              <w:ind w:left="34" w:hanging="34"/>
              <w:jc w:val="center"/>
              <w:rPr>
                <w:rFonts w:ascii="Times New Roman" w:eastAsiaTheme="minorEastAsia" w:hAnsi="Times New Roman"/>
                <w:b/>
                <w:color w:val="000000" w:themeColor="text1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/>
                <w:color w:val="000000" w:themeColor="text1"/>
                <w:sz w:val="20"/>
                <w:szCs w:val="20"/>
              </w:rPr>
              <w:t>Контактный телефон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spacing w:after="0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/>
                <w:color w:val="FF0000"/>
                <w:sz w:val="20"/>
                <w:szCs w:val="20"/>
              </w:rPr>
              <w:t>Энгельсский муниципальный район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pStyle w:val="2"/>
              <w:rPr>
                <w:rFonts w:ascii="Times New Roman" w:eastAsiaTheme="majorEastAsia" w:hAnsi="Times New Roman"/>
                <w:i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Глава Энгельсского муниципального района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sz w:val="20"/>
                <w:szCs w:val="20"/>
              </w:rPr>
              <w:t>55-76-23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pStyle w:val="2"/>
              <w:rPr>
                <w:rFonts w:ascii="Times New Roman" w:eastAsiaTheme="majorEastAsia" w:hAnsi="Times New Roman"/>
                <w:i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Заместитель главы администрации, руководитель аппарата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sz w:val="20"/>
                <w:szCs w:val="20"/>
              </w:rPr>
              <w:t>55-76-32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pStyle w:val="2"/>
              <w:rPr>
                <w:rFonts w:ascii="Times New Roman" w:eastAsiaTheme="majorEastAsia" w:hAnsi="Times New Roman"/>
                <w:i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Заместитель главы администрации по экономике и управлению имуществом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sz w:val="20"/>
                <w:szCs w:val="20"/>
              </w:rPr>
              <w:t>56-69-27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pStyle w:val="2"/>
              <w:rPr>
                <w:rFonts w:ascii="Times New Roman" w:eastAsiaTheme="majorEastAsia" w:hAnsi="Times New Roman"/>
                <w:i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Зам. главы администрации по строительству, ЖКХ, ТЭК, транспорту и связи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sz w:val="20"/>
                <w:szCs w:val="20"/>
              </w:rPr>
              <w:t>55-76-12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pStyle w:val="2"/>
              <w:rPr>
                <w:rFonts w:ascii="Times New Roman" w:eastAsiaTheme="majorEastAsia" w:hAnsi="Times New Roman"/>
                <w:i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Заместитель главы администрации по социальной сфере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sz w:val="20"/>
                <w:szCs w:val="20"/>
              </w:rPr>
              <w:t>55-76-16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pStyle w:val="2"/>
              <w:rPr>
                <w:rFonts w:ascii="Times New Roman" w:eastAsiaTheme="majorEastAsia" w:hAnsi="Times New Roman"/>
                <w:i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Заместитель главы администрации по развитию агропромышленного комплекса и взаимодействию с органами местного самоуправления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b/>
                <w:i/>
                <w:color w:val="00B05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sz w:val="20"/>
                <w:szCs w:val="20"/>
              </w:rPr>
              <w:t>55-98-61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pStyle w:val="2"/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Заместитель главы администрации по архитектуре и градостроительству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bCs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sz w:val="20"/>
                <w:szCs w:val="20"/>
              </w:rPr>
              <w:t>55-76-02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pStyle w:val="2"/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Контрольно-счетная палата Энгельсского муниципального района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bCs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sz w:val="20"/>
                <w:szCs w:val="20"/>
              </w:rPr>
              <w:t>55-76-11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Управление внутреннего финансового контроля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sz w:val="20"/>
                <w:szCs w:val="20"/>
              </w:rPr>
              <w:t>56-67-47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Председатель комитета правового обеспечения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sz w:val="20"/>
                <w:szCs w:val="20"/>
              </w:rPr>
              <w:t>56-69-01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Председатель комитета по земельным ресурсам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sz w:val="20"/>
                <w:szCs w:val="20"/>
              </w:rPr>
              <w:t>56-89-30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Председатель комитета по управлению имуществом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sz w:val="20"/>
                <w:szCs w:val="20"/>
              </w:rPr>
              <w:t>56-82-14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 xml:space="preserve">Председатель комитета финансов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sz w:val="20"/>
                <w:szCs w:val="20"/>
              </w:rPr>
              <w:t>56-86-22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tabs>
                <w:tab w:val="left" w:pos="1698"/>
              </w:tabs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Председатель комитета ЖКХ</w:t>
            </w:r>
            <w:r w:rsidRPr="00494B87">
              <w:rPr>
                <w:rFonts w:ascii="Times New Roman" w:eastAsiaTheme="minorEastAsia" w:hAnsi="Times New Roman"/>
                <w:bCs/>
                <w:i/>
                <w:color w:val="000000"/>
                <w:sz w:val="20"/>
                <w:szCs w:val="20"/>
              </w:rPr>
              <w:t xml:space="preserve">, </w:t>
            </w: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ТЭК, транспорту и связи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56-50-73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tabs>
                <w:tab w:val="left" w:pos="1698"/>
              </w:tabs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Председатель комитета по образованию и молодежной политике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54-44-93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tabs>
                <w:tab w:val="left" w:pos="1698"/>
              </w:tabs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Начальник управления культуры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56-82-03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tabs>
                <w:tab w:val="left" w:pos="1698"/>
              </w:tabs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Начальник управления по физкультуре и спорту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75-49-78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tabs>
                <w:tab w:val="left" w:pos="1698"/>
              </w:tabs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Начальник управления опеки и попечительства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75-70-65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tabs>
                <w:tab w:val="left" w:pos="1698"/>
              </w:tabs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Начальник управления социальных субсидий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75-80-26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tabs>
                <w:tab w:val="left" w:pos="1698"/>
              </w:tabs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Начальник управления обеспечения градостроительной деятельности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55-76-27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tabs>
                <w:tab w:val="left" w:pos="1698"/>
              </w:tabs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Начальник управления развития потребительского рынка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55-76-10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tabs>
                <w:tab w:val="left" w:pos="1698"/>
              </w:tabs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Начальник управления ГО и ЧС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55-76-28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tabs>
                <w:tab w:val="left" w:pos="1698"/>
              </w:tabs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Начальник управления по взаимодействию с правоохранительными органами и противодействию коррупции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75-89-93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tabs>
                <w:tab w:val="left" w:pos="1698"/>
              </w:tabs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Начальник управления по работе с населением и делопроизводству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55-76-38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tabs>
                <w:tab w:val="left" w:pos="1698"/>
              </w:tabs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bCs/>
                <w:iCs/>
                <w:color w:val="000000"/>
                <w:sz w:val="20"/>
                <w:szCs w:val="20"/>
              </w:rPr>
              <w:t>Начальник отдела по труду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color w:val="000000"/>
                <w:sz w:val="20"/>
                <w:szCs w:val="20"/>
              </w:rPr>
              <w:t>55-76-17</w:t>
            </w:r>
          </w:p>
        </w:tc>
      </w:tr>
      <w:tr w:rsidR="00E005F5" w:rsidRPr="00494B87" w:rsidTr="00A472A7">
        <w:trPr>
          <w:trHeight w:val="342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spacing w:after="0"/>
              <w:jc w:val="center"/>
              <w:rPr>
                <w:rFonts w:ascii="Times New Roman" w:eastAsiaTheme="minorEastAsia" w:hAnsi="Times New Roman"/>
                <w:b/>
                <w:color w:val="FF0000"/>
                <w:sz w:val="24"/>
                <w:szCs w:val="24"/>
              </w:rPr>
            </w:pPr>
            <w:r w:rsidRPr="00494B87">
              <w:rPr>
                <w:rFonts w:ascii="Times New Roman" w:eastAsiaTheme="minorEastAsia" w:hAnsi="Times New Roman"/>
                <w:b/>
                <w:color w:val="FF0000"/>
                <w:sz w:val="24"/>
                <w:szCs w:val="24"/>
              </w:rPr>
              <w:t>МО  город Энгельс</w:t>
            </w:r>
          </w:p>
        </w:tc>
      </w:tr>
      <w:tr w:rsidR="00E005F5" w:rsidRPr="00494B87" w:rsidTr="00A472A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05F5" w:rsidRPr="00494B87" w:rsidRDefault="00E005F5" w:rsidP="00A472A7">
            <w:pPr>
              <w:pStyle w:val="2"/>
              <w:rPr>
                <w:rFonts w:ascii="Times New Roman" w:eastAsiaTheme="majorEastAsia" w:hAnsi="Times New Roman"/>
                <w:i/>
                <w:iCs/>
                <w:color w:val="000000" w:themeColor="text1"/>
                <w:sz w:val="20"/>
                <w:szCs w:val="20"/>
              </w:rPr>
            </w:pPr>
            <w:r w:rsidRPr="00494B8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Глава МО г. Энгельс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E005F5" w:rsidRPr="00494B87" w:rsidRDefault="00E005F5" w:rsidP="00A472A7">
            <w:pPr>
              <w:jc w:val="center"/>
              <w:rPr>
                <w:rFonts w:ascii="Times New Roman" w:eastAsiaTheme="minorEastAsia" w:hAnsi="Times New Roman"/>
                <w:b/>
                <w:i/>
                <w:color w:val="FF0000"/>
                <w:sz w:val="20"/>
                <w:szCs w:val="20"/>
              </w:rPr>
            </w:pPr>
            <w:r w:rsidRPr="00494B87">
              <w:rPr>
                <w:rFonts w:ascii="Times New Roman" w:eastAsiaTheme="minorEastAsia" w:hAnsi="Times New Roman"/>
                <w:sz w:val="20"/>
                <w:szCs w:val="20"/>
              </w:rPr>
              <w:t>56-89-83</w:t>
            </w:r>
          </w:p>
        </w:tc>
      </w:tr>
    </w:tbl>
    <w:p w:rsidR="00EA5C64" w:rsidRDefault="00EA5C64" w:rsidP="006002C8">
      <w:pPr>
        <w:jc w:val="center"/>
        <w:rPr>
          <w:rFonts w:ascii="Times New Roman" w:hAnsi="Times New Roman"/>
          <w:b/>
          <w:i/>
          <w:sz w:val="40"/>
          <w:szCs w:val="40"/>
        </w:rPr>
      </w:pPr>
    </w:p>
    <w:p w:rsidR="006002C8" w:rsidRPr="006002C8" w:rsidRDefault="006002C8" w:rsidP="006002C8">
      <w:pPr>
        <w:jc w:val="center"/>
        <w:rPr>
          <w:rFonts w:ascii="Times New Roman" w:hAnsi="Times New Roman"/>
          <w:b/>
          <w:i/>
          <w:sz w:val="40"/>
          <w:szCs w:val="40"/>
        </w:rPr>
      </w:pPr>
      <w:r w:rsidRPr="006002C8">
        <w:rPr>
          <w:rFonts w:ascii="Times New Roman" w:hAnsi="Times New Roman"/>
          <w:b/>
          <w:i/>
          <w:sz w:val="40"/>
          <w:szCs w:val="40"/>
        </w:rPr>
        <w:lastRenderedPageBreak/>
        <w:t>Доступ к информационным ресурсам</w:t>
      </w:r>
    </w:p>
    <w:p w:rsidR="006002C8" w:rsidRDefault="007A5D18" w:rsidP="006002C8">
      <w:pPr>
        <w:jc w:val="center"/>
        <w:rPr>
          <w:rFonts w:ascii="Times New Roman" w:hAnsi="Times New Roman"/>
          <w:b/>
          <w:i/>
          <w:color w:val="548DD4" w:themeColor="text2" w:themeTint="99"/>
          <w:sz w:val="40"/>
          <w:szCs w:val="40"/>
        </w:rPr>
      </w:pPr>
      <w:r>
        <w:rPr>
          <w:noProof/>
        </w:rPr>
        <w:pict>
          <v:shape id="_x0000_i1111" type="#_x0000_t75" alt="https://oktyabrsky.ru/shared/4d85f56e6166e61a98a8dbdf244382bc.jpg" style="width:389.45pt;height:291.95pt;visibility:visible;mso-wrap-style:square">
            <v:imagedata r:id="rId275" o:title="4d85f56e6166e61a98a8dbdf244382bc"/>
          </v:shape>
        </w:pic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pct5" w:color="auto" w:fill="B6DDE8" w:themeFill="accent5" w:themeFillTint="66"/>
        <w:tblLook w:val="04A0"/>
      </w:tblPr>
      <w:tblGrid>
        <w:gridCol w:w="4997"/>
        <w:gridCol w:w="4998"/>
      </w:tblGrid>
      <w:tr w:rsidR="000A7D83" w:rsidRPr="00494B87" w:rsidTr="00494B87">
        <w:tc>
          <w:tcPr>
            <w:tcW w:w="9995" w:type="dxa"/>
            <w:gridSpan w:val="2"/>
            <w:shd w:val="pct5" w:color="auto" w:fill="B6DDE8" w:themeFill="accent5" w:themeFillTint="66"/>
          </w:tcPr>
          <w:p w:rsidR="000A7D83" w:rsidRPr="00494B87" w:rsidRDefault="000A7D83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sz w:val="32"/>
                <w:szCs w:val="32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sz w:val="32"/>
                <w:szCs w:val="32"/>
              </w:rPr>
              <w:t>Единый портал бюджетной системы РФ:</w:t>
            </w:r>
          </w:p>
          <w:p w:rsidR="000A7D83" w:rsidRPr="00494B87" w:rsidRDefault="00E5578B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sz w:val="32"/>
                <w:szCs w:val="32"/>
                <w:lang w:val="en-US"/>
              </w:rPr>
            </w:pPr>
            <w:hyperlink r:id="rId276" w:history="1">
              <w:r w:rsidR="002F07C8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www</w:t>
              </w:r>
              <w:r w:rsidR="002F07C8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</w:rPr>
                <w:t>.</w:t>
              </w:r>
              <w:r w:rsidR="002F07C8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budget</w:t>
              </w:r>
              <w:r w:rsidR="002F07C8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</w:rPr>
                <w:t>.</w:t>
              </w:r>
              <w:proofErr w:type="spellStart"/>
              <w:r w:rsidR="002F07C8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gov</w:t>
              </w:r>
              <w:proofErr w:type="spellEnd"/>
              <w:r w:rsidR="002F07C8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</w:rPr>
                <w:t>.</w:t>
              </w:r>
              <w:proofErr w:type="spellStart"/>
              <w:r w:rsidR="002F07C8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ru</w:t>
              </w:r>
              <w:proofErr w:type="spellEnd"/>
            </w:hyperlink>
          </w:p>
          <w:p w:rsidR="000A7D83" w:rsidRPr="00494B87" w:rsidRDefault="000A7D83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sz w:val="32"/>
                <w:szCs w:val="32"/>
              </w:rPr>
            </w:pPr>
          </w:p>
        </w:tc>
      </w:tr>
      <w:tr w:rsidR="006002C8" w:rsidRPr="00494B87" w:rsidTr="00494B87">
        <w:tc>
          <w:tcPr>
            <w:tcW w:w="4997" w:type="dxa"/>
            <w:shd w:val="pct5" w:color="auto" w:fill="B6DDE8" w:themeFill="accent5" w:themeFillTint="66"/>
          </w:tcPr>
          <w:p w:rsidR="00711370" w:rsidRPr="00494B87" w:rsidRDefault="006002C8" w:rsidP="00D57E89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i/>
                <w:color w:val="548DD4" w:themeColor="text2" w:themeTint="99"/>
                <w:sz w:val="32"/>
                <w:szCs w:val="32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sz w:val="32"/>
                <w:szCs w:val="32"/>
              </w:rPr>
              <w:t xml:space="preserve">Информация о государственных (муниципальных) закупках на сайте: </w:t>
            </w:r>
            <w:hyperlink r:id="rId277" w:history="1">
              <w:r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www</w:t>
              </w:r>
              <w:r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</w:rPr>
                <w:t>.</w:t>
              </w:r>
              <w:proofErr w:type="spellStart"/>
              <w:r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zakupki</w:t>
              </w:r>
              <w:proofErr w:type="spellEnd"/>
              <w:r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</w:rPr>
                <w:t>.</w:t>
              </w:r>
              <w:proofErr w:type="spellStart"/>
              <w:r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ru</w:t>
              </w:r>
              <w:proofErr w:type="spellEnd"/>
            </w:hyperlink>
          </w:p>
        </w:tc>
        <w:tc>
          <w:tcPr>
            <w:tcW w:w="4998" w:type="dxa"/>
            <w:shd w:val="pct5" w:color="auto" w:fill="B6DDE8" w:themeFill="accent5" w:themeFillTint="66"/>
          </w:tcPr>
          <w:p w:rsidR="006002C8" w:rsidRPr="00494B87" w:rsidRDefault="006002C8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i/>
                <w:color w:val="548DD4" w:themeColor="text2" w:themeTint="99"/>
                <w:sz w:val="32"/>
                <w:szCs w:val="32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sz w:val="32"/>
                <w:szCs w:val="32"/>
              </w:rPr>
              <w:t xml:space="preserve">Информация о </w:t>
            </w:r>
            <w:r w:rsidR="00711370" w:rsidRPr="00494B87">
              <w:rPr>
                <w:rFonts w:ascii="Times New Roman" w:eastAsiaTheme="minorEastAsia" w:hAnsi="Times New Roman"/>
                <w:b/>
                <w:bCs/>
                <w:sz w:val="32"/>
                <w:szCs w:val="32"/>
              </w:rPr>
              <w:t xml:space="preserve">работе администрации ЭМР </w:t>
            </w:r>
            <w:r w:rsidRPr="00494B87">
              <w:rPr>
                <w:rFonts w:ascii="Times New Roman" w:eastAsiaTheme="minorEastAsia" w:hAnsi="Times New Roman"/>
                <w:b/>
                <w:bCs/>
                <w:sz w:val="32"/>
                <w:szCs w:val="32"/>
              </w:rPr>
              <w:t xml:space="preserve">на сайте: </w:t>
            </w:r>
            <w:hyperlink r:id="rId278" w:history="1"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www</w:t>
              </w:r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</w:rPr>
                <w:t>.</w:t>
              </w:r>
              <w:proofErr w:type="spellStart"/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engels</w:t>
              </w:r>
              <w:proofErr w:type="spellEnd"/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</w:rPr>
                <w:t>-</w:t>
              </w:r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city</w:t>
              </w:r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</w:rPr>
                <w:t>.</w:t>
              </w:r>
              <w:proofErr w:type="spellStart"/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ru</w:t>
              </w:r>
              <w:proofErr w:type="spellEnd"/>
            </w:hyperlink>
          </w:p>
        </w:tc>
      </w:tr>
      <w:tr w:rsidR="006002C8" w:rsidRPr="00494B87" w:rsidTr="00494B87">
        <w:tc>
          <w:tcPr>
            <w:tcW w:w="4997" w:type="dxa"/>
            <w:shd w:val="pct5" w:color="auto" w:fill="B6DDE8" w:themeFill="accent5" w:themeFillTint="66"/>
          </w:tcPr>
          <w:p w:rsidR="006002C8" w:rsidRPr="00494B87" w:rsidRDefault="006002C8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sz w:val="32"/>
                <w:szCs w:val="32"/>
                <w:u w:val="single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sz w:val="32"/>
                <w:szCs w:val="32"/>
              </w:rPr>
              <w:t xml:space="preserve">Информация об оказываемых муниципальных услугах муниципальными бюджетными (автономными) учреждениями на сайте: </w:t>
            </w:r>
            <w:hyperlink r:id="rId279" w:history="1"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www</w:t>
              </w:r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</w:rPr>
                <w:t>.</w:t>
              </w:r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bus</w:t>
              </w:r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</w:rPr>
                <w:t>.</w:t>
              </w:r>
              <w:proofErr w:type="spellStart"/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gov</w:t>
              </w:r>
              <w:proofErr w:type="spellEnd"/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</w:rPr>
                <w:t>.</w:t>
              </w:r>
              <w:proofErr w:type="spellStart"/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ru</w:t>
              </w:r>
              <w:proofErr w:type="spellEnd"/>
            </w:hyperlink>
          </w:p>
          <w:p w:rsidR="00711370" w:rsidRPr="00494B87" w:rsidRDefault="00711370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i/>
                <w:color w:val="548DD4" w:themeColor="text2" w:themeTint="99"/>
                <w:sz w:val="32"/>
                <w:szCs w:val="32"/>
              </w:rPr>
            </w:pPr>
          </w:p>
        </w:tc>
        <w:tc>
          <w:tcPr>
            <w:tcW w:w="4998" w:type="dxa"/>
            <w:shd w:val="pct5" w:color="auto" w:fill="B6DDE8" w:themeFill="accent5" w:themeFillTint="66"/>
          </w:tcPr>
          <w:p w:rsidR="006002C8" w:rsidRPr="00494B87" w:rsidRDefault="006002C8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bCs/>
                <w:sz w:val="32"/>
                <w:szCs w:val="32"/>
                <w:u w:val="single"/>
              </w:rPr>
            </w:pPr>
            <w:r w:rsidRPr="00494B87">
              <w:rPr>
                <w:rFonts w:ascii="Times New Roman" w:eastAsiaTheme="minorEastAsia" w:hAnsi="Times New Roman"/>
                <w:b/>
                <w:bCs/>
                <w:sz w:val="32"/>
                <w:szCs w:val="32"/>
              </w:rPr>
              <w:t xml:space="preserve">Информация о </w:t>
            </w:r>
            <w:r w:rsidR="00711370" w:rsidRPr="00494B87">
              <w:rPr>
                <w:rFonts w:ascii="Times New Roman" w:eastAsiaTheme="minorEastAsia" w:hAnsi="Times New Roman"/>
                <w:b/>
                <w:bCs/>
                <w:sz w:val="32"/>
                <w:szCs w:val="32"/>
              </w:rPr>
              <w:t xml:space="preserve">работе Энгельсского городского Совета депутатов </w:t>
            </w:r>
            <w:r w:rsidRPr="00494B87">
              <w:rPr>
                <w:rFonts w:ascii="Times New Roman" w:eastAsiaTheme="minorEastAsia" w:hAnsi="Times New Roman"/>
                <w:b/>
                <w:bCs/>
                <w:sz w:val="32"/>
                <w:szCs w:val="32"/>
              </w:rPr>
              <w:t xml:space="preserve">на сайте: </w:t>
            </w:r>
            <w:hyperlink r:id="rId280" w:history="1"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www</w:t>
              </w:r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</w:rPr>
                <w:t>.</w:t>
              </w:r>
              <w:proofErr w:type="spellStart"/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engels</w:t>
              </w:r>
              <w:proofErr w:type="spellEnd"/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</w:rPr>
                <w:t>.</w:t>
              </w:r>
              <w:r w:rsidR="00711370" w:rsidRPr="00494B87">
                <w:rPr>
                  <w:rStyle w:val="a8"/>
                  <w:rFonts w:ascii="Times New Roman" w:eastAsiaTheme="minorEastAsia" w:hAnsi="Times New Roman"/>
                  <w:b/>
                  <w:bCs/>
                  <w:sz w:val="32"/>
                  <w:szCs w:val="32"/>
                  <w:lang w:val="en-US"/>
                </w:rPr>
                <w:t>me</w:t>
              </w:r>
            </w:hyperlink>
          </w:p>
          <w:p w:rsidR="00711370" w:rsidRPr="00494B87" w:rsidRDefault="00711370" w:rsidP="00494B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i/>
                <w:color w:val="548DD4" w:themeColor="text2" w:themeTint="99"/>
                <w:sz w:val="32"/>
                <w:szCs w:val="32"/>
              </w:rPr>
            </w:pPr>
          </w:p>
        </w:tc>
      </w:tr>
    </w:tbl>
    <w:p w:rsidR="007B20F3" w:rsidRDefault="007B20F3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292D6E" w:rsidRDefault="00292D6E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292D6E" w:rsidRDefault="00292D6E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292D6E" w:rsidRDefault="00292D6E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292D6E" w:rsidRDefault="00292D6E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292D6E" w:rsidRDefault="00292D6E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292D6E" w:rsidRDefault="00292D6E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503"/>
        <w:gridCol w:w="5492"/>
      </w:tblGrid>
      <w:tr w:rsidR="005D5874" w:rsidTr="005D5874">
        <w:tc>
          <w:tcPr>
            <w:tcW w:w="4503" w:type="dxa"/>
          </w:tcPr>
          <w:p w:rsidR="005D5874" w:rsidRDefault="005D5874" w:rsidP="005D5874">
            <w:pPr>
              <w:jc w:val="center"/>
              <w:rPr>
                <w:rFonts w:ascii="Times New Roman" w:hAnsi="Times New Roman"/>
                <w:b/>
                <w:i/>
                <w:sz w:val="40"/>
                <w:szCs w:val="40"/>
              </w:rPr>
            </w:pPr>
            <w:r>
              <w:rPr>
                <w:rFonts w:ascii="Times New Roman" w:hAnsi="Times New Roman"/>
                <w:b/>
                <w:i/>
                <w:noProof/>
                <w:sz w:val="40"/>
                <w:szCs w:val="40"/>
              </w:rPr>
              <w:lastRenderedPageBreak/>
              <w:drawing>
                <wp:inline distT="0" distB="0" distL="0" distR="0">
                  <wp:extent cx="3218815" cy="1814195"/>
                  <wp:effectExtent l="19050" t="0" r="635" b="0"/>
                  <wp:docPr id="169" name="Рисунок 169" descr="https://i.ytimg.com/vi/4qcv0EsZcnU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https://i.ytimg.com/vi/4qcv0EsZcnU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815" cy="1814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2" w:type="dxa"/>
          </w:tcPr>
          <w:p w:rsidR="005D5874" w:rsidRPr="003B7DB9" w:rsidRDefault="005D5874" w:rsidP="005D5874">
            <w:pPr>
              <w:jc w:val="center"/>
              <w:rPr>
                <w:rFonts w:ascii="Times New Roman" w:hAnsi="Times New Roman"/>
                <w:b/>
                <w:i/>
                <w:sz w:val="40"/>
                <w:szCs w:val="40"/>
                <w:u w:val="single"/>
              </w:rPr>
            </w:pPr>
            <w:r w:rsidRPr="003B7DB9">
              <w:rPr>
                <w:rFonts w:ascii="Times New Roman" w:hAnsi="Times New Roman"/>
                <w:b/>
                <w:i/>
                <w:sz w:val="40"/>
                <w:szCs w:val="40"/>
                <w:u w:val="single"/>
              </w:rPr>
              <w:t>Часто задаваемые вопросы</w:t>
            </w:r>
          </w:p>
          <w:p w:rsidR="005D5874" w:rsidRDefault="005D5874" w:rsidP="003C3154">
            <w:pPr>
              <w:jc w:val="center"/>
              <w:rPr>
                <w:rFonts w:ascii="Times New Roman" w:hAnsi="Times New Roman"/>
                <w:b/>
                <w:i/>
                <w:sz w:val="40"/>
                <w:szCs w:val="40"/>
              </w:rPr>
            </w:pPr>
          </w:p>
        </w:tc>
      </w:tr>
    </w:tbl>
    <w:p w:rsidR="005D5874" w:rsidRDefault="005D5874" w:rsidP="003B7DB9">
      <w:pPr>
        <w:jc w:val="center"/>
        <w:rPr>
          <w:rFonts w:ascii="Times New Roman" w:hAnsi="Times New Roman"/>
          <w:b/>
          <w:i/>
          <w:sz w:val="40"/>
          <w:szCs w:val="40"/>
        </w:rPr>
      </w:pPr>
    </w:p>
    <w:p w:rsidR="003C3154" w:rsidRPr="003B7DB9" w:rsidRDefault="00E5578B" w:rsidP="000A695D">
      <w:pPr>
        <w:pStyle w:val="ab"/>
        <w:numPr>
          <w:ilvl w:val="1"/>
          <w:numId w:val="43"/>
        </w:numPr>
        <w:tabs>
          <w:tab w:val="left" w:pos="426"/>
        </w:tabs>
        <w:ind w:left="0" w:firstLine="0"/>
        <w:rPr>
          <w:rFonts w:ascii="Times New Roman" w:hAnsi="Times New Roman"/>
          <w:b/>
          <w:i/>
          <w:sz w:val="32"/>
          <w:szCs w:val="32"/>
        </w:rPr>
      </w:pPr>
      <w:hyperlink w:anchor="бюджет" w:history="1">
        <w:r w:rsidR="003C3154" w:rsidRPr="000A695D">
          <w:rPr>
            <w:rStyle w:val="a8"/>
            <w:rFonts w:ascii="Times New Roman" w:hAnsi="Times New Roman"/>
            <w:b/>
            <w:i/>
            <w:sz w:val="32"/>
            <w:szCs w:val="32"/>
          </w:rPr>
          <w:t>Что такое бюджет?</w:t>
        </w:r>
      </w:hyperlink>
    </w:p>
    <w:p w:rsidR="003C3154" w:rsidRPr="003B7DB9" w:rsidRDefault="00E5578B" w:rsidP="000A695D">
      <w:pPr>
        <w:pStyle w:val="ab"/>
        <w:numPr>
          <w:ilvl w:val="1"/>
          <w:numId w:val="43"/>
        </w:numPr>
        <w:tabs>
          <w:tab w:val="left" w:pos="426"/>
        </w:tabs>
        <w:ind w:left="0" w:firstLine="0"/>
        <w:rPr>
          <w:rFonts w:ascii="Times New Roman" w:hAnsi="Times New Roman"/>
          <w:b/>
          <w:i/>
          <w:sz w:val="32"/>
          <w:szCs w:val="32"/>
        </w:rPr>
      </w:pPr>
      <w:hyperlink w:anchor="этапы" w:history="1">
        <w:r w:rsidR="003C3154" w:rsidRPr="000A695D">
          <w:rPr>
            <w:rStyle w:val="a8"/>
            <w:rFonts w:ascii="Times New Roman" w:hAnsi="Times New Roman"/>
            <w:b/>
            <w:i/>
            <w:sz w:val="32"/>
            <w:szCs w:val="32"/>
          </w:rPr>
          <w:t>Как создается бюджет?</w:t>
        </w:r>
      </w:hyperlink>
    </w:p>
    <w:p w:rsidR="003C3154" w:rsidRPr="003B7DB9" w:rsidRDefault="00E5578B" w:rsidP="003B7DB9">
      <w:pPr>
        <w:pStyle w:val="ab"/>
        <w:numPr>
          <w:ilvl w:val="1"/>
          <w:numId w:val="43"/>
        </w:numPr>
        <w:tabs>
          <w:tab w:val="left" w:pos="426"/>
        </w:tabs>
        <w:ind w:left="0" w:firstLine="0"/>
        <w:rPr>
          <w:rFonts w:ascii="Times New Roman" w:hAnsi="Times New Roman"/>
          <w:b/>
          <w:i/>
          <w:sz w:val="32"/>
          <w:szCs w:val="32"/>
        </w:rPr>
      </w:pPr>
      <w:hyperlink w:anchor="зачем" w:history="1">
        <w:r w:rsidR="003C3154" w:rsidRPr="000A695D">
          <w:rPr>
            <w:rStyle w:val="a8"/>
            <w:rFonts w:ascii="Times New Roman" w:hAnsi="Times New Roman"/>
            <w:b/>
            <w:i/>
            <w:sz w:val="32"/>
            <w:szCs w:val="32"/>
          </w:rPr>
          <w:t>Зачем нужен бюджет?</w:t>
        </w:r>
      </w:hyperlink>
    </w:p>
    <w:p w:rsidR="003C3154" w:rsidRPr="003B7DB9" w:rsidRDefault="00E5578B" w:rsidP="003B7DB9">
      <w:pPr>
        <w:pStyle w:val="ab"/>
        <w:numPr>
          <w:ilvl w:val="1"/>
          <w:numId w:val="43"/>
        </w:numPr>
        <w:tabs>
          <w:tab w:val="left" w:pos="426"/>
        </w:tabs>
        <w:ind w:left="0" w:firstLine="0"/>
        <w:rPr>
          <w:rFonts w:ascii="Times New Roman" w:hAnsi="Times New Roman"/>
          <w:b/>
          <w:i/>
          <w:sz w:val="32"/>
          <w:szCs w:val="32"/>
        </w:rPr>
      </w:pPr>
      <w:hyperlink w:anchor="вопросы" w:history="1">
        <w:r w:rsidR="003C3154" w:rsidRPr="000A695D">
          <w:rPr>
            <w:rStyle w:val="a8"/>
            <w:rFonts w:ascii="Times New Roman" w:hAnsi="Times New Roman"/>
            <w:b/>
            <w:i/>
            <w:sz w:val="32"/>
            <w:szCs w:val="32"/>
          </w:rPr>
          <w:t xml:space="preserve">За </w:t>
        </w:r>
        <w:proofErr w:type="gramStart"/>
        <w:r w:rsidR="003C3154" w:rsidRPr="000A695D">
          <w:rPr>
            <w:rStyle w:val="a8"/>
            <w:rFonts w:ascii="Times New Roman" w:hAnsi="Times New Roman"/>
            <w:b/>
            <w:i/>
            <w:sz w:val="32"/>
            <w:szCs w:val="32"/>
          </w:rPr>
          <w:t>решение</w:t>
        </w:r>
        <w:proofErr w:type="gramEnd"/>
        <w:r w:rsidR="003C3154" w:rsidRPr="000A695D">
          <w:rPr>
            <w:rStyle w:val="a8"/>
            <w:rFonts w:ascii="Times New Roman" w:hAnsi="Times New Roman"/>
            <w:b/>
            <w:i/>
            <w:sz w:val="32"/>
            <w:szCs w:val="32"/>
          </w:rPr>
          <w:t xml:space="preserve"> каких вопросов отвечает местная </w:t>
        </w:r>
        <w:r w:rsidR="003B7DB9" w:rsidRPr="000A695D">
          <w:rPr>
            <w:rStyle w:val="a8"/>
            <w:rFonts w:ascii="Times New Roman" w:hAnsi="Times New Roman"/>
            <w:b/>
            <w:i/>
            <w:sz w:val="32"/>
            <w:szCs w:val="32"/>
          </w:rPr>
          <w:t>а</w:t>
        </w:r>
        <w:r w:rsidR="003C3154" w:rsidRPr="000A695D">
          <w:rPr>
            <w:rStyle w:val="a8"/>
            <w:rFonts w:ascii="Times New Roman" w:hAnsi="Times New Roman"/>
            <w:b/>
            <w:i/>
            <w:sz w:val="32"/>
            <w:szCs w:val="32"/>
          </w:rPr>
          <w:t>дминистрация?</w:t>
        </w:r>
      </w:hyperlink>
    </w:p>
    <w:p w:rsidR="003C3154" w:rsidRPr="000E0820" w:rsidRDefault="00E5578B" w:rsidP="000A695D">
      <w:pPr>
        <w:pStyle w:val="ab"/>
        <w:numPr>
          <w:ilvl w:val="1"/>
          <w:numId w:val="43"/>
        </w:numPr>
        <w:tabs>
          <w:tab w:val="left" w:pos="426"/>
        </w:tabs>
        <w:ind w:left="0" w:firstLine="0"/>
        <w:rPr>
          <w:rFonts w:ascii="Times New Roman" w:hAnsi="Times New Roman"/>
          <w:b/>
          <w:i/>
          <w:sz w:val="32"/>
          <w:szCs w:val="32"/>
        </w:rPr>
      </w:pPr>
      <w:hyperlink w:anchor="льготы" w:history="1">
        <w:r w:rsidR="00367563" w:rsidRPr="009E7DC3">
          <w:rPr>
            <w:rStyle w:val="a8"/>
            <w:rFonts w:ascii="Times New Roman" w:hAnsi="Times New Roman"/>
            <w:b/>
            <w:bCs/>
            <w:i/>
            <w:sz w:val="32"/>
            <w:szCs w:val="32"/>
          </w:rPr>
          <w:t>Как узнать, положены ли мне какие-то налоговые льготы?</w:t>
        </w:r>
      </w:hyperlink>
    </w:p>
    <w:p w:rsidR="000E0820" w:rsidRPr="000E0820" w:rsidRDefault="00E5578B" w:rsidP="000A695D">
      <w:pPr>
        <w:pStyle w:val="ab"/>
        <w:numPr>
          <w:ilvl w:val="1"/>
          <w:numId w:val="43"/>
        </w:numPr>
        <w:tabs>
          <w:tab w:val="left" w:pos="426"/>
        </w:tabs>
        <w:ind w:left="0" w:firstLine="0"/>
        <w:rPr>
          <w:rFonts w:ascii="Times New Roman" w:hAnsi="Times New Roman"/>
          <w:b/>
          <w:i/>
          <w:sz w:val="32"/>
          <w:szCs w:val="32"/>
        </w:rPr>
      </w:pPr>
      <w:hyperlink w:anchor="меры" w:history="1">
        <w:r w:rsidR="000E0820" w:rsidRPr="00FB799D">
          <w:rPr>
            <w:rStyle w:val="a8"/>
            <w:rFonts w:ascii="Times New Roman" w:hAnsi="Times New Roman"/>
            <w:b/>
            <w:bCs/>
            <w:i/>
            <w:sz w:val="32"/>
            <w:szCs w:val="32"/>
          </w:rPr>
          <w:t>Как узнать, какие меры социальной поддержки из бюджета положены гражданам и членам их семей?</w:t>
        </w:r>
      </w:hyperlink>
    </w:p>
    <w:p w:rsidR="00367563" w:rsidRDefault="00E5578B" w:rsidP="000A695D">
      <w:pPr>
        <w:pStyle w:val="ab"/>
        <w:numPr>
          <w:ilvl w:val="1"/>
          <w:numId w:val="43"/>
        </w:numPr>
        <w:tabs>
          <w:tab w:val="left" w:pos="426"/>
        </w:tabs>
        <w:ind w:left="0" w:firstLine="0"/>
        <w:rPr>
          <w:rFonts w:ascii="Times New Roman" w:hAnsi="Times New Roman"/>
          <w:b/>
          <w:bCs/>
          <w:i/>
          <w:sz w:val="32"/>
          <w:szCs w:val="32"/>
        </w:rPr>
      </w:pPr>
      <w:hyperlink w:anchor="налоги" w:history="1">
        <w:r w:rsidR="009E7DC3" w:rsidRPr="009E7DC3">
          <w:rPr>
            <w:rStyle w:val="a8"/>
            <w:rFonts w:ascii="Times New Roman" w:hAnsi="Times New Roman"/>
            <w:b/>
            <w:bCs/>
            <w:i/>
            <w:sz w:val="32"/>
            <w:szCs w:val="32"/>
          </w:rPr>
          <w:t>Куда зачисляются налоги, которые я плачу?</w:t>
        </w:r>
      </w:hyperlink>
    </w:p>
    <w:p w:rsidR="00FB799D" w:rsidRDefault="00E5578B" w:rsidP="000A695D">
      <w:pPr>
        <w:pStyle w:val="ab"/>
        <w:numPr>
          <w:ilvl w:val="1"/>
          <w:numId w:val="43"/>
        </w:numPr>
        <w:tabs>
          <w:tab w:val="left" w:pos="426"/>
        </w:tabs>
        <w:ind w:left="0" w:firstLine="0"/>
        <w:rPr>
          <w:rFonts w:ascii="Times New Roman" w:hAnsi="Times New Roman"/>
          <w:b/>
          <w:bCs/>
          <w:i/>
          <w:sz w:val="32"/>
          <w:szCs w:val="32"/>
        </w:rPr>
      </w:pPr>
      <w:hyperlink w:anchor="исполнение" w:history="1">
        <w:r w:rsidR="00FB799D" w:rsidRPr="00FB799D">
          <w:rPr>
            <w:rStyle w:val="a8"/>
            <w:rFonts w:ascii="Times New Roman" w:hAnsi="Times New Roman"/>
            <w:b/>
            <w:bCs/>
            <w:i/>
            <w:sz w:val="32"/>
            <w:szCs w:val="32"/>
          </w:rPr>
          <w:t>Где можно ознакомиться с отчетом об исполнении бюджета?</w:t>
        </w:r>
      </w:hyperlink>
    </w:p>
    <w:p w:rsidR="00862840" w:rsidRPr="00862840" w:rsidRDefault="00E5578B" w:rsidP="000A695D">
      <w:pPr>
        <w:pStyle w:val="ab"/>
        <w:numPr>
          <w:ilvl w:val="1"/>
          <w:numId w:val="43"/>
        </w:numPr>
        <w:tabs>
          <w:tab w:val="left" w:pos="426"/>
        </w:tabs>
        <w:ind w:left="0" w:firstLine="0"/>
        <w:rPr>
          <w:rFonts w:ascii="Times New Roman" w:hAnsi="Times New Roman"/>
          <w:b/>
          <w:bCs/>
          <w:i/>
          <w:sz w:val="32"/>
          <w:szCs w:val="32"/>
        </w:rPr>
      </w:pPr>
      <w:hyperlink w:anchor="долг" w:history="1">
        <w:r w:rsidR="00862840" w:rsidRPr="00862840">
          <w:rPr>
            <w:rStyle w:val="a8"/>
            <w:rFonts w:ascii="Times New Roman" w:hAnsi="Times New Roman"/>
            <w:b/>
            <w:bCs/>
            <w:i/>
            <w:sz w:val="32"/>
            <w:szCs w:val="32"/>
          </w:rPr>
          <w:t>Что такое муниципальный долг?</w:t>
        </w:r>
      </w:hyperlink>
    </w:p>
    <w:p w:rsidR="009E7DC3" w:rsidRDefault="00AD6ED5" w:rsidP="00AD6ED5">
      <w:pPr>
        <w:pStyle w:val="ab"/>
        <w:numPr>
          <w:ilvl w:val="1"/>
          <w:numId w:val="43"/>
        </w:numPr>
        <w:tabs>
          <w:tab w:val="left" w:pos="426"/>
        </w:tabs>
        <w:ind w:left="0" w:firstLine="0"/>
        <w:jc w:val="both"/>
        <w:rPr>
          <w:rFonts w:ascii="Times New Roman" w:hAnsi="Times New Roman"/>
          <w:b/>
          <w:bCs/>
          <w:i/>
          <w:sz w:val="32"/>
          <w:szCs w:val="32"/>
        </w:rPr>
      </w:pPr>
      <w:r w:rsidRPr="00AD6ED5">
        <w:rPr>
          <w:rFonts w:ascii="Times New Roman" w:hAnsi="Times New Roman"/>
          <w:b/>
          <w:bCs/>
          <w:i/>
          <w:sz w:val="32"/>
          <w:szCs w:val="32"/>
        </w:rPr>
        <w:t>Как граждане могут повлиять на то, куда будут потрачены бюджетные средства?</w:t>
      </w:r>
    </w:p>
    <w:p w:rsidR="00AD6ED5" w:rsidRPr="00AD6ED5" w:rsidRDefault="00AD6ED5" w:rsidP="00AD6ED5">
      <w:pPr>
        <w:pStyle w:val="Default"/>
        <w:ind w:firstLine="851"/>
        <w:jc w:val="both"/>
      </w:pPr>
      <w:r w:rsidRPr="00AD6ED5">
        <w:t xml:space="preserve">Бюджетное планирование — сложный процесс, требующий наличия специальных знаний. Но при определении приоритетов и направлений расходов существенную роль играют запросы жителей муниципального образования, направленные на решение важнейших проблем социально-экономического развития. </w:t>
      </w:r>
    </w:p>
    <w:p w:rsidR="00AD6ED5" w:rsidRDefault="00AD6ED5" w:rsidP="00344E0B">
      <w:pPr>
        <w:pStyle w:val="Default"/>
        <w:ind w:firstLine="851"/>
        <w:jc w:val="both"/>
        <w:rPr>
          <w:color w:val="auto"/>
        </w:rPr>
      </w:pPr>
      <w:proofErr w:type="gramStart"/>
      <w:r w:rsidRPr="00AD6ED5">
        <w:t>Если у вас есть предложения по улучшению тех или иных сфер жизни</w:t>
      </w:r>
      <w:r>
        <w:t xml:space="preserve"> муниципального образования город Энгельс</w:t>
      </w:r>
      <w:r w:rsidRPr="00AD6ED5">
        <w:t>, вы вправе подать предложения как в устной, так и в письменной форме в ходе составления проекта бюджета</w:t>
      </w:r>
      <w:r>
        <w:t xml:space="preserve"> муниципального образования город Энгельс</w:t>
      </w:r>
      <w:r w:rsidRPr="00AD6ED5">
        <w:t>, на этапе его рассмотрения в депутатских комитетах/комиссиях</w:t>
      </w:r>
      <w:r w:rsidRPr="00AD6ED5">
        <w:rPr>
          <w:color w:val="auto"/>
        </w:rPr>
        <w:t xml:space="preserve">, а также в ходе публичных слушаний по проекту бюджета. </w:t>
      </w:r>
      <w:proofErr w:type="gramEnd"/>
    </w:p>
    <w:p w:rsidR="00AD6ED5" w:rsidRPr="00344E0B" w:rsidRDefault="00AD6ED5" w:rsidP="00344E0B">
      <w:pPr>
        <w:pStyle w:val="Default"/>
        <w:ind w:left="720"/>
        <w:jc w:val="both"/>
        <w:rPr>
          <w:b/>
          <w:i/>
          <w:color w:val="auto"/>
          <w:u w:val="single"/>
        </w:rPr>
      </w:pPr>
      <w:r w:rsidRPr="00344E0B">
        <w:rPr>
          <w:b/>
          <w:i/>
          <w:color w:val="auto"/>
          <w:u w:val="single"/>
        </w:rPr>
        <w:t xml:space="preserve">Подать предложения можно несколькими способами: </w:t>
      </w:r>
    </w:p>
    <w:p w:rsidR="00AD6ED5" w:rsidRPr="00AD6ED5" w:rsidRDefault="00AD6ED5" w:rsidP="00344E0B">
      <w:pPr>
        <w:pStyle w:val="Default"/>
        <w:numPr>
          <w:ilvl w:val="0"/>
          <w:numId w:val="43"/>
        </w:numPr>
        <w:spacing w:after="47"/>
        <w:jc w:val="both"/>
        <w:rPr>
          <w:color w:val="auto"/>
        </w:rPr>
      </w:pPr>
      <w:r w:rsidRPr="00AD6ED5">
        <w:rPr>
          <w:color w:val="auto"/>
        </w:rPr>
        <w:t xml:space="preserve">через депутата вашего избирательного округа; </w:t>
      </w:r>
    </w:p>
    <w:p w:rsidR="00AD6ED5" w:rsidRPr="00AD6ED5" w:rsidRDefault="00AD6ED5" w:rsidP="00344E0B">
      <w:pPr>
        <w:pStyle w:val="Default"/>
        <w:numPr>
          <w:ilvl w:val="0"/>
          <w:numId w:val="43"/>
        </w:numPr>
        <w:spacing w:after="47"/>
        <w:jc w:val="both"/>
        <w:rPr>
          <w:color w:val="auto"/>
        </w:rPr>
      </w:pPr>
      <w:r w:rsidRPr="00AD6ED5">
        <w:rPr>
          <w:color w:val="auto"/>
        </w:rPr>
        <w:t xml:space="preserve">направить их на имя главы администрации </w:t>
      </w:r>
      <w:r w:rsidR="00344E0B">
        <w:rPr>
          <w:color w:val="auto"/>
        </w:rPr>
        <w:t>Энгельсского муниципального района,</w:t>
      </w:r>
      <w:r w:rsidR="00C229D3">
        <w:rPr>
          <w:color w:val="auto"/>
        </w:rPr>
        <w:t xml:space="preserve"> </w:t>
      </w:r>
      <w:r w:rsidR="00344E0B">
        <w:rPr>
          <w:color w:val="auto"/>
        </w:rPr>
        <w:t>Г</w:t>
      </w:r>
      <w:r w:rsidRPr="00AD6ED5">
        <w:rPr>
          <w:color w:val="auto"/>
        </w:rPr>
        <w:t>лавы муниципального образования</w:t>
      </w:r>
      <w:r w:rsidR="00344E0B">
        <w:rPr>
          <w:color w:val="auto"/>
        </w:rPr>
        <w:t xml:space="preserve"> город Энгельс</w:t>
      </w:r>
      <w:r w:rsidRPr="00AD6ED5">
        <w:rPr>
          <w:color w:val="auto"/>
        </w:rPr>
        <w:t xml:space="preserve">; </w:t>
      </w:r>
    </w:p>
    <w:p w:rsidR="00AD6ED5" w:rsidRPr="00344E0B" w:rsidRDefault="00AD6ED5" w:rsidP="00344E0B">
      <w:pPr>
        <w:pStyle w:val="Default"/>
        <w:numPr>
          <w:ilvl w:val="0"/>
          <w:numId w:val="43"/>
        </w:numPr>
        <w:jc w:val="both"/>
        <w:rPr>
          <w:color w:val="auto"/>
        </w:rPr>
      </w:pPr>
      <w:r w:rsidRPr="00344E0B">
        <w:rPr>
          <w:color w:val="auto"/>
        </w:rPr>
        <w:t>внести их в процессе публичных слушаний по бюджету или на заседании представительного органа при обсуждении проекта бюджета</w:t>
      </w:r>
    </w:p>
    <w:p w:rsidR="00344E0B" w:rsidRDefault="00344E0B" w:rsidP="00344E0B">
      <w:pPr>
        <w:pStyle w:val="Default"/>
        <w:ind w:left="720"/>
        <w:jc w:val="both"/>
        <w:rPr>
          <w:color w:val="auto"/>
        </w:rPr>
      </w:pPr>
    </w:p>
    <w:p w:rsidR="00AD6ED5" w:rsidRPr="00344E0B" w:rsidRDefault="00AD6ED5" w:rsidP="00344E0B">
      <w:pPr>
        <w:pStyle w:val="Default"/>
        <w:ind w:left="720"/>
        <w:jc w:val="both"/>
        <w:rPr>
          <w:b/>
          <w:i/>
          <w:color w:val="auto"/>
          <w:u w:val="single"/>
        </w:rPr>
      </w:pPr>
      <w:r w:rsidRPr="00344E0B">
        <w:rPr>
          <w:b/>
          <w:i/>
          <w:color w:val="auto"/>
          <w:u w:val="single"/>
        </w:rPr>
        <w:t xml:space="preserve">Шансы на то, что ваше предложение будет учтено, повышаются, если оно: </w:t>
      </w:r>
    </w:p>
    <w:p w:rsidR="00AD6ED5" w:rsidRPr="00AD6ED5" w:rsidRDefault="00AD6ED5" w:rsidP="00344E0B">
      <w:pPr>
        <w:pStyle w:val="Default"/>
        <w:numPr>
          <w:ilvl w:val="0"/>
          <w:numId w:val="43"/>
        </w:numPr>
        <w:spacing w:after="44"/>
        <w:jc w:val="both"/>
        <w:rPr>
          <w:color w:val="auto"/>
        </w:rPr>
      </w:pPr>
      <w:r w:rsidRPr="00AD6ED5">
        <w:rPr>
          <w:color w:val="auto"/>
        </w:rPr>
        <w:t xml:space="preserve">будет подписано группой граждан; </w:t>
      </w:r>
    </w:p>
    <w:p w:rsidR="00AD6ED5" w:rsidRPr="00AD6ED5" w:rsidRDefault="00AD6ED5" w:rsidP="00344E0B">
      <w:pPr>
        <w:pStyle w:val="Default"/>
        <w:numPr>
          <w:ilvl w:val="0"/>
          <w:numId w:val="43"/>
        </w:numPr>
        <w:spacing w:after="44"/>
        <w:jc w:val="both"/>
        <w:rPr>
          <w:color w:val="auto"/>
        </w:rPr>
      </w:pPr>
      <w:r w:rsidRPr="00AD6ED5">
        <w:rPr>
          <w:color w:val="auto"/>
        </w:rPr>
        <w:t xml:space="preserve">будет поддержано общественными организациями; </w:t>
      </w:r>
    </w:p>
    <w:p w:rsidR="00AD6ED5" w:rsidRDefault="00AD6ED5" w:rsidP="00344E0B">
      <w:pPr>
        <w:pStyle w:val="Default"/>
        <w:numPr>
          <w:ilvl w:val="0"/>
          <w:numId w:val="43"/>
        </w:numPr>
        <w:jc w:val="both"/>
        <w:rPr>
          <w:color w:val="auto"/>
          <w:sz w:val="23"/>
          <w:szCs w:val="23"/>
        </w:rPr>
      </w:pPr>
      <w:r w:rsidRPr="00AD6ED5">
        <w:rPr>
          <w:color w:val="auto"/>
        </w:rPr>
        <w:t xml:space="preserve">будет поддержано депутатом по вашему избирательному округу или депутатами политической партии, к которым вы обратитесь. </w:t>
      </w:r>
    </w:p>
    <w:p w:rsidR="00AD6ED5" w:rsidRPr="00AD6ED5" w:rsidRDefault="00AD6ED5" w:rsidP="00AD6ED5">
      <w:pPr>
        <w:pStyle w:val="ab"/>
        <w:tabs>
          <w:tab w:val="left" w:pos="426"/>
        </w:tabs>
        <w:ind w:left="0"/>
        <w:jc w:val="both"/>
        <w:rPr>
          <w:rFonts w:ascii="Times New Roman" w:hAnsi="Times New Roman"/>
          <w:b/>
          <w:bCs/>
          <w:i/>
          <w:sz w:val="32"/>
          <w:szCs w:val="32"/>
        </w:rPr>
      </w:pPr>
    </w:p>
    <w:p w:rsidR="00367563" w:rsidRDefault="00367563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367563" w:rsidRDefault="00367563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7B20F3" w:rsidRDefault="007A5D18" w:rsidP="00B77CA3">
      <w:pPr>
        <w:widowControl w:val="0"/>
        <w:spacing w:after="0" w:line="240" w:lineRule="auto"/>
        <w:jc w:val="center"/>
        <w:rPr>
          <w:rFonts w:ascii="Times New Roman" w:hAnsi="Times New Roman"/>
          <w:i/>
          <w:sz w:val="28"/>
          <w:szCs w:val="28"/>
          <w:u w:val="single"/>
        </w:rPr>
      </w:pPr>
      <w:r w:rsidRPr="00E5578B">
        <w:rPr>
          <w:rFonts w:ascii="Times New Roman" w:hAnsi="Times New Roman"/>
          <w:i/>
          <w:noProof/>
          <w:sz w:val="28"/>
          <w:szCs w:val="28"/>
          <w:u w:val="single"/>
        </w:rPr>
        <w:pict>
          <v:shape id="_x0000_i1112" type="#_x0000_t75" alt="https://im0-tub-ru.yandex.net/i?id=50429a3660975b8de9f1fa4ab885e227-l&amp;ref=rim&amp;n=13&amp;w=788&amp;h=788" style="width:405.15pt;height:305pt;visibility:visible;mso-wrap-style:square">
            <v:imagedata r:id="rId282" o:title="i?id=50429a3660975b8de9f1fa4ab885e227-l&amp;ref=rim&amp;n=13&amp;w=788&amp;h=788"/>
          </v:shape>
        </w:pict>
      </w:r>
    </w:p>
    <w:p w:rsidR="00F61C5F" w:rsidRDefault="00F61C5F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F61C5F" w:rsidRDefault="00F61C5F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7B20F3" w:rsidRDefault="007B20F3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3C3154" w:rsidRDefault="003C3154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3C3154" w:rsidRDefault="003C3154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3C3154" w:rsidRDefault="003C3154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3C3154" w:rsidRDefault="003C3154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E66A25" w:rsidRDefault="00E66A25" w:rsidP="00CD4F7C">
      <w:pPr>
        <w:widowControl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AA348B" w:rsidRPr="00CD4F7C" w:rsidRDefault="00AA348B" w:rsidP="00E66A25">
      <w:pPr>
        <w:widowControl w:val="0"/>
        <w:spacing w:after="0" w:line="240" w:lineRule="auto"/>
        <w:jc w:val="center"/>
        <w:rPr>
          <w:rFonts w:ascii="Times New Roman" w:hAnsi="Times New Roman"/>
          <w:i/>
          <w:sz w:val="28"/>
          <w:szCs w:val="28"/>
          <w:u w:val="single"/>
        </w:rPr>
      </w:pPr>
      <w:r w:rsidRPr="00CD4F7C">
        <w:rPr>
          <w:rFonts w:ascii="Times New Roman" w:hAnsi="Times New Roman"/>
          <w:i/>
          <w:sz w:val="28"/>
          <w:szCs w:val="28"/>
          <w:u w:val="single"/>
        </w:rPr>
        <w:t>Контактная информация для граждан:</w:t>
      </w:r>
    </w:p>
    <w:p w:rsidR="00AA348B" w:rsidRPr="00165F92" w:rsidRDefault="00AA348B" w:rsidP="00E66A25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65F92">
        <w:rPr>
          <w:rFonts w:ascii="Times New Roman" w:hAnsi="Times New Roman"/>
          <w:sz w:val="28"/>
          <w:szCs w:val="28"/>
        </w:rPr>
        <w:t xml:space="preserve">413100, Саратовская область, </w:t>
      </w:r>
      <w:proofErr w:type="gramStart"/>
      <w:r w:rsidRPr="00165F92">
        <w:rPr>
          <w:rFonts w:ascii="Times New Roman" w:hAnsi="Times New Roman"/>
          <w:sz w:val="28"/>
          <w:szCs w:val="28"/>
        </w:rPr>
        <w:t>г</w:t>
      </w:r>
      <w:proofErr w:type="gramEnd"/>
      <w:r w:rsidRPr="00165F92">
        <w:rPr>
          <w:rFonts w:ascii="Times New Roman" w:hAnsi="Times New Roman"/>
          <w:sz w:val="28"/>
          <w:szCs w:val="28"/>
        </w:rPr>
        <w:t>. Энгельс, ул. Коммунистическая, д. 55</w:t>
      </w:r>
    </w:p>
    <w:p w:rsidR="00AA348B" w:rsidRPr="00140473" w:rsidRDefault="00AA348B" w:rsidP="00E66A25">
      <w:pPr>
        <w:widowControl w:val="0"/>
        <w:spacing w:after="0" w:line="240" w:lineRule="auto"/>
        <w:jc w:val="center"/>
        <w:rPr>
          <w:rStyle w:val="a8"/>
          <w:rFonts w:ascii="Times New Roman" w:hAnsi="Times New Roman"/>
          <w:sz w:val="28"/>
          <w:szCs w:val="28"/>
          <w:lang w:val="en-US"/>
        </w:rPr>
      </w:pPr>
      <w:r w:rsidRPr="00165F92">
        <w:rPr>
          <w:rFonts w:ascii="Times New Roman" w:hAnsi="Times New Roman"/>
          <w:sz w:val="28"/>
          <w:szCs w:val="28"/>
        </w:rPr>
        <w:t>Факс</w:t>
      </w:r>
      <w:r w:rsidR="003A1C1B" w:rsidRPr="00140473">
        <w:rPr>
          <w:rFonts w:ascii="Times New Roman" w:hAnsi="Times New Roman"/>
          <w:sz w:val="28"/>
          <w:szCs w:val="28"/>
          <w:lang w:val="en-US"/>
        </w:rPr>
        <w:t>8</w:t>
      </w:r>
      <w:r w:rsidRPr="00140473">
        <w:rPr>
          <w:rFonts w:ascii="Times New Roman" w:hAnsi="Times New Roman"/>
          <w:sz w:val="28"/>
          <w:szCs w:val="28"/>
          <w:lang w:val="en-US"/>
        </w:rPr>
        <w:t xml:space="preserve">(845-3) 56-88-60, </w:t>
      </w:r>
      <w:r w:rsidRPr="00165F92">
        <w:rPr>
          <w:rFonts w:ascii="Times New Roman" w:hAnsi="Times New Roman"/>
          <w:sz w:val="28"/>
          <w:szCs w:val="28"/>
          <w:lang w:val="en-US"/>
        </w:rPr>
        <w:t>E</w:t>
      </w:r>
      <w:r w:rsidRPr="00140473">
        <w:rPr>
          <w:rFonts w:ascii="Times New Roman" w:hAnsi="Times New Roman"/>
          <w:sz w:val="28"/>
          <w:szCs w:val="28"/>
          <w:lang w:val="en-US"/>
        </w:rPr>
        <w:t>-</w:t>
      </w:r>
      <w:r w:rsidRPr="00165F92">
        <w:rPr>
          <w:rFonts w:ascii="Times New Roman" w:hAnsi="Times New Roman"/>
          <w:sz w:val="28"/>
          <w:szCs w:val="28"/>
          <w:lang w:val="en-US"/>
        </w:rPr>
        <w:t>mail</w:t>
      </w:r>
      <w:r w:rsidRPr="00140473">
        <w:rPr>
          <w:rFonts w:ascii="Times New Roman" w:hAnsi="Times New Roman"/>
          <w:sz w:val="28"/>
          <w:szCs w:val="28"/>
          <w:lang w:val="en-US"/>
        </w:rPr>
        <w:t xml:space="preserve">: </w:t>
      </w:r>
      <w:hyperlink r:id="rId283" w:history="1">
        <w:r w:rsidR="00EE43C1" w:rsidRPr="00EE43C1">
          <w:rPr>
            <w:rStyle w:val="a8"/>
            <w:rFonts w:ascii="Times New Roman" w:hAnsi="Times New Roman"/>
            <w:sz w:val="28"/>
            <w:szCs w:val="28"/>
            <w:lang w:val="en-US"/>
          </w:rPr>
          <w:t>komfin</w:t>
        </w:r>
        <w:r w:rsidR="00EE43C1" w:rsidRPr="00140473">
          <w:rPr>
            <w:rStyle w:val="a8"/>
            <w:rFonts w:ascii="Times New Roman" w:hAnsi="Times New Roman"/>
            <w:sz w:val="28"/>
            <w:szCs w:val="28"/>
            <w:lang w:val="en-US"/>
          </w:rPr>
          <w:t>_</w:t>
        </w:r>
        <w:r w:rsidR="00EE43C1" w:rsidRPr="00EE43C1">
          <w:rPr>
            <w:rStyle w:val="a8"/>
            <w:rFonts w:ascii="Times New Roman" w:hAnsi="Times New Roman"/>
            <w:sz w:val="28"/>
            <w:szCs w:val="28"/>
            <w:lang w:val="en-US"/>
          </w:rPr>
          <w:t>gorod</w:t>
        </w:r>
        <w:r w:rsidR="00EE43C1" w:rsidRPr="00140473">
          <w:rPr>
            <w:rStyle w:val="a8"/>
            <w:rFonts w:ascii="Times New Roman" w:hAnsi="Times New Roman"/>
            <w:sz w:val="28"/>
            <w:szCs w:val="28"/>
            <w:lang w:val="en-US"/>
          </w:rPr>
          <w:t>@</w:t>
        </w:r>
        <w:r w:rsidR="00EE43C1" w:rsidRPr="00EE43C1">
          <w:rPr>
            <w:rStyle w:val="a8"/>
            <w:rFonts w:ascii="Times New Roman" w:hAnsi="Times New Roman"/>
            <w:sz w:val="28"/>
            <w:szCs w:val="28"/>
            <w:lang w:val="en-US"/>
          </w:rPr>
          <w:t>mail</w:t>
        </w:r>
        <w:r w:rsidR="00EE43C1" w:rsidRPr="00140473">
          <w:rPr>
            <w:rStyle w:val="a8"/>
            <w:rFonts w:ascii="Times New Roman" w:hAnsi="Times New Roman"/>
            <w:sz w:val="28"/>
            <w:szCs w:val="28"/>
            <w:lang w:val="en-US"/>
          </w:rPr>
          <w:t>.</w:t>
        </w:r>
        <w:r w:rsidR="00EE43C1" w:rsidRPr="00EE43C1">
          <w:rPr>
            <w:rStyle w:val="a8"/>
            <w:rFonts w:ascii="Times New Roman" w:hAnsi="Times New Roman"/>
            <w:sz w:val="28"/>
            <w:szCs w:val="28"/>
            <w:lang w:val="en-US"/>
          </w:rPr>
          <w:t>ru</w:t>
        </w:r>
      </w:hyperlink>
      <w:r w:rsidR="00EE43C1" w:rsidRPr="00140473">
        <w:rPr>
          <w:rStyle w:val="a8"/>
          <w:rFonts w:ascii="Times New Roman" w:hAnsi="Times New Roman"/>
          <w:sz w:val="28"/>
          <w:szCs w:val="28"/>
          <w:lang w:val="en-US"/>
        </w:rPr>
        <w:t xml:space="preserve">; </w:t>
      </w:r>
      <w:hyperlink r:id="rId284" w:history="1">
        <w:r w:rsidRPr="00EE43C1">
          <w:rPr>
            <w:rStyle w:val="a8"/>
            <w:rFonts w:ascii="Times New Roman" w:hAnsi="Times New Roman"/>
            <w:sz w:val="28"/>
            <w:szCs w:val="28"/>
            <w:lang w:val="en-US"/>
          </w:rPr>
          <w:t>komfin</w:t>
        </w:r>
        <w:r w:rsidRPr="00140473">
          <w:rPr>
            <w:rStyle w:val="a8"/>
            <w:rFonts w:ascii="Times New Roman" w:hAnsi="Times New Roman"/>
            <w:sz w:val="28"/>
            <w:szCs w:val="28"/>
            <w:lang w:val="en-US"/>
          </w:rPr>
          <w:t>-</w:t>
        </w:r>
        <w:r w:rsidRPr="00EE43C1">
          <w:rPr>
            <w:rStyle w:val="a8"/>
            <w:rFonts w:ascii="Times New Roman" w:hAnsi="Times New Roman"/>
            <w:sz w:val="28"/>
            <w:szCs w:val="28"/>
            <w:lang w:val="en-US"/>
          </w:rPr>
          <w:t>engels</w:t>
        </w:r>
        <w:r w:rsidRPr="00140473">
          <w:rPr>
            <w:rStyle w:val="a8"/>
            <w:rFonts w:ascii="Times New Roman" w:hAnsi="Times New Roman"/>
            <w:sz w:val="28"/>
            <w:szCs w:val="28"/>
            <w:lang w:val="en-US"/>
          </w:rPr>
          <w:t>@</w:t>
        </w:r>
        <w:r w:rsidRPr="00EE43C1">
          <w:rPr>
            <w:rStyle w:val="a8"/>
            <w:rFonts w:ascii="Times New Roman" w:hAnsi="Times New Roman"/>
            <w:sz w:val="28"/>
            <w:szCs w:val="28"/>
            <w:lang w:val="en-US"/>
          </w:rPr>
          <w:t>mail</w:t>
        </w:r>
        <w:r w:rsidRPr="00140473">
          <w:rPr>
            <w:rStyle w:val="a8"/>
            <w:rFonts w:ascii="Times New Roman" w:hAnsi="Times New Roman"/>
            <w:sz w:val="28"/>
            <w:szCs w:val="28"/>
            <w:lang w:val="en-US"/>
          </w:rPr>
          <w:t>.</w:t>
        </w:r>
        <w:r w:rsidRPr="00EE43C1">
          <w:rPr>
            <w:rStyle w:val="a8"/>
            <w:rFonts w:ascii="Times New Roman" w:hAnsi="Times New Roman"/>
            <w:sz w:val="28"/>
            <w:szCs w:val="28"/>
            <w:lang w:val="en-US"/>
          </w:rPr>
          <w:t>ru</w:t>
        </w:r>
      </w:hyperlink>
    </w:p>
    <w:p w:rsidR="00757D00" w:rsidRPr="00140473" w:rsidRDefault="00757D00" w:rsidP="00E66A25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AA348B" w:rsidRPr="00165F92" w:rsidRDefault="00AA348B" w:rsidP="00E66A25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65F92">
        <w:rPr>
          <w:rFonts w:ascii="Times New Roman" w:hAnsi="Times New Roman"/>
          <w:sz w:val="28"/>
          <w:szCs w:val="28"/>
        </w:rPr>
        <w:t>График работы с 8-30 до 17-30.</w:t>
      </w:r>
    </w:p>
    <w:p w:rsidR="00AA348B" w:rsidRPr="00757F7D" w:rsidRDefault="00AA348B" w:rsidP="00E66A25">
      <w:pPr>
        <w:tabs>
          <w:tab w:val="left" w:pos="1440"/>
          <w:tab w:val="right" w:pos="9355"/>
        </w:tabs>
        <w:jc w:val="center"/>
        <w:rPr>
          <w:i/>
        </w:rPr>
      </w:pPr>
      <w:r w:rsidRPr="00165F92">
        <w:rPr>
          <w:rFonts w:ascii="Times New Roman" w:hAnsi="Times New Roman"/>
          <w:sz w:val="28"/>
          <w:szCs w:val="28"/>
        </w:rPr>
        <w:t xml:space="preserve">Тел. </w:t>
      </w:r>
      <w:r w:rsidR="003A1C1B" w:rsidRPr="007B20F3">
        <w:rPr>
          <w:rFonts w:ascii="Times New Roman" w:hAnsi="Times New Roman"/>
          <w:sz w:val="28"/>
          <w:szCs w:val="28"/>
        </w:rPr>
        <w:t xml:space="preserve">8(845-3) </w:t>
      </w:r>
      <w:r w:rsidRPr="00165F92">
        <w:rPr>
          <w:rFonts w:ascii="Times New Roman" w:hAnsi="Times New Roman"/>
          <w:sz w:val="28"/>
          <w:szCs w:val="28"/>
        </w:rPr>
        <w:t xml:space="preserve">56-86-22  </w:t>
      </w:r>
    </w:p>
    <w:sectPr w:rsidR="00AA348B" w:rsidRPr="00757F7D" w:rsidSect="009C6F1E">
      <w:pgSz w:w="11906" w:h="16838"/>
      <w:pgMar w:top="567" w:right="851" w:bottom="851" w:left="1276" w:header="709" w:footer="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A5D18" w:rsidRPr="003D79ED" w:rsidRDefault="007A5D18" w:rsidP="003D79ED">
      <w:pPr>
        <w:spacing w:after="0" w:line="240" w:lineRule="auto"/>
      </w:pPr>
      <w:r>
        <w:separator/>
      </w:r>
    </w:p>
  </w:endnote>
  <w:endnote w:type="continuationSeparator" w:id="1">
    <w:p w:rsidR="007A5D18" w:rsidRPr="003D79ED" w:rsidRDefault="007A5D18" w:rsidP="003D79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A5D18" w:rsidRPr="00957963" w:rsidRDefault="007A5D18" w:rsidP="00957963">
    <w:pPr>
      <w:pStyle w:val="af2"/>
      <w:jc w:val="center"/>
      <w:rPr>
        <w:rFonts w:ascii="Times New Roman" w:hAnsi="Times New Roman"/>
        <w:sz w:val="20"/>
        <w:szCs w:val="20"/>
      </w:rPr>
    </w:pPr>
    <w:r w:rsidRPr="00957963">
      <w:rPr>
        <w:rFonts w:ascii="Times New Roman" w:hAnsi="Times New Roman"/>
        <w:sz w:val="20"/>
        <w:szCs w:val="20"/>
      </w:rPr>
      <w:fldChar w:fldCharType="begin"/>
    </w:r>
    <w:r w:rsidRPr="00957963">
      <w:rPr>
        <w:rFonts w:ascii="Times New Roman" w:hAnsi="Times New Roman"/>
        <w:sz w:val="20"/>
        <w:szCs w:val="20"/>
      </w:rPr>
      <w:instrText xml:space="preserve"> PAGE   \* MERGEFORMAT </w:instrText>
    </w:r>
    <w:r w:rsidRPr="00957963">
      <w:rPr>
        <w:rFonts w:ascii="Times New Roman" w:hAnsi="Times New Roman"/>
        <w:sz w:val="20"/>
        <w:szCs w:val="20"/>
      </w:rPr>
      <w:fldChar w:fldCharType="separate"/>
    </w:r>
    <w:r w:rsidR="001511B4">
      <w:rPr>
        <w:rFonts w:ascii="Times New Roman" w:hAnsi="Times New Roman"/>
        <w:noProof/>
        <w:sz w:val="20"/>
        <w:szCs w:val="20"/>
      </w:rPr>
      <w:t>20</w:t>
    </w:r>
    <w:r w:rsidRPr="00957963">
      <w:rPr>
        <w:rFonts w:ascii="Times New Roman" w:hAnsi="Times New Roman"/>
        <w:sz w:val="20"/>
        <w:szCs w:val="20"/>
      </w:rPr>
      <w:fldChar w:fldCharType="end"/>
    </w:r>
  </w:p>
  <w:p w:rsidR="007A5D18" w:rsidRDefault="007A5D18">
    <w:pPr>
      <w:pStyle w:val="af2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A5D18" w:rsidRPr="003D79ED" w:rsidRDefault="007A5D18" w:rsidP="003D79ED">
      <w:pPr>
        <w:spacing w:after="0" w:line="240" w:lineRule="auto"/>
      </w:pPr>
      <w:r>
        <w:separator/>
      </w:r>
    </w:p>
  </w:footnote>
  <w:footnote w:type="continuationSeparator" w:id="1">
    <w:p w:rsidR="007A5D18" w:rsidRPr="003D79ED" w:rsidRDefault="007A5D18" w:rsidP="003D79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3255DD"/>
    <w:multiLevelType w:val="hybridMultilevel"/>
    <w:tmpl w:val="A9303AF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EA460F"/>
    <w:multiLevelType w:val="multilevel"/>
    <w:tmpl w:val="F0A46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1F461F"/>
    <w:multiLevelType w:val="hybridMultilevel"/>
    <w:tmpl w:val="9970F77A"/>
    <w:lvl w:ilvl="0" w:tplc="0419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088344F9"/>
    <w:multiLevelType w:val="hybridMultilevel"/>
    <w:tmpl w:val="B274C038"/>
    <w:lvl w:ilvl="0" w:tplc="C528021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E53FD0"/>
    <w:multiLevelType w:val="hybridMultilevel"/>
    <w:tmpl w:val="90103B10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0A953A85"/>
    <w:multiLevelType w:val="hybridMultilevel"/>
    <w:tmpl w:val="E130821C"/>
    <w:lvl w:ilvl="0" w:tplc="15E2F00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B736436"/>
    <w:multiLevelType w:val="hybridMultilevel"/>
    <w:tmpl w:val="4B9040E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E017F64"/>
    <w:multiLevelType w:val="hybridMultilevel"/>
    <w:tmpl w:val="E31C3756"/>
    <w:lvl w:ilvl="0" w:tplc="5204E0F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09D1ABF"/>
    <w:multiLevelType w:val="hybridMultilevel"/>
    <w:tmpl w:val="886C262C"/>
    <w:lvl w:ilvl="0" w:tplc="0419000B">
      <w:start w:val="1"/>
      <w:numFmt w:val="bullet"/>
      <w:lvlText w:val=""/>
      <w:lvlJc w:val="left"/>
      <w:pPr>
        <w:ind w:left="76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8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6" w:hanging="360"/>
      </w:pPr>
      <w:rPr>
        <w:rFonts w:ascii="Wingdings" w:hAnsi="Wingdings" w:hint="default"/>
      </w:rPr>
    </w:lvl>
  </w:abstractNum>
  <w:abstractNum w:abstractNumId="9">
    <w:nsid w:val="10F81C17"/>
    <w:multiLevelType w:val="hybridMultilevel"/>
    <w:tmpl w:val="01CA214A"/>
    <w:lvl w:ilvl="0" w:tplc="5D7850EE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17D0F79"/>
    <w:multiLevelType w:val="multilevel"/>
    <w:tmpl w:val="256C2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6185729"/>
    <w:multiLevelType w:val="hybridMultilevel"/>
    <w:tmpl w:val="1D6ADF80"/>
    <w:lvl w:ilvl="0" w:tplc="D56C2A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6898C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3487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1222D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794D5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B9223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530C3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3B2D0F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6D87B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16271E23"/>
    <w:multiLevelType w:val="hybridMultilevel"/>
    <w:tmpl w:val="9FF03BB6"/>
    <w:lvl w:ilvl="0" w:tplc="3B1278D6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8900485"/>
    <w:multiLevelType w:val="hybridMultilevel"/>
    <w:tmpl w:val="5B02F2C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EF427B9"/>
    <w:multiLevelType w:val="hybridMultilevel"/>
    <w:tmpl w:val="A4FE562E"/>
    <w:lvl w:ilvl="0" w:tplc="0419000B">
      <w:start w:val="1"/>
      <w:numFmt w:val="bullet"/>
      <w:lvlText w:val=""/>
      <w:lvlJc w:val="left"/>
      <w:pPr>
        <w:ind w:left="76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8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6" w:hanging="360"/>
      </w:pPr>
      <w:rPr>
        <w:rFonts w:ascii="Wingdings" w:hAnsi="Wingdings" w:hint="default"/>
      </w:rPr>
    </w:lvl>
  </w:abstractNum>
  <w:abstractNum w:abstractNumId="15">
    <w:nsid w:val="20D82862"/>
    <w:multiLevelType w:val="hybridMultilevel"/>
    <w:tmpl w:val="9A7ABCA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17E2563"/>
    <w:multiLevelType w:val="hybridMultilevel"/>
    <w:tmpl w:val="EB1C2BB0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22A4305F"/>
    <w:multiLevelType w:val="hybridMultilevel"/>
    <w:tmpl w:val="09F20EB4"/>
    <w:lvl w:ilvl="0" w:tplc="63004D76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297E6E70"/>
    <w:multiLevelType w:val="hybridMultilevel"/>
    <w:tmpl w:val="B34052A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E3325BB"/>
    <w:multiLevelType w:val="hybridMultilevel"/>
    <w:tmpl w:val="A112DB14"/>
    <w:lvl w:ilvl="0" w:tplc="0419000B">
      <w:start w:val="1"/>
      <w:numFmt w:val="bullet"/>
      <w:lvlText w:val=""/>
      <w:lvlJc w:val="left"/>
      <w:pPr>
        <w:ind w:left="9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9" w:hanging="360"/>
      </w:pPr>
      <w:rPr>
        <w:rFonts w:ascii="Wingdings" w:hAnsi="Wingdings" w:hint="default"/>
      </w:rPr>
    </w:lvl>
  </w:abstractNum>
  <w:abstractNum w:abstractNumId="20">
    <w:nsid w:val="2FD00D67"/>
    <w:multiLevelType w:val="hybridMultilevel"/>
    <w:tmpl w:val="C1320D8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09B5B37"/>
    <w:multiLevelType w:val="multilevel"/>
    <w:tmpl w:val="8F1211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8"/>
      <w:numFmt w:val="decimal"/>
      <w:lvlText w:val="%2."/>
      <w:lvlJc w:val="left"/>
      <w:pPr>
        <w:ind w:left="1440" w:hanging="360"/>
      </w:pPr>
      <w:rPr>
        <w:rFonts w:ascii="Times New Roman" w:hAnsi="Times New Roman" w:cs="Times New Roman" w:hint="default"/>
        <w:i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321218EF"/>
    <w:multiLevelType w:val="hybridMultilevel"/>
    <w:tmpl w:val="5D2CC01E"/>
    <w:lvl w:ilvl="0" w:tplc="0419000B">
      <w:start w:val="1"/>
      <w:numFmt w:val="bullet"/>
      <w:lvlText w:val=""/>
      <w:lvlJc w:val="left"/>
      <w:pPr>
        <w:ind w:left="161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77" w:hanging="360"/>
      </w:pPr>
      <w:rPr>
        <w:rFonts w:ascii="Wingdings" w:hAnsi="Wingdings" w:hint="default"/>
      </w:rPr>
    </w:lvl>
  </w:abstractNum>
  <w:abstractNum w:abstractNumId="23">
    <w:nsid w:val="36801B40"/>
    <w:multiLevelType w:val="hybridMultilevel"/>
    <w:tmpl w:val="239C9BF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7492FE6"/>
    <w:multiLevelType w:val="hybridMultilevel"/>
    <w:tmpl w:val="6AC8F6F8"/>
    <w:lvl w:ilvl="0" w:tplc="4A88AE2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A592F30"/>
    <w:multiLevelType w:val="hybridMultilevel"/>
    <w:tmpl w:val="B0FC2FDE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3B5B5E12"/>
    <w:multiLevelType w:val="hybridMultilevel"/>
    <w:tmpl w:val="2C6EE234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3DED705A"/>
    <w:multiLevelType w:val="hybridMultilevel"/>
    <w:tmpl w:val="B644F18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25028F3"/>
    <w:multiLevelType w:val="hybridMultilevel"/>
    <w:tmpl w:val="BEECFC1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52305A2"/>
    <w:multiLevelType w:val="hybridMultilevel"/>
    <w:tmpl w:val="AF9C67D6"/>
    <w:lvl w:ilvl="0" w:tplc="0419000B">
      <w:start w:val="1"/>
      <w:numFmt w:val="bullet"/>
      <w:lvlText w:val=""/>
      <w:lvlJc w:val="left"/>
      <w:pPr>
        <w:ind w:left="161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77" w:hanging="360"/>
      </w:pPr>
      <w:rPr>
        <w:rFonts w:ascii="Wingdings" w:hAnsi="Wingdings" w:hint="default"/>
      </w:rPr>
    </w:lvl>
  </w:abstractNum>
  <w:abstractNum w:abstractNumId="30">
    <w:nsid w:val="4B7351D8"/>
    <w:multiLevelType w:val="hybridMultilevel"/>
    <w:tmpl w:val="66A2F17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D1265EB"/>
    <w:multiLevelType w:val="multilevel"/>
    <w:tmpl w:val="505C47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4DCB32E0"/>
    <w:multiLevelType w:val="hybridMultilevel"/>
    <w:tmpl w:val="1C96FC12"/>
    <w:lvl w:ilvl="0" w:tplc="D93C6DC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05E78D1"/>
    <w:multiLevelType w:val="hybridMultilevel"/>
    <w:tmpl w:val="57EA2FCC"/>
    <w:lvl w:ilvl="0" w:tplc="3410BE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D32F19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F2259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328DA0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1B43B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C8A8A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BD87F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A8C56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2BCF75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507A0C3D"/>
    <w:multiLevelType w:val="hybridMultilevel"/>
    <w:tmpl w:val="683E99A0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>
    <w:nsid w:val="509232F5"/>
    <w:multiLevelType w:val="hybridMultilevel"/>
    <w:tmpl w:val="B5BEB78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1696D68"/>
    <w:multiLevelType w:val="hybridMultilevel"/>
    <w:tmpl w:val="1688C33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50C7141"/>
    <w:multiLevelType w:val="hybridMultilevel"/>
    <w:tmpl w:val="5D922A74"/>
    <w:lvl w:ilvl="0" w:tplc="ED8CBDE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6B824B6"/>
    <w:multiLevelType w:val="hybridMultilevel"/>
    <w:tmpl w:val="B4FE0DB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BB1676E"/>
    <w:multiLevelType w:val="multilevel"/>
    <w:tmpl w:val="5A0023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5C7548F5"/>
    <w:multiLevelType w:val="hybridMultilevel"/>
    <w:tmpl w:val="4A261412"/>
    <w:lvl w:ilvl="0" w:tplc="493CF9CC">
      <w:start w:val="1"/>
      <w:numFmt w:val="bullet"/>
      <w:lvlText w:val=""/>
      <w:lvlJc w:val="left"/>
      <w:pPr>
        <w:ind w:left="2203" w:hanging="360"/>
      </w:pPr>
      <w:rPr>
        <w:rFonts w:ascii="Wingdings" w:hAnsi="Wingdings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CCA0327"/>
    <w:multiLevelType w:val="hybridMultilevel"/>
    <w:tmpl w:val="1F92AEA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30512E7"/>
    <w:multiLevelType w:val="hybridMultilevel"/>
    <w:tmpl w:val="6B90DD0E"/>
    <w:lvl w:ilvl="0" w:tplc="1C949DB8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640D090E"/>
    <w:multiLevelType w:val="hybridMultilevel"/>
    <w:tmpl w:val="672A4D82"/>
    <w:lvl w:ilvl="0" w:tplc="0419000B">
      <w:start w:val="1"/>
      <w:numFmt w:val="bullet"/>
      <w:lvlText w:val=""/>
      <w:lvlJc w:val="left"/>
      <w:pPr>
        <w:ind w:left="78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44">
    <w:nsid w:val="6C345915"/>
    <w:multiLevelType w:val="hybridMultilevel"/>
    <w:tmpl w:val="B450FF36"/>
    <w:lvl w:ilvl="0" w:tplc="87C8A5D8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6D633ABD"/>
    <w:multiLevelType w:val="hybridMultilevel"/>
    <w:tmpl w:val="11A2D244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6">
    <w:nsid w:val="70A65A01"/>
    <w:multiLevelType w:val="hybridMultilevel"/>
    <w:tmpl w:val="29A26F1A"/>
    <w:lvl w:ilvl="0" w:tplc="D46E1D4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14C33AA"/>
    <w:multiLevelType w:val="hybridMultilevel"/>
    <w:tmpl w:val="870E831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24F1018"/>
    <w:multiLevelType w:val="hybridMultilevel"/>
    <w:tmpl w:val="DAB280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>
    <w:nsid w:val="77277623"/>
    <w:multiLevelType w:val="hybridMultilevel"/>
    <w:tmpl w:val="EDC2E8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78C02D15"/>
    <w:multiLevelType w:val="hybridMultilevel"/>
    <w:tmpl w:val="958497F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7D7F41E6"/>
    <w:multiLevelType w:val="hybridMultilevel"/>
    <w:tmpl w:val="5CA8FCCE"/>
    <w:lvl w:ilvl="0" w:tplc="A8544B8A">
      <w:start w:val="9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2">
    <w:nsid w:val="7EE162E2"/>
    <w:multiLevelType w:val="hybridMultilevel"/>
    <w:tmpl w:val="648E175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7FA12838"/>
    <w:multiLevelType w:val="hybridMultilevel"/>
    <w:tmpl w:val="B472E6EC"/>
    <w:lvl w:ilvl="0" w:tplc="72BE5544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9"/>
  </w:num>
  <w:num w:numId="2">
    <w:abstractNumId w:val="18"/>
  </w:num>
  <w:num w:numId="3">
    <w:abstractNumId w:val="47"/>
  </w:num>
  <w:num w:numId="4">
    <w:abstractNumId w:val="2"/>
  </w:num>
  <w:num w:numId="5">
    <w:abstractNumId w:val="50"/>
  </w:num>
  <w:num w:numId="6">
    <w:abstractNumId w:val="6"/>
  </w:num>
  <w:num w:numId="7">
    <w:abstractNumId w:val="9"/>
  </w:num>
  <w:num w:numId="8">
    <w:abstractNumId w:val="20"/>
  </w:num>
  <w:num w:numId="9">
    <w:abstractNumId w:val="5"/>
  </w:num>
  <w:num w:numId="10">
    <w:abstractNumId w:val="53"/>
  </w:num>
  <w:num w:numId="11">
    <w:abstractNumId w:val="42"/>
  </w:num>
  <w:num w:numId="12">
    <w:abstractNumId w:val="46"/>
  </w:num>
  <w:num w:numId="13">
    <w:abstractNumId w:val="3"/>
  </w:num>
  <w:num w:numId="14">
    <w:abstractNumId w:val="12"/>
  </w:num>
  <w:num w:numId="15">
    <w:abstractNumId w:val="7"/>
  </w:num>
  <w:num w:numId="16">
    <w:abstractNumId w:val="45"/>
  </w:num>
  <w:num w:numId="17">
    <w:abstractNumId w:val="28"/>
  </w:num>
  <w:num w:numId="18">
    <w:abstractNumId w:val="17"/>
  </w:num>
  <w:num w:numId="19">
    <w:abstractNumId w:val="40"/>
  </w:num>
  <w:num w:numId="20">
    <w:abstractNumId w:val="15"/>
  </w:num>
  <w:num w:numId="21">
    <w:abstractNumId w:val="37"/>
  </w:num>
  <w:num w:numId="22">
    <w:abstractNumId w:val="32"/>
  </w:num>
  <w:num w:numId="23">
    <w:abstractNumId w:val="13"/>
  </w:num>
  <w:num w:numId="24">
    <w:abstractNumId w:val="24"/>
  </w:num>
  <w:num w:numId="25">
    <w:abstractNumId w:val="44"/>
  </w:num>
  <w:num w:numId="26">
    <w:abstractNumId w:val="36"/>
  </w:num>
  <w:num w:numId="27">
    <w:abstractNumId w:val="38"/>
  </w:num>
  <w:num w:numId="28">
    <w:abstractNumId w:val="25"/>
  </w:num>
  <w:num w:numId="29">
    <w:abstractNumId w:val="16"/>
  </w:num>
  <w:num w:numId="30">
    <w:abstractNumId w:val="34"/>
  </w:num>
  <w:num w:numId="31">
    <w:abstractNumId w:val="26"/>
  </w:num>
  <w:num w:numId="32">
    <w:abstractNumId w:val="41"/>
  </w:num>
  <w:num w:numId="33">
    <w:abstractNumId w:val="48"/>
  </w:num>
  <w:num w:numId="34">
    <w:abstractNumId w:val="19"/>
  </w:num>
  <w:num w:numId="35">
    <w:abstractNumId w:val="27"/>
  </w:num>
  <w:num w:numId="36">
    <w:abstractNumId w:val="23"/>
  </w:num>
  <w:num w:numId="37">
    <w:abstractNumId w:val="35"/>
  </w:num>
  <w:num w:numId="38">
    <w:abstractNumId w:val="52"/>
  </w:num>
  <w:num w:numId="39">
    <w:abstractNumId w:val="30"/>
  </w:num>
  <w:num w:numId="40">
    <w:abstractNumId w:val="4"/>
  </w:num>
  <w:num w:numId="41">
    <w:abstractNumId w:val="31"/>
  </w:num>
  <w:num w:numId="42">
    <w:abstractNumId w:val="21"/>
  </w:num>
  <w:num w:numId="43">
    <w:abstractNumId w:val="10"/>
  </w:num>
  <w:num w:numId="44">
    <w:abstractNumId w:val="1"/>
  </w:num>
  <w:num w:numId="45">
    <w:abstractNumId w:val="39"/>
  </w:num>
  <w:num w:numId="46">
    <w:abstractNumId w:val="14"/>
  </w:num>
  <w:num w:numId="47">
    <w:abstractNumId w:val="8"/>
  </w:num>
  <w:num w:numId="48">
    <w:abstractNumId w:val="22"/>
  </w:num>
  <w:num w:numId="49">
    <w:abstractNumId w:val="29"/>
  </w:num>
  <w:num w:numId="50">
    <w:abstractNumId w:val="51"/>
  </w:num>
  <w:num w:numId="51">
    <w:abstractNumId w:val="11"/>
  </w:num>
  <w:num w:numId="52">
    <w:abstractNumId w:val="33"/>
  </w:num>
  <w:num w:numId="53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0"/>
  </w:num>
  <w:num w:numId="55">
    <w:abstractNumId w:val="43"/>
  </w:num>
  <w:numIdMacAtCleanup w:val="4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5"/>
  <w:proofState w:spelling="clean" w:grammar="clean"/>
  <w:doNotTrackMov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F2E57"/>
    <w:rsid w:val="000013D4"/>
    <w:rsid w:val="000016B7"/>
    <w:rsid w:val="0000190E"/>
    <w:rsid w:val="00001D17"/>
    <w:rsid w:val="0000406E"/>
    <w:rsid w:val="00006FE5"/>
    <w:rsid w:val="00010A42"/>
    <w:rsid w:val="000114A5"/>
    <w:rsid w:val="00011C6F"/>
    <w:rsid w:val="00012136"/>
    <w:rsid w:val="00012482"/>
    <w:rsid w:val="0001358E"/>
    <w:rsid w:val="00013EE3"/>
    <w:rsid w:val="00014F76"/>
    <w:rsid w:val="00015633"/>
    <w:rsid w:val="0001582C"/>
    <w:rsid w:val="000209CE"/>
    <w:rsid w:val="00021B9F"/>
    <w:rsid w:val="0002538C"/>
    <w:rsid w:val="00025413"/>
    <w:rsid w:val="00031BBF"/>
    <w:rsid w:val="00031BD9"/>
    <w:rsid w:val="00032926"/>
    <w:rsid w:val="00032ABE"/>
    <w:rsid w:val="000332D6"/>
    <w:rsid w:val="00034103"/>
    <w:rsid w:val="000343E6"/>
    <w:rsid w:val="00035E1A"/>
    <w:rsid w:val="0003600B"/>
    <w:rsid w:val="00036AE9"/>
    <w:rsid w:val="00036AF5"/>
    <w:rsid w:val="00040118"/>
    <w:rsid w:val="00040BD4"/>
    <w:rsid w:val="00040C94"/>
    <w:rsid w:val="00041433"/>
    <w:rsid w:val="000424DD"/>
    <w:rsid w:val="000430D5"/>
    <w:rsid w:val="00043AC5"/>
    <w:rsid w:val="0004406D"/>
    <w:rsid w:val="000449B1"/>
    <w:rsid w:val="000451B2"/>
    <w:rsid w:val="000456D2"/>
    <w:rsid w:val="000459D2"/>
    <w:rsid w:val="00045C07"/>
    <w:rsid w:val="00046242"/>
    <w:rsid w:val="00047197"/>
    <w:rsid w:val="00047768"/>
    <w:rsid w:val="000504AF"/>
    <w:rsid w:val="00050D71"/>
    <w:rsid w:val="00050E3A"/>
    <w:rsid w:val="0005137A"/>
    <w:rsid w:val="000515F1"/>
    <w:rsid w:val="00051632"/>
    <w:rsid w:val="00051FCD"/>
    <w:rsid w:val="0005217B"/>
    <w:rsid w:val="00053552"/>
    <w:rsid w:val="00053E32"/>
    <w:rsid w:val="00053F46"/>
    <w:rsid w:val="0005476F"/>
    <w:rsid w:val="000549A0"/>
    <w:rsid w:val="00054BB1"/>
    <w:rsid w:val="0005532B"/>
    <w:rsid w:val="0005534B"/>
    <w:rsid w:val="000570C1"/>
    <w:rsid w:val="0005779F"/>
    <w:rsid w:val="00060F74"/>
    <w:rsid w:val="0006152F"/>
    <w:rsid w:val="00063670"/>
    <w:rsid w:val="00063C0A"/>
    <w:rsid w:val="0006441C"/>
    <w:rsid w:val="00064654"/>
    <w:rsid w:val="000649C9"/>
    <w:rsid w:val="00065629"/>
    <w:rsid w:val="00065A9F"/>
    <w:rsid w:val="00065CBE"/>
    <w:rsid w:val="000678A2"/>
    <w:rsid w:val="00067D0A"/>
    <w:rsid w:val="000710E1"/>
    <w:rsid w:val="000717C8"/>
    <w:rsid w:val="00071D0E"/>
    <w:rsid w:val="00071EFF"/>
    <w:rsid w:val="000748B1"/>
    <w:rsid w:val="00075526"/>
    <w:rsid w:val="000770F1"/>
    <w:rsid w:val="000771FA"/>
    <w:rsid w:val="00077889"/>
    <w:rsid w:val="00080D33"/>
    <w:rsid w:val="00081785"/>
    <w:rsid w:val="000817C3"/>
    <w:rsid w:val="000827C0"/>
    <w:rsid w:val="000836B8"/>
    <w:rsid w:val="00084188"/>
    <w:rsid w:val="000847DF"/>
    <w:rsid w:val="00084A50"/>
    <w:rsid w:val="00084FFC"/>
    <w:rsid w:val="00085C67"/>
    <w:rsid w:val="00086A6F"/>
    <w:rsid w:val="00087C1E"/>
    <w:rsid w:val="00090B66"/>
    <w:rsid w:val="000910EF"/>
    <w:rsid w:val="000918E6"/>
    <w:rsid w:val="00092504"/>
    <w:rsid w:val="0009348C"/>
    <w:rsid w:val="00094A18"/>
    <w:rsid w:val="000953FD"/>
    <w:rsid w:val="000957A0"/>
    <w:rsid w:val="0009627A"/>
    <w:rsid w:val="00096553"/>
    <w:rsid w:val="000966D2"/>
    <w:rsid w:val="00097728"/>
    <w:rsid w:val="00097EAD"/>
    <w:rsid w:val="000A1E51"/>
    <w:rsid w:val="000A1EDD"/>
    <w:rsid w:val="000A2001"/>
    <w:rsid w:val="000A2282"/>
    <w:rsid w:val="000A3189"/>
    <w:rsid w:val="000A32F6"/>
    <w:rsid w:val="000A422E"/>
    <w:rsid w:val="000A695D"/>
    <w:rsid w:val="000A7775"/>
    <w:rsid w:val="000A7D83"/>
    <w:rsid w:val="000B03D8"/>
    <w:rsid w:val="000B0AE6"/>
    <w:rsid w:val="000B0B76"/>
    <w:rsid w:val="000B18D6"/>
    <w:rsid w:val="000B1E22"/>
    <w:rsid w:val="000B4F07"/>
    <w:rsid w:val="000B685F"/>
    <w:rsid w:val="000B7362"/>
    <w:rsid w:val="000C078F"/>
    <w:rsid w:val="000C0DAA"/>
    <w:rsid w:val="000C1A33"/>
    <w:rsid w:val="000C1C25"/>
    <w:rsid w:val="000C2761"/>
    <w:rsid w:val="000C415A"/>
    <w:rsid w:val="000C48B5"/>
    <w:rsid w:val="000C4B17"/>
    <w:rsid w:val="000C50C0"/>
    <w:rsid w:val="000C6125"/>
    <w:rsid w:val="000C7048"/>
    <w:rsid w:val="000C7BFD"/>
    <w:rsid w:val="000D089A"/>
    <w:rsid w:val="000D19CE"/>
    <w:rsid w:val="000D2C98"/>
    <w:rsid w:val="000D4190"/>
    <w:rsid w:val="000D41DA"/>
    <w:rsid w:val="000D489B"/>
    <w:rsid w:val="000D4AC2"/>
    <w:rsid w:val="000D612E"/>
    <w:rsid w:val="000D7756"/>
    <w:rsid w:val="000D7C64"/>
    <w:rsid w:val="000E0494"/>
    <w:rsid w:val="000E0820"/>
    <w:rsid w:val="000E0E39"/>
    <w:rsid w:val="000E18CD"/>
    <w:rsid w:val="000E28DD"/>
    <w:rsid w:val="000E290A"/>
    <w:rsid w:val="000E2DF1"/>
    <w:rsid w:val="000E2F60"/>
    <w:rsid w:val="000E3A39"/>
    <w:rsid w:val="000E3B9B"/>
    <w:rsid w:val="000E4EA9"/>
    <w:rsid w:val="000F04BF"/>
    <w:rsid w:val="000F3917"/>
    <w:rsid w:val="000F3B27"/>
    <w:rsid w:val="000F50E1"/>
    <w:rsid w:val="000F5BBA"/>
    <w:rsid w:val="000F5FEC"/>
    <w:rsid w:val="000F64CB"/>
    <w:rsid w:val="000F64CD"/>
    <w:rsid w:val="000F662B"/>
    <w:rsid w:val="000F6860"/>
    <w:rsid w:val="000F6FE9"/>
    <w:rsid w:val="000F78A8"/>
    <w:rsid w:val="000F7D72"/>
    <w:rsid w:val="0010108F"/>
    <w:rsid w:val="0010233A"/>
    <w:rsid w:val="00102F4E"/>
    <w:rsid w:val="001031FE"/>
    <w:rsid w:val="0010377D"/>
    <w:rsid w:val="00103ABB"/>
    <w:rsid w:val="001052D4"/>
    <w:rsid w:val="001065EC"/>
    <w:rsid w:val="00106954"/>
    <w:rsid w:val="00106DB9"/>
    <w:rsid w:val="00107F07"/>
    <w:rsid w:val="001100E8"/>
    <w:rsid w:val="00110F96"/>
    <w:rsid w:val="001110BB"/>
    <w:rsid w:val="00111627"/>
    <w:rsid w:val="00112BEE"/>
    <w:rsid w:val="00112D0E"/>
    <w:rsid w:val="00112E84"/>
    <w:rsid w:val="00113DD1"/>
    <w:rsid w:val="00113EAE"/>
    <w:rsid w:val="00114374"/>
    <w:rsid w:val="00114AAF"/>
    <w:rsid w:val="001161F7"/>
    <w:rsid w:val="00116485"/>
    <w:rsid w:val="001201DD"/>
    <w:rsid w:val="001213DA"/>
    <w:rsid w:val="00121823"/>
    <w:rsid w:val="0012185A"/>
    <w:rsid w:val="001222A1"/>
    <w:rsid w:val="001223DA"/>
    <w:rsid w:val="001229C1"/>
    <w:rsid w:val="001229DC"/>
    <w:rsid w:val="00122FD7"/>
    <w:rsid w:val="00123EEA"/>
    <w:rsid w:val="00124120"/>
    <w:rsid w:val="0012480B"/>
    <w:rsid w:val="00124A90"/>
    <w:rsid w:val="00125339"/>
    <w:rsid w:val="00125A24"/>
    <w:rsid w:val="001264BD"/>
    <w:rsid w:val="001269F5"/>
    <w:rsid w:val="00126E3F"/>
    <w:rsid w:val="00126F6D"/>
    <w:rsid w:val="00127052"/>
    <w:rsid w:val="0013260F"/>
    <w:rsid w:val="001330D9"/>
    <w:rsid w:val="001330F0"/>
    <w:rsid w:val="00133DE6"/>
    <w:rsid w:val="0013476A"/>
    <w:rsid w:val="00135213"/>
    <w:rsid w:val="00135F5B"/>
    <w:rsid w:val="0013708A"/>
    <w:rsid w:val="00137C2F"/>
    <w:rsid w:val="00140473"/>
    <w:rsid w:val="00140DD4"/>
    <w:rsid w:val="00140E24"/>
    <w:rsid w:val="00141067"/>
    <w:rsid w:val="0014132A"/>
    <w:rsid w:val="00143085"/>
    <w:rsid w:val="001434ED"/>
    <w:rsid w:val="00143D4B"/>
    <w:rsid w:val="00144466"/>
    <w:rsid w:val="00144578"/>
    <w:rsid w:val="00144DC5"/>
    <w:rsid w:val="00144DFB"/>
    <w:rsid w:val="00144F3B"/>
    <w:rsid w:val="00146F48"/>
    <w:rsid w:val="00147388"/>
    <w:rsid w:val="001506A4"/>
    <w:rsid w:val="001506A9"/>
    <w:rsid w:val="001511B4"/>
    <w:rsid w:val="00151788"/>
    <w:rsid w:val="00151962"/>
    <w:rsid w:val="00152850"/>
    <w:rsid w:val="00155C05"/>
    <w:rsid w:val="00155C2C"/>
    <w:rsid w:val="00156174"/>
    <w:rsid w:val="00156236"/>
    <w:rsid w:val="00156573"/>
    <w:rsid w:val="0016022D"/>
    <w:rsid w:val="00161238"/>
    <w:rsid w:val="00161F67"/>
    <w:rsid w:val="001630BA"/>
    <w:rsid w:val="00163557"/>
    <w:rsid w:val="00164366"/>
    <w:rsid w:val="00164D35"/>
    <w:rsid w:val="0016501B"/>
    <w:rsid w:val="001654A9"/>
    <w:rsid w:val="001658D3"/>
    <w:rsid w:val="00165E25"/>
    <w:rsid w:val="00166306"/>
    <w:rsid w:val="00166BD6"/>
    <w:rsid w:val="00167541"/>
    <w:rsid w:val="001676CF"/>
    <w:rsid w:val="00167BDE"/>
    <w:rsid w:val="00167DEC"/>
    <w:rsid w:val="0017128B"/>
    <w:rsid w:val="001718BF"/>
    <w:rsid w:val="00173592"/>
    <w:rsid w:val="00173F03"/>
    <w:rsid w:val="0017468F"/>
    <w:rsid w:val="0017690D"/>
    <w:rsid w:val="00176D16"/>
    <w:rsid w:val="0017735D"/>
    <w:rsid w:val="00177746"/>
    <w:rsid w:val="00177DB0"/>
    <w:rsid w:val="001803E3"/>
    <w:rsid w:val="00180747"/>
    <w:rsid w:val="00183029"/>
    <w:rsid w:val="001830E2"/>
    <w:rsid w:val="001835BE"/>
    <w:rsid w:val="00183B62"/>
    <w:rsid w:val="00185158"/>
    <w:rsid w:val="001859DE"/>
    <w:rsid w:val="0018672F"/>
    <w:rsid w:val="00186B05"/>
    <w:rsid w:val="00187D7C"/>
    <w:rsid w:val="00190265"/>
    <w:rsid w:val="00190F57"/>
    <w:rsid w:val="001927B7"/>
    <w:rsid w:val="001928C9"/>
    <w:rsid w:val="00192EFD"/>
    <w:rsid w:val="00194280"/>
    <w:rsid w:val="001943CB"/>
    <w:rsid w:val="00195D1E"/>
    <w:rsid w:val="001A0155"/>
    <w:rsid w:val="001A062E"/>
    <w:rsid w:val="001A22B8"/>
    <w:rsid w:val="001A2403"/>
    <w:rsid w:val="001A2F52"/>
    <w:rsid w:val="001A426C"/>
    <w:rsid w:val="001A4E54"/>
    <w:rsid w:val="001A6804"/>
    <w:rsid w:val="001A6D47"/>
    <w:rsid w:val="001A762F"/>
    <w:rsid w:val="001B0293"/>
    <w:rsid w:val="001B02BD"/>
    <w:rsid w:val="001B14ED"/>
    <w:rsid w:val="001B1C4B"/>
    <w:rsid w:val="001B2471"/>
    <w:rsid w:val="001B2D48"/>
    <w:rsid w:val="001B3508"/>
    <w:rsid w:val="001B3A6A"/>
    <w:rsid w:val="001B4DE4"/>
    <w:rsid w:val="001B55A7"/>
    <w:rsid w:val="001C0365"/>
    <w:rsid w:val="001C0585"/>
    <w:rsid w:val="001C0B35"/>
    <w:rsid w:val="001C151A"/>
    <w:rsid w:val="001C3E61"/>
    <w:rsid w:val="001C465A"/>
    <w:rsid w:val="001C565A"/>
    <w:rsid w:val="001C769E"/>
    <w:rsid w:val="001C7F22"/>
    <w:rsid w:val="001D03D0"/>
    <w:rsid w:val="001D0407"/>
    <w:rsid w:val="001D15E2"/>
    <w:rsid w:val="001D1B68"/>
    <w:rsid w:val="001D256C"/>
    <w:rsid w:val="001D3686"/>
    <w:rsid w:val="001D36E0"/>
    <w:rsid w:val="001D3722"/>
    <w:rsid w:val="001D391D"/>
    <w:rsid w:val="001D471F"/>
    <w:rsid w:val="001D66A0"/>
    <w:rsid w:val="001D6871"/>
    <w:rsid w:val="001D6A12"/>
    <w:rsid w:val="001D77A5"/>
    <w:rsid w:val="001D7A4C"/>
    <w:rsid w:val="001E08E6"/>
    <w:rsid w:val="001E0C3D"/>
    <w:rsid w:val="001E0FB5"/>
    <w:rsid w:val="001E1000"/>
    <w:rsid w:val="001E163D"/>
    <w:rsid w:val="001E1DAF"/>
    <w:rsid w:val="001E20FE"/>
    <w:rsid w:val="001E23F8"/>
    <w:rsid w:val="001E2B98"/>
    <w:rsid w:val="001E32B7"/>
    <w:rsid w:val="001E35AF"/>
    <w:rsid w:val="001E37D6"/>
    <w:rsid w:val="001E449A"/>
    <w:rsid w:val="001E508D"/>
    <w:rsid w:val="001E53A7"/>
    <w:rsid w:val="001E5E8B"/>
    <w:rsid w:val="001E617B"/>
    <w:rsid w:val="001E690D"/>
    <w:rsid w:val="001E6D8B"/>
    <w:rsid w:val="001E736C"/>
    <w:rsid w:val="001E771F"/>
    <w:rsid w:val="001F0137"/>
    <w:rsid w:val="001F0CE2"/>
    <w:rsid w:val="001F113F"/>
    <w:rsid w:val="001F166B"/>
    <w:rsid w:val="001F447C"/>
    <w:rsid w:val="001F4686"/>
    <w:rsid w:val="001F57F1"/>
    <w:rsid w:val="001F5FB5"/>
    <w:rsid w:val="001F6550"/>
    <w:rsid w:val="001F6A05"/>
    <w:rsid w:val="001F7F6C"/>
    <w:rsid w:val="00200812"/>
    <w:rsid w:val="00200B99"/>
    <w:rsid w:val="00200DF9"/>
    <w:rsid w:val="00202270"/>
    <w:rsid w:val="00202459"/>
    <w:rsid w:val="00202D92"/>
    <w:rsid w:val="002050CB"/>
    <w:rsid w:val="00205159"/>
    <w:rsid w:val="00205C2B"/>
    <w:rsid w:val="00206A89"/>
    <w:rsid w:val="00206C9D"/>
    <w:rsid w:val="00211C9D"/>
    <w:rsid w:val="00211F6A"/>
    <w:rsid w:val="00212702"/>
    <w:rsid w:val="00213677"/>
    <w:rsid w:val="00213F1A"/>
    <w:rsid w:val="002176B7"/>
    <w:rsid w:val="00217947"/>
    <w:rsid w:val="00220373"/>
    <w:rsid w:val="00220A57"/>
    <w:rsid w:val="00220BF5"/>
    <w:rsid w:val="002210F0"/>
    <w:rsid w:val="00221319"/>
    <w:rsid w:val="0022184C"/>
    <w:rsid w:val="00221B98"/>
    <w:rsid w:val="00222144"/>
    <w:rsid w:val="00223A3A"/>
    <w:rsid w:val="00225ED9"/>
    <w:rsid w:val="00225FF9"/>
    <w:rsid w:val="00226AD5"/>
    <w:rsid w:val="00226DF3"/>
    <w:rsid w:val="002273BB"/>
    <w:rsid w:val="002308C2"/>
    <w:rsid w:val="00232147"/>
    <w:rsid w:val="0023231A"/>
    <w:rsid w:val="002332A4"/>
    <w:rsid w:val="00235977"/>
    <w:rsid w:val="00235E76"/>
    <w:rsid w:val="00235F45"/>
    <w:rsid w:val="00235F67"/>
    <w:rsid w:val="002363D9"/>
    <w:rsid w:val="0023737B"/>
    <w:rsid w:val="00237CCA"/>
    <w:rsid w:val="00237EBA"/>
    <w:rsid w:val="00241A32"/>
    <w:rsid w:val="00242571"/>
    <w:rsid w:val="00242E0F"/>
    <w:rsid w:val="002431D0"/>
    <w:rsid w:val="002433A6"/>
    <w:rsid w:val="00243A72"/>
    <w:rsid w:val="00245D63"/>
    <w:rsid w:val="00247769"/>
    <w:rsid w:val="00247E14"/>
    <w:rsid w:val="00247FB8"/>
    <w:rsid w:val="00250417"/>
    <w:rsid w:val="002514F0"/>
    <w:rsid w:val="002516FB"/>
    <w:rsid w:val="00251CFD"/>
    <w:rsid w:val="00252618"/>
    <w:rsid w:val="00252B38"/>
    <w:rsid w:val="00254162"/>
    <w:rsid w:val="002550E4"/>
    <w:rsid w:val="00261E75"/>
    <w:rsid w:val="00262AA8"/>
    <w:rsid w:val="0026313E"/>
    <w:rsid w:val="00263171"/>
    <w:rsid w:val="00263D6B"/>
    <w:rsid w:val="002640C9"/>
    <w:rsid w:val="00264141"/>
    <w:rsid w:val="002652EE"/>
    <w:rsid w:val="00265521"/>
    <w:rsid w:val="0026585E"/>
    <w:rsid w:val="002669D3"/>
    <w:rsid w:val="0026774B"/>
    <w:rsid w:val="00270385"/>
    <w:rsid w:val="00270B02"/>
    <w:rsid w:val="00270B41"/>
    <w:rsid w:val="002713A9"/>
    <w:rsid w:val="00271B0C"/>
    <w:rsid w:val="0027317D"/>
    <w:rsid w:val="00273B86"/>
    <w:rsid w:val="00273BE3"/>
    <w:rsid w:val="0027419C"/>
    <w:rsid w:val="00274C32"/>
    <w:rsid w:val="00275357"/>
    <w:rsid w:val="00275A1F"/>
    <w:rsid w:val="00277BC2"/>
    <w:rsid w:val="00277E1C"/>
    <w:rsid w:val="00277F95"/>
    <w:rsid w:val="00280311"/>
    <w:rsid w:val="002808C8"/>
    <w:rsid w:val="00280C24"/>
    <w:rsid w:val="00281317"/>
    <w:rsid w:val="002814DE"/>
    <w:rsid w:val="00281A67"/>
    <w:rsid w:val="00281E87"/>
    <w:rsid w:val="00282642"/>
    <w:rsid w:val="00282D39"/>
    <w:rsid w:val="00282DB4"/>
    <w:rsid w:val="002847C8"/>
    <w:rsid w:val="00284931"/>
    <w:rsid w:val="002849EB"/>
    <w:rsid w:val="00284E08"/>
    <w:rsid w:val="002870CC"/>
    <w:rsid w:val="00287214"/>
    <w:rsid w:val="00287C38"/>
    <w:rsid w:val="002911E8"/>
    <w:rsid w:val="00291380"/>
    <w:rsid w:val="00291B57"/>
    <w:rsid w:val="00291B6D"/>
    <w:rsid w:val="00292D6E"/>
    <w:rsid w:val="002936E5"/>
    <w:rsid w:val="00294FD1"/>
    <w:rsid w:val="00296065"/>
    <w:rsid w:val="00297086"/>
    <w:rsid w:val="002975AC"/>
    <w:rsid w:val="00297AF0"/>
    <w:rsid w:val="002A01CA"/>
    <w:rsid w:val="002A10DC"/>
    <w:rsid w:val="002A2286"/>
    <w:rsid w:val="002A355F"/>
    <w:rsid w:val="002A3FD5"/>
    <w:rsid w:val="002A622A"/>
    <w:rsid w:val="002A663A"/>
    <w:rsid w:val="002A768A"/>
    <w:rsid w:val="002B0217"/>
    <w:rsid w:val="002B0E95"/>
    <w:rsid w:val="002B0F1D"/>
    <w:rsid w:val="002B2105"/>
    <w:rsid w:val="002B2840"/>
    <w:rsid w:val="002B2EF4"/>
    <w:rsid w:val="002B463B"/>
    <w:rsid w:val="002B482B"/>
    <w:rsid w:val="002B54E7"/>
    <w:rsid w:val="002B5F88"/>
    <w:rsid w:val="002B6C1C"/>
    <w:rsid w:val="002C00DC"/>
    <w:rsid w:val="002C0895"/>
    <w:rsid w:val="002C0974"/>
    <w:rsid w:val="002C1401"/>
    <w:rsid w:val="002C1B1E"/>
    <w:rsid w:val="002C1D1B"/>
    <w:rsid w:val="002C3B08"/>
    <w:rsid w:val="002C4A10"/>
    <w:rsid w:val="002C4F94"/>
    <w:rsid w:val="002C5382"/>
    <w:rsid w:val="002C5CC4"/>
    <w:rsid w:val="002C5CDF"/>
    <w:rsid w:val="002C61EB"/>
    <w:rsid w:val="002C75F6"/>
    <w:rsid w:val="002C7D6B"/>
    <w:rsid w:val="002D0009"/>
    <w:rsid w:val="002D0A0E"/>
    <w:rsid w:val="002D1278"/>
    <w:rsid w:val="002D1BC2"/>
    <w:rsid w:val="002D30D0"/>
    <w:rsid w:val="002D4473"/>
    <w:rsid w:val="002D4752"/>
    <w:rsid w:val="002D50A3"/>
    <w:rsid w:val="002D5547"/>
    <w:rsid w:val="002D6AC1"/>
    <w:rsid w:val="002D6D08"/>
    <w:rsid w:val="002D76A6"/>
    <w:rsid w:val="002E078E"/>
    <w:rsid w:val="002E09E7"/>
    <w:rsid w:val="002E0BF7"/>
    <w:rsid w:val="002E226E"/>
    <w:rsid w:val="002E2711"/>
    <w:rsid w:val="002E336C"/>
    <w:rsid w:val="002E369E"/>
    <w:rsid w:val="002E4357"/>
    <w:rsid w:val="002E4967"/>
    <w:rsid w:val="002E50D7"/>
    <w:rsid w:val="002E5443"/>
    <w:rsid w:val="002F07C8"/>
    <w:rsid w:val="002F084C"/>
    <w:rsid w:val="002F0CA7"/>
    <w:rsid w:val="002F0E5E"/>
    <w:rsid w:val="002F2AB3"/>
    <w:rsid w:val="002F2B9C"/>
    <w:rsid w:val="002F3916"/>
    <w:rsid w:val="002F3940"/>
    <w:rsid w:val="002F4028"/>
    <w:rsid w:val="00300C53"/>
    <w:rsid w:val="00302A87"/>
    <w:rsid w:val="003038DA"/>
    <w:rsid w:val="00305834"/>
    <w:rsid w:val="00305A29"/>
    <w:rsid w:val="0030627C"/>
    <w:rsid w:val="0030680F"/>
    <w:rsid w:val="00306B80"/>
    <w:rsid w:val="003075CB"/>
    <w:rsid w:val="00307C99"/>
    <w:rsid w:val="003107AB"/>
    <w:rsid w:val="003135DC"/>
    <w:rsid w:val="0031389D"/>
    <w:rsid w:val="00313E67"/>
    <w:rsid w:val="00314251"/>
    <w:rsid w:val="003142C3"/>
    <w:rsid w:val="00314A72"/>
    <w:rsid w:val="003172B6"/>
    <w:rsid w:val="0031796B"/>
    <w:rsid w:val="003214CB"/>
    <w:rsid w:val="00321593"/>
    <w:rsid w:val="00321CEC"/>
    <w:rsid w:val="00323B7D"/>
    <w:rsid w:val="00324211"/>
    <w:rsid w:val="00324417"/>
    <w:rsid w:val="00324AEF"/>
    <w:rsid w:val="00324C64"/>
    <w:rsid w:val="00325882"/>
    <w:rsid w:val="00325CA2"/>
    <w:rsid w:val="00327180"/>
    <w:rsid w:val="0032764C"/>
    <w:rsid w:val="00327C2B"/>
    <w:rsid w:val="00327E9F"/>
    <w:rsid w:val="0033001B"/>
    <w:rsid w:val="00332646"/>
    <w:rsid w:val="003330E0"/>
    <w:rsid w:val="003331E8"/>
    <w:rsid w:val="003338FC"/>
    <w:rsid w:val="0033408B"/>
    <w:rsid w:val="00334517"/>
    <w:rsid w:val="00334818"/>
    <w:rsid w:val="00334F26"/>
    <w:rsid w:val="00335280"/>
    <w:rsid w:val="00336293"/>
    <w:rsid w:val="00336339"/>
    <w:rsid w:val="00337476"/>
    <w:rsid w:val="003375A6"/>
    <w:rsid w:val="00337AFA"/>
    <w:rsid w:val="00340553"/>
    <w:rsid w:val="00340780"/>
    <w:rsid w:val="0034089A"/>
    <w:rsid w:val="003408B5"/>
    <w:rsid w:val="00341B1C"/>
    <w:rsid w:val="003421C8"/>
    <w:rsid w:val="003430FC"/>
    <w:rsid w:val="00344E0B"/>
    <w:rsid w:val="00344E40"/>
    <w:rsid w:val="003450EC"/>
    <w:rsid w:val="0034541E"/>
    <w:rsid w:val="003456C7"/>
    <w:rsid w:val="003466F7"/>
    <w:rsid w:val="00346A2F"/>
    <w:rsid w:val="0035191B"/>
    <w:rsid w:val="00351E0D"/>
    <w:rsid w:val="00351EE7"/>
    <w:rsid w:val="003520CA"/>
    <w:rsid w:val="00352FD5"/>
    <w:rsid w:val="0035343F"/>
    <w:rsid w:val="00353B2D"/>
    <w:rsid w:val="003540D5"/>
    <w:rsid w:val="0035465F"/>
    <w:rsid w:val="00355456"/>
    <w:rsid w:val="00355BED"/>
    <w:rsid w:val="003561E8"/>
    <w:rsid w:val="00356CFA"/>
    <w:rsid w:val="00357437"/>
    <w:rsid w:val="003577B5"/>
    <w:rsid w:val="003601DD"/>
    <w:rsid w:val="00360EA4"/>
    <w:rsid w:val="003616FD"/>
    <w:rsid w:val="00361A1C"/>
    <w:rsid w:val="00361C7B"/>
    <w:rsid w:val="00361D09"/>
    <w:rsid w:val="0036275C"/>
    <w:rsid w:val="00362FE2"/>
    <w:rsid w:val="00363ADA"/>
    <w:rsid w:val="0036454A"/>
    <w:rsid w:val="00364B6D"/>
    <w:rsid w:val="00366645"/>
    <w:rsid w:val="003667DF"/>
    <w:rsid w:val="00367563"/>
    <w:rsid w:val="00367ADA"/>
    <w:rsid w:val="00370544"/>
    <w:rsid w:val="00371128"/>
    <w:rsid w:val="003717FB"/>
    <w:rsid w:val="00371DAA"/>
    <w:rsid w:val="00374FD2"/>
    <w:rsid w:val="0037529A"/>
    <w:rsid w:val="00377A6E"/>
    <w:rsid w:val="00380B7C"/>
    <w:rsid w:val="00383482"/>
    <w:rsid w:val="003838BA"/>
    <w:rsid w:val="00387794"/>
    <w:rsid w:val="00387ECC"/>
    <w:rsid w:val="00393306"/>
    <w:rsid w:val="003962AF"/>
    <w:rsid w:val="0039711E"/>
    <w:rsid w:val="00397ACA"/>
    <w:rsid w:val="00397AE4"/>
    <w:rsid w:val="00397D9F"/>
    <w:rsid w:val="00397FBE"/>
    <w:rsid w:val="003A1C1B"/>
    <w:rsid w:val="003A24AC"/>
    <w:rsid w:val="003A2C3C"/>
    <w:rsid w:val="003A38DA"/>
    <w:rsid w:val="003A400E"/>
    <w:rsid w:val="003A4BEC"/>
    <w:rsid w:val="003A5FC7"/>
    <w:rsid w:val="003B008F"/>
    <w:rsid w:val="003B0D55"/>
    <w:rsid w:val="003B1274"/>
    <w:rsid w:val="003B2E6D"/>
    <w:rsid w:val="003B354F"/>
    <w:rsid w:val="003B398C"/>
    <w:rsid w:val="003B44FE"/>
    <w:rsid w:val="003B53C2"/>
    <w:rsid w:val="003B560F"/>
    <w:rsid w:val="003B7477"/>
    <w:rsid w:val="003B793F"/>
    <w:rsid w:val="003B7DB9"/>
    <w:rsid w:val="003C0073"/>
    <w:rsid w:val="003C05EF"/>
    <w:rsid w:val="003C0A2D"/>
    <w:rsid w:val="003C0C92"/>
    <w:rsid w:val="003C1B40"/>
    <w:rsid w:val="003C1E86"/>
    <w:rsid w:val="003C2AFA"/>
    <w:rsid w:val="003C2B80"/>
    <w:rsid w:val="003C3154"/>
    <w:rsid w:val="003C34E4"/>
    <w:rsid w:val="003C54C9"/>
    <w:rsid w:val="003C60AF"/>
    <w:rsid w:val="003C6948"/>
    <w:rsid w:val="003C76E2"/>
    <w:rsid w:val="003D0849"/>
    <w:rsid w:val="003D0861"/>
    <w:rsid w:val="003D292E"/>
    <w:rsid w:val="003D313D"/>
    <w:rsid w:val="003D4091"/>
    <w:rsid w:val="003D49FD"/>
    <w:rsid w:val="003D53BC"/>
    <w:rsid w:val="003D6C00"/>
    <w:rsid w:val="003D79A9"/>
    <w:rsid w:val="003D79ED"/>
    <w:rsid w:val="003E0220"/>
    <w:rsid w:val="003E1B54"/>
    <w:rsid w:val="003E1C91"/>
    <w:rsid w:val="003E2FBB"/>
    <w:rsid w:val="003E37D6"/>
    <w:rsid w:val="003E3A86"/>
    <w:rsid w:val="003E3BEC"/>
    <w:rsid w:val="003E3F15"/>
    <w:rsid w:val="003E44EC"/>
    <w:rsid w:val="003E471F"/>
    <w:rsid w:val="003E4B1B"/>
    <w:rsid w:val="003E4EF8"/>
    <w:rsid w:val="003E7451"/>
    <w:rsid w:val="003F16B7"/>
    <w:rsid w:val="003F182F"/>
    <w:rsid w:val="003F18BA"/>
    <w:rsid w:val="003F1D73"/>
    <w:rsid w:val="003F2CEF"/>
    <w:rsid w:val="003F2E57"/>
    <w:rsid w:val="003F3E95"/>
    <w:rsid w:val="003F43AE"/>
    <w:rsid w:val="003F44C7"/>
    <w:rsid w:val="003F475C"/>
    <w:rsid w:val="003F4C31"/>
    <w:rsid w:val="003F545F"/>
    <w:rsid w:val="003F5689"/>
    <w:rsid w:val="003F66D6"/>
    <w:rsid w:val="003F6E9E"/>
    <w:rsid w:val="00401A48"/>
    <w:rsid w:val="00401DA1"/>
    <w:rsid w:val="00402F8D"/>
    <w:rsid w:val="004039C6"/>
    <w:rsid w:val="00405111"/>
    <w:rsid w:val="00406F57"/>
    <w:rsid w:val="00407D02"/>
    <w:rsid w:val="00411046"/>
    <w:rsid w:val="00411256"/>
    <w:rsid w:val="004122C0"/>
    <w:rsid w:val="004127F0"/>
    <w:rsid w:val="00414378"/>
    <w:rsid w:val="00414E5C"/>
    <w:rsid w:val="004155F2"/>
    <w:rsid w:val="004161E6"/>
    <w:rsid w:val="00417012"/>
    <w:rsid w:val="004203BB"/>
    <w:rsid w:val="004238F5"/>
    <w:rsid w:val="0042401C"/>
    <w:rsid w:val="00424B60"/>
    <w:rsid w:val="00426D81"/>
    <w:rsid w:val="004271DA"/>
    <w:rsid w:val="0042756F"/>
    <w:rsid w:val="00427593"/>
    <w:rsid w:val="0043002D"/>
    <w:rsid w:val="00431817"/>
    <w:rsid w:val="00432681"/>
    <w:rsid w:val="004328C1"/>
    <w:rsid w:val="004328DC"/>
    <w:rsid w:val="004347CC"/>
    <w:rsid w:val="004354BD"/>
    <w:rsid w:val="00435D4C"/>
    <w:rsid w:val="0043630C"/>
    <w:rsid w:val="00437E54"/>
    <w:rsid w:val="004419A4"/>
    <w:rsid w:val="00441EB8"/>
    <w:rsid w:val="0044719E"/>
    <w:rsid w:val="004472B7"/>
    <w:rsid w:val="00450BA3"/>
    <w:rsid w:val="00450FC1"/>
    <w:rsid w:val="0045349E"/>
    <w:rsid w:val="00454727"/>
    <w:rsid w:val="00454C72"/>
    <w:rsid w:val="00454D9E"/>
    <w:rsid w:val="00456544"/>
    <w:rsid w:val="00456DFE"/>
    <w:rsid w:val="00456F63"/>
    <w:rsid w:val="004577ED"/>
    <w:rsid w:val="00457C9A"/>
    <w:rsid w:val="00457D27"/>
    <w:rsid w:val="0046039C"/>
    <w:rsid w:val="004610C2"/>
    <w:rsid w:val="0046130A"/>
    <w:rsid w:val="0046488B"/>
    <w:rsid w:val="00464933"/>
    <w:rsid w:val="00464CE7"/>
    <w:rsid w:val="00465F62"/>
    <w:rsid w:val="004675C3"/>
    <w:rsid w:val="0047048F"/>
    <w:rsid w:val="004713BB"/>
    <w:rsid w:val="00471717"/>
    <w:rsid w:val="00472657"/>
    <w:rsid w:val="00473799"/>
    <w:rsid w:val="00473A75"/>
    <w:rsid w:val="00473F4D"/>
    <w:rsid w:val="00473F5D"/>
    <w:rsid w:val="0047469C"/>
    <w:rsid w:val="00474E70"/>
    <w:rsid w:val="00475251"/>
    <w:rsid w:val="00475525"/>
    <w:rsid w:val="004760D9"/>
    <w:rsid w:val="00476345"/>
    <w:rsid w:val="00476E7E"/>
    <w:rsid w:val="00477F4A"/>
    <w:rsid w:val="00481FBC"/>
    <w:rsid w:val="00482801"/>
    <w:rsid w:val="00482943"/>
    <w:rsid w:val="00484A24"/>
    <w:rsid w:val="00485562"/>
    <w:rsid w:val="00485D93"/>
    <w:rsid w:val="00485DA2"/>
    <w:rsid w:val="00486534"/>
    <w:rsid w:val="00486885"/>
    <w:rsid w:val="00490052"/>
    <w:rsid w:val="00491DCB"/>
    <w:rsid w:val="004922B8"/>
    <w:rsid w:val="00494B87"/>
    <w:rsid w:val="004958C7"/>
    <w:rsid w:val="00495D22"/>
    <w:rsid w:val="004963DB"/>
    <w:rsid w:val="00496AF3"/>
    <w:rsid w:val="004A06A5"/>
    <w:rsid w:val="004A0CAF"/>
    <w:rsid w:val="004A10E5"/>
    <w:rsid w:val="004A31F0"/>
    <w:rsid w:val="004A3762"/>
    <w:rsid w:val="004A4BD9"/>
    <w:rsid w:val="004A6CB5"/>
    <w:rsid w:val="004B07E2"/>
    <w:rsid w:val="004B3013"/>
    <w:rsid w:val="004B30FD"/>
    <w:rsid w:val="004B4921"/>
    <w:rsid w:val="004B4C41"/>
    <w:rsid w:val="004B4E40"/>
    <w:rsid w:val="004B5D50"/>
    <w:rsid w:val="004B5DA1"/>
    <w:rsid w:val="004B6C84"/>
    <w:rsid w:val="004B7AB8"/>
    <w:rsid w:val="004B7BB1"/>
    <w:rsid w:val="004C0AEA"/>
    <w:rsid w:val="004C0DF5"/>
    <w:rsid w:val="004C1096"/>
    <w:rsid w:val="004C1949"/>
    <w:rsid w:val="004C2895"/>
    <w:rsid w:val="004C3B82"/>
    <w:rsid w:val="004C4A97"/>
    <w:rsid w:val="004C5477"/>
    <w:rsid w:val="004C5E75"/>
    <w:rsid w:val="004C7296"/>
    <w:rsid w:val="004C76B0"/>
    <w:rsid w:val="004C7815"/>
    <w:rsid w:val="004C7950"/>
    <w:rsid w:val="004D0CFF"/>
    <w:rsid w:val="004D12E4"/>
    <w:rsid w:val="004D14E5"/>
    <w:rsid w:val="004D2676"/>
    <w:rsid w:val="004D2BE3"/>
    <w:rsid w:val="004D3837"/>
    <w:rsid w:val="004D4BAA"/>
    <w:rsid w:val="004D56C1"/>
    <w:rsid w:val="004D5B1F"/>
    <w:rsid w:val="004D5C62"/>
    <w:rsid w:val="004D68B6"/>
    <w:rsid w:val="004E0264"/>
    <w:rsid w:val="004E2093"/>
    <w:rsid w:val="004E22D1"/>
    <w:rsid w:val="004E281B"/>
    <w:rsid w:val="004E292A"/>
    <w:rsid w:val="004E3978"/>
    <w:rsid w:val="004E3998"/>
    <w:rsid w:val="004E5365"/>
    <w:rsid w:val="004E5EA2"/>
    <w:rsid w:val="004E610A"/>
    <w:rsid w:val="004E7454"/>
    <w:rsid w:val="004E754F"/>
    <w:rsid w:val="004F0035"/>
    <w:rsid w:val="004F02F7"/>
    <w:rsid w:val="004F1225"/>
    <w:rsid w:val="004F1A77"/>
    <w:rsid w:val="004F4CCF"/>
    <w:rsid w:val="004F4F5C"/>
    <w:rsid w:val="004F59A4"/>
    <w:rsid w:val="004F6148"/>
    <w:rsid w:val="004F64B9"/>
    <w:rsid w:val="004F6A0A"/>
    <w:rsid w:val="004F6AAA"/>
    <w:rsid w:val="004F6ECE"/>
    <w:rsid w:val="004F733B"/>
    <w:rsid w:val="005005FC"/>
    <w:rsid w:val="0050106E"/>
    <w:rsid w:val="00501918"/>
    <w:rsid w:val="00502B12"/>
    <w:rsid w:val="00502E94"/>
    <w:rsid w:val="0050468F"/>
    <w:rsid w:val="005046CD"/>
    <w:rsid w:val="005047A8"/>
    <w:rsid w:val="00504EDE"/>
    <w:rsid w:val="00505996"/>
    <w:rsid w:val="00505E0C"/>
    <w:rsid w:val="0050623B"/>
    <w:rsid w:val="00506295"/>
    <w:rsid w:val="0050713A"/>
    <w:rsid w:val="00507984"/>
    <w:rsid w:val="00507AD1"/>
    <w:rsid w:val="00507BFC"/>
    <w:rsid w:val="00510EB2"/>
    <w:rsid w:val="00511223"/>
    <w:rsid w:val="00511569"/>
    <w:rsid w:val="00512041"/>
    <w:rsid w:val="00512E78"/>
    <w:rsid w:val="00513199"/>
    <w:rsid w:val="005137BE"/>
    <w:rsid w:val="005157C9"/>
    <w:rsid w:val="00515D30"/>
    <w:rsid w:val="0051680A"/>
    <w:rsid w:val="00516EF3"/>
    <w:rsid w:val="00517791"/>
    <w:rsid w:val="0052091E"/>
    <w:rsid w:val="0052112F"/>
    <w:rsid w:val="0052159D"/>
    <w:rsid w:val="00523D00"/>
    <w:rsid w:val="00523F96"/>
    <w:rsid w:val="00524AC4"/>
    <w:rsid w:val="00524C27"/>
    <w:rsid w:val="00525EA6"/>
    <w:rsid w:val="0052681C"/>
    <w:rsid w:val="00526C82"/>
    <w:rsid w:val="00527C12"/>
    <w:rsid w:val="00527CA8"/>
    <w:rsid w:val="00530F51"/>
    <w:rsid w:val="0053101C"/>
    <w:rsid w:val="005311C6"/>
    <w:rsid w:val="005312A9"/>
    <w:rsid w:val="005313E7"/>
    <w:rsid w:val="005317DF"/>
    <w:rsid w:val="00531879"/>
    <w:rsid w:val="00531F58"/>
    <w:rsid w:val="00532E0D"/>
    <w:rsid w:val="00534460"/>
    <w:rsid w:val="00534C30"/>
    <w:rsid w:val="00535645"/>
    <w:rsid w:val="00535C64"/>
    <w:rsid w:val="00536678"/>
    <w:rsid w:val="0053670D"/>
    <w:rsid w:val="00536D2D"/>
    <w:rsid w:val="0053777F"/>
    <w:rsid w:val="0053778B"/>
    <w:rsid w:val="00537D66"/>
    <w:rsid w:val="005430DD"/>
    <w:rsid w:val="005437D6"/>
    <w:rsid w:val="00543F5B"/>
    <w:rsid w:val="00544242"/>
    <w:rsid w:val="005442CC"/>
    <w:rsid w:val="005444D9"/>
    <w:rsid w:val="00546E06"/>
    <w:rsid w:val="005475D8"/>
    <w:rsid w:val="00547C63"/>
    <w:rsid w:val="005503B8"/>
    <w:rsid w:val="0055182D"/>
    <w:rsid w:val="00551B04"/>
    <w:rsid w:val="0055334E"/>
    <w:rsid w:val="00553486"/>
    <w:rsid w:val="00554D2D"/>
    <w:rsid w:val="00554F03"/>
    <w:rsid w:val="00556BD4"/>
    <w:rsid w:val="005608C9"/>
    <w:rsid w:val="00561958"/>
    <w:rsid w:val="00561D87"/>
    <w:rsid w:val="00564F63"/>
    <w:rsid w:val="00566266"/>
    <w:rsid w:val="00567578"/>
    <w:rsid w:val="00567598"/>
    <w:rsid w:val="00570D19"/>
    <w:rsid w:val="005722EE"/>
    <w:rsid w:val="00572602"/>
    <w:rsid w:val="00572DF9"/>
    <w:rsid w:val="0057493B"/>
    <w:rsid w:val="0057555B"/>
    <w:rsid w:val="00575813"/>
    <w:rsid w:val="00575B1A"/>
    <w:rsid w:val="00575EDE"/>
    <w:rsid w:val="00576D29"/>
    <w:rsid w:val="00577973"/>
    <w:rsid w:val="0058094F"/>
    <w:rsid w:val="00580C93"/>
    <w:rsid w:val="00581926"/>
    <w:rsid w:val="00581EBB"/>
    <w:rsid w:val="005821E5"/>
    <w:rsid w:val="0058235B"/>
    <w:rsid w:val="0058254B"/>
    <w:rsid w:val="00582BF8"/>
    <w:rsid w:val="00583368"/>
    <w:rsid w:val="00584234"/>
    <w:rsid w:val="00584589"/>
    <w:rsid w:val="00586A5F"/>
    <w:rsid w:val="00587294"/>
    <w:rsid w:val="005877A4"/>
    <w:rsid w:val="00590417"/>
    <w:rsid w:val="00591509"/>
    <w:rsid w:val="0059204F"/>
    <w:rsid w:val="005926C0"/>
    <w:rsid w:val="005931B7"/>
    <w:rsid w:val="005942AA"/>
    <w:rsid w:val="0059494C"/>
    <w:rsid w:val="005949F5"/>
    <w:rsid w:val="00594F7D"/>
    <w:rsid w:val="00595317"/>
    <w:rsid w:val="00595D71"/>
    <w:rsid w:val="00596CA5"/>
    <w:rsid w:val="005972B6"/>
    <w:rsid w:val="00597724"/>
    <w:rsid w:val="005977C4"/>
    <w:rsid w:val="0059794B"/>
    <w:rsid w:val="00597D11"/>
    <w:rsid w:val="005A109E"/>
    <w:rsid w:val="005A123E"/>
    <w:rsid w:val="005A2013"/>
    <w:rsid w:val="005A2474"/>
    <w:rsid w:val="005A3329"/>
    <w:rsid w:val="005A476F"/>
    <w:rsid w:val="005A47A7"/>
    <w:rsid w:val="005A520D"/>
    <w:rsid w:val="005A6551"/>
    <w:rsid w:val="005A65C2"/>
    <w:rsid w:val="005A6D6C"/>
    <w:rsid w:val="005A765C"/>
    <w:rsid w:val="005A797A"/>
    <w:rsid w:val="005A7E81"/>
    <w:rsid w:val="005B022F"/>
    <w:rsid w:val="005B054F"/>
    <w:rsid w:val="005B0EAE"/>
    <w:rsid w:val="005B124C"/>
    <w:rsid w:val="005B3BFE"/>
    <w:rsid w:val="005B4017"/>
    <w:rsid w:val="005B6AB0"/>
    <w:rsid w:val="005B7498"/>
    <w:rsid w:val="005B7BC7"/>
    <w:rsid w:val="005B7DAD"/>
    <w:rsid w:val="005C139E"/>
    <w:rsid w:val="005C22B8"/>
    <w:rsid w:val="005C3129"/>
    <w:rsid w:val="005C3411"/>
    <w:rsid w:val="005C3FFB"/>
    <w:rsid w:val="005C4911"/>
    <w:rsid w:val="005C69F2"/>
    <w:rsid w:val="005C72B7"/>
    <w:rsid w:val="005D0F38"/>
    <w:rsid w:val="005D1B69"/>
    <w:rsid w:val="005D30DC"/>
    <w:rsid w:val="005D41D4"/>
    <w:rsid w:val="005D51E7"/>
    <w:rsid w:val="005D537A"/>
    <w:rsid w:val="005D5465"/>
    <w:rsid w:val="005D572C"/>
    <w:rsid w:val="005D5874"/>
    <w:rsid w:val="005D5D75"/>
    <w:rsid w:val="005D680B"/>
    <w:rsid w:val="005D68C1"/>
    <w:rsid w:val="005D6947"/>
    <w:rsid w:val="005D731D"/>
    <w:rsid w:val="005D7CEB"/>
    <w:rsid w:val="005E0877"/>
    <w:rsid w:val="005E1B4F"/>
    <w:rsid w:val="005E24EE"/>
    <w:rsid w:val="005E6761"/>
    <w:rsid w:val="005E69C5"/>
    <w:rsid w:val="005E7979"/>
    <w:rsid w:val="005F14F8"/>
    <w:rsid w:val="005F2F3A"/>
    <w:rsid w:val="005F34A5"/>
    <w:rsid w:val="005F39A5"/>
    <w:rsid w:val="005F3D9C"/>
    <w:rsid w:val="005F4D78"/>
    <w:rsid w:val="005F53C3"/>
    <w:rsid w:val="005F56ED"/>
    <w:rsid w:val="005F614B"/>
    <w:rsid w:val="005F7150"/>
    <w:rsid w:val="005F79A1"/>
    <w:rsid w:val="006002C8"/>
    <w:rsid w:val="00600CD7"/>
    <w:rsid w:val="006018F3"/>
    <w:rsid w:val="00602244"/>
    <w:rsid w:val="0060292A"/>
    <w:rsid w:val="00602E25"/>
    <w:rsid w:val="00603817"/>
    <w:rsid w:val="006044A4"/>
    <w:rsid w:val="00604794"/>
    <w:rsid w:val="00605C9A"/>
    <w:rsid w:val="00606331"/>
    <w:rsid w:val="0060687B"/>
    <w:rsid w:val="00606D00"/>
    <w:rsid w:val="006108C5"/>
    <w:rsid w:val="0061157E"/>
    <w:rsid w:val="0061185F"/>
    <w:rsid w:val="00611C81"/>
    <w:rsid w:val="006128D6"/>
    <w:rsid w:val="00613156"/>
    <w:rsid w:val="00613327"/>
    <w:rsid w:val="00614295"/>
    <w:rsid w:val="00614761"/>
    <w:rsid w:val="00614965"/>
    <w:rsid w:val="00614A31"/>
    <w:rsid w:val="006155B9"/>
    <w:rsid w:val="006155FB"/>
    <w:rsid w:val="00615775"/>
    <w:rsid w:val="00616239"/>
    <w:rsid w:val="0061634F"/>
    <w:rsid w:val="00620128"/>
    <w:rsid w:val="006208B4"/>
    <w:rsid w:val="0062100F"/>
    <w:rsid w:val="0062190B"/>
    <w:rsid w:val="0062293F"/>
    <w:rsid w:val="00622A87"/>
    <w:rsid w:val="006248F1"/>
    <w:rsid w:val="006264B1"/>
    <w:rsid w:val="00626597"/>
    <w:rsid w:val="00626E07"/>
    <w:rsid w:val="00626F49"/>
    <w:rsid w:val="006313D6"/>
    <w:rsid w:val="006314D4"/>
    <w:rsid w:val="00631AEC"/>
    <w:rsid w:val="0063534C"/>
    <w:rsid w:val="00636784"/>
    <w:rsid w:val="006372A9"/>
    <w:rsid w:val="006372F4"/>
    <w:rsid w:val="00640738"/>
    <w:rsid w:val="006411D1"/>
    <w:rsid w:val="006412AB"/>
    <w:rsid w:val="0064145B"/>
    <w:rsid w:val="006419FA"/>
    <w:rsid w:val="006420CC"/>
    <w:rsid w:val="00642430"/>
    <w:rsid w:val="00642CC0"/>
    <w:rsid w:val="006431BC"/>
    <w:rsid w:val="00643610"/>
    <w:rsid w:val="006443D8"/>
    <w:rsid w:val="006443DC"/>
    <w:rsid w:val="00644ECC"/>
    <w:rsid w:val="00645DB2"/>
    <w:rsid w:val="00646268"/>
    <w:rsid w:val="0064652B"/>
    <w:rsid w:val="00646669"/>
    <w:rsid w:val="00646695"/>
    <w:rsid w:val="00646D74"/>
    <w:rsid w:val="006474CB"/>
    <w:rsid w:val="006507F1"/>
    <w:rsid w:val="00650BC7"/>
    <w:rsid w:val="00651315"/>
    <w:rsid w:val="006517EA"/>
    <w:rsid w:val="00651ECC"/>
    <w:rsid w:val="0065296D"/>
    <w:rsid w:val="00653797"/>
    <w:rsid w:val="00654084"/>
    <w:rsid w:val="006553A9"/>
    <w:rsid w:val="00656042"/>
    <w:rsid w:val="00656561"/>
    <w:rsid w:val="00657372"/>
    <w:rsid w:val="00657FD6"/>
    <w:rsid w:val="00660171"/>
    <w:rsid w:val="00660947"/>
    <w:rsid w:val="00660B3D"/>
    <w:rsid w:val="00660F33"/>
    <w:rsid w:val="0066160C"/>
    <w:rsid w:val="00661F3A"/>
    <w:rsid w:val="00662192"/>
    <w:rsid w:val="0066320A"/>
    <w:rsid w:val="00666BC2"/>
    <w:rsid w:val="0066738D"/>
    <w:rsid w:val="00667EE4"/>
    <w:rsid w:val="0067136A"/>
    <w:rsid w:val="0067247C"/>
    <w:rsid w:val="00674479"/>
    <w:rsid w:val="00676116"/>
    <w:rsid w:val="00676DE5"/>
    <w:rsid w:val="006804A6"/>
    <w:rsid w:val="00680713"/>
    <w:rsid w:val="00680ADF"/>
    <w:rsid w:val="00680CED"/>
    <w:rsid w:val="00680F1E"/>
    <w:rsid w:val="006819A9"/>
    <w:rsid w:val="0068278A"/>
    <w:rsid w:val="00683770"/>
    <w:rsid w:val="006839E9"/>
    <w:rsid w:val="00684018"/>
    <w:rsid w:val="00684840"/>
    <w:rsid w:val="006862D6"/>
    <w:rsid w:val="00686C1C"/>
    <w:rsid w:val="0068755A"/>
    <w:rsid w:val="006878DD"/>
    <w:rsid w:val="0069009F"/>
    <w:rsid w:val="00690C30"/>
    <w:rsid w:val="00691B1C"/>
    <w:rsid w:val="0069254F"/>
    <w:rsid w:val="006925E3"/>
    <w:rsid w:val="00692BD9"/>
    <w:rsid w:val="0069516D"/>
    <w:rsid w:val="00695749"/>
    <w:rsid w:val="0069627B"/>
    <w:rsid w:val="006A0CEB"/>
    <w:rsid w:val="006A0D15"/>
    <w:rsid w:val="006A10B7"/>
    <w:rsid w:val="006A1BEB"/>
    <w:rsid w:val="006A2743"/>
    <w:rsid w:val="006A2A48"/>
    <w:rsid w:val="006A3C39"/>
    <w:rsid w:val="006A3F48"/>
    <w:rsid w:val="006A3FD2"/>
    <w:rsid w:val="006A441C"/>
    <w:rsid w:val="006A7B7E"/>
    <w:rsid w:val="006A7BA3"/>
    <w:rsid w:val="006B0DBD"/>
    <w:rsid w:val="006B1552"/>
    <w:rsid w:val="006B29AF"/>
    <w:rsid w:val="006B3E67"/>
    <w:rsid w:val="006B56E0"/>
    <w:rsid w:val="006B5A41"/>
    <w:rsid w:val="006B6630"/>
    <w:rsid w:val="006B6F0D"/>
    <w:rsid w:val="006B7805"/>
    <w:rsid w:val="006B7DF4"/>
    <w:rsid w:val="006C07AA"/>
    <w:rsid w:val="006C07DF"/>
    <w:rsid w:val="006C1F05"/>
    <w:rsid w:val="006C33B6"/>
    <w:rsid w:val="006C4716"/>
    <w:rsid w:val="006C5254"/>
    <w:rsid w:val="006C52D6"/>
    <w:rsid w:val="006C542B"/>
    <w:rsid w:val="006C5CA1"/>
    <w:rsid w:val="006C6772"/>
    <w:rsid w:val="006C6FE0"/>
    <w:rsid w:val="006C7DBB"/>
    <w:rsid w:val="006C7FCE"/>
    <w:rsid w:val="006D0713"/>
    <w:rsid w:val="006D0823"/>
    <w:rsid w:val="006D1621"/>
    <w:rsid w:val="006D1952"/>
    <w:rsid w:val="006D30D7"/>
    <w:rsid w:val="006D4E03"/>
    <w:rsid w:val="006D5763"/>
    <w:rsid w:val="006D6A34"/>
    <w:rsid w:val="006D74C2"/>
    <w:rsid w:val="006E0742"/>
    <w:rsid w:val="006E0782"/>
    <w:rsid w:val="006E0941"/>
    <w:rsid w:val="006E1B80"/>
    <w:rsid w:val="006E1E62"/>
    <w:rsid w:val="006E2823"/>
    <w:rsid w:val="006E2905"/>
    <w:rsid w:val="006E292A"/>
    <w:rsid w:val="006E4597"/>
    <w:rsid w:val="006E6BC6"/>
    <w:rsid w:val="006E7696"/>
    <w:rsid w:val="006E7780"/>
    <w:rsid w:val="006E7D7D"/>
    <w:rsid w:val="006F02E5"/>
    <w:rsid w:val="006F0400"/>
    <w:rsid w:val="006F047A"/>
    <w:rsid w:val="006F04C3"/>
    <w:rsid w:val="006F1949"/>
    <w:rsid w:val="006F2FDE"/>
    <w:rsid w:val="006F3241"/>
    <w:rsid w:val="006F389D"/>
    <w:rsid w:val="006F4BBD"/>
    <w:rsid w:val="006F6A1E"/>
    <w:rsid w:val="006F6FCF"/>
    <w:rsid w:val="006F7A38"/>
    <w:rsid w:val="007011BC"/>
    <w:rsid w:val="007014CE"/>
    <w:rsid w:val="007018E8"/>
    <w:rsid w:val="00701D9A"/>
    <w:rsid w:val="00702EB6"/>
    <w:rsid w:val="00702F35"/>
    <w:rsid w:val="00703C54"/>
    <w:rsid w:val="00704E77"/>
    <w:rsid w:val="007060D8"/>
    <w:rsid w:val="0070693B"/>
    <w:rsid w:val="00706E95"/>
    <w:rsid w:val="007072D5"/>
    <w:rsid w:val="00710C35"/>
    <w:rsid w:val="00710E0A"/>
    <w:rsid w:val="00710E68"/>
    <w:rsid w:val="00711370"/>
    <w:rsid w:val="007114BD"/>
    <w:rsid w:val="007117B4"/>
    <w:rsid w:val="00711A35"/>
    <w:rsid w:val="00711EE6"/>
    <w:rsid w:val="00711FB7"/>
    <w:rsid w:val="00712003"/>
    <w:rsid w:val="007135E7"/>
    <w:rsid w:val="00713A11"/>
    <w:rsid w:val="0071434B"/>
    <w:rsid w:val="00715A3A"/>
    <w:rsid w:val="00715DA3"/>
    <w:rsid w:val="00716707"/>
    <w:rsid w:val="007168FB"/>
    <w:rsid w:val="00716B18"/>
    <w:rsid w:val="00720A1D"/>
    <w:rsid w:val="00720AE1"/>
    <w:rsid w:val="007215F5"/>
    <w:rsid w:val="00721664"/>
    <w:rsid w:val="0072168F"/>
    <w:rsid w:val="00721785"/>
    <w:rsid w:val="0072239D"/>
    <w:rsid w:val="00723662"/>
    <w:rsid w:val="00723FDB"/>
    <w:rsid w:val="00724AE6"/>
    <w:rsid w:val="0072689E"/>
    <w:rsid w:val="00726B91"/>
    <w:rsid w:val="00726C25"/>
    <w:rsid w:val="00726C66"/>
    <w:rsid w:val="00727AE4"/>
    <w:rsid w:val="00730BF2"/>
    <w:rsid w:val="007314FB"/>
    <w:rsid w:val="007321EA"/>
    <w:rsid w:val="00732B4D"/>
    <w:rsid w:val="00732CF0"/>
    <w:rsid w:val="00733D76"/>
    <w:rsid w:val="007344E6"/>
    <w:rsid w:val="00734CF4"/>
    <w:rsid w:val="00735170"/>
    <w:rsid w:val="00735B50"/>
    <w:rsid w:val="00737EF7"/>
    <w:rsid w:val="00740A27"/>
    <w:rsid w:val="00740ABC"/>
    <w:rsid w:val="00740EE3"/>
    <w:rsid w:val="00741278"/>
    <w:rsid w:val="007425DC"/>
    <w:rsid w:val="00742747"/>
    <w:rsid w:val="007437DA"/>
    <w:rsid w:val="0074414C"/>
    <w:rsid w:val="00744701"/>
    <w:rsid w:val="00744D7B"/>
    <w:rsid w:val="00745A5D"/>
    <w:rsid w:val="00746DCB"/>
    <w:rsid w:val="00747662"/>
    <w:rsid w:val="00747D27"/>
    <w:rsid w:val="00750094"/>
    <w:rsid w:val="00750954"/>
    <w:rsid w:val="00750EED"/>
    <w:rsid w:val="00751261"/>
    <w:rsid w:val="00751C61"/>
    <w:rsid w:val="007547D7"/>
    <w:rsid w:val="00755CE1"/>
    <w:rsid w:val="00755F7E"/>
    <w:rsid w:val="00756995"/>
    <w:rsid w:val="00756FC1"/>
    <w:rsid w:val="0075716D"/>
    <w:rsid w:val="0075795B"/>
    <w:rsid w:val="00757D00"/>
    <w:rsid w:val="00757F7D"/>
    <w:rsid w:val="00760317"/>
    <w:rsid w:val="00760902"/>
    <w:rsid w:val="00761AF8"/>
    <w:rsid w:val="00762921"/>
    <w:rsid w:val="007629E8"/>
    <w:rsid w:val="00762AA5"/>
    <w:rsid w:val="00762D51"/>
    <w:rsid w:val="007632DF"/>
    <w:rsid w:val="0076447C"/>
    <w:rsid w:val="007645C3"/>
    <w:rsid w:val="00764CE3"/>
    <w:rsid w:val="007656DD"/>
    <w:rsid w:val="00765984"/>
    <w:rsid w:val="007679DD"/>
    <w:rsid w:val="007703E9"/>
    <w:rsid w:val="007720FD"/>
    <w:rsid w:val="00772A4E"/>
    <w:rsid w:val="00772E58"/>
    <w:rsid w:val="007733AF"/>
    <w:rsid w:val="0077405E"/>
    <w:rsid w:val="007744F5"/>
    <w:rsid w:val="00774761"/>
    <w:rsid w:val="00775D16"/>
    <w:rsid w:val="007767AF"/>
    <w:rsid w:val="007767D7"/>
    <w:rsid w:val="00780D3F"/>
    <w:rsid w:val="00780F7C"/>
    <w:rsid w:val="00781E9E"/>
    <w:rsid w:val="00782811"/>
    <w:rsid w:val="007838BD"/>
    <w:rsid w:val="00783CAC"/>
    <w:rsid w:val="00783EBB"/>
    <w:rsid w:val="007840A2"/>
    <w:rsid w:val="007841DF"/>
    <w:rsid w:val="007848BD"/>
    <w:rsid w:val="00786887"/>
    <w:rsid w:val="007871A6"/>
    <w:rsid w:val="00787777"/>
    <w:rsid w:val="00790268"/>
    <w:rsid w:val="007904A7"/>
    <w:rsid w:val="0079239D"/>
    <w:rsid w:val="007932A6"/>
    <w:rsid w:val="00793612"/>
    <w:rsid w:val="00794D26"/>
    <w:rsid w:val="00794F31"/>
    <w:rsid w:val="0079695E"/>
    <w:rsid w:val="0079782F"/>
    <w:rsid w:val="00797EB8"/>
    <w:rsid w:val="007A0A3A"/>
    <w:rsid w:val="007A0F1C"/>
    <w:rsid w:val="007A1D01"/>
    <w:rsid w:val="007A4072"/>
    <w:rsid w:val="007A4329"/>
    <w:rsid w:val="007A4B18"/>
    <w:rsid w:val="007A4B96"/>
    <w:rsid w:val="007A57A8"/>
    <w:rsid w:val="007A5A70"/>
    <w:rsid w:val="007A5B46"/>
    <w:rsid w:val="007A5D18"/>
    <w:rsid w:val="007A68DD"/>
    <w:rsid w:val="007A6F54"/>
    <w:rsid w:val="007A7175"/>
    <w:rsid w:val="007A7A99"/>
    <w:rsid w:val="007B1B4E"/>
    <w:rsid w:val="007B1E77"/>
    <w:rsid w:val="007B1EE7"/>
    <w:rsid w:val="007B20F3"/>
    <w:rsid w:val="007B2BE5"/>
    <w:rsid w:val="007B2E21"/>
    <w:rsid w:val="007B3150"/>
    <w:rsid w:val="007B3A3C"/>
    <w:rsid w:val="007B504E"/>
    <w:rsid w:val="007B559C"/>
    <w:rsid w:val="007B5940"/>
    <w:rsid w:val="007B5EE6"/>
    <w:rsid w:val="007B66EA"/>
    <w:rsid w:val="007B6C5F"/>
    <w:rsid w:val="007B7378"/>
    <w:rsid w:val="007C0BC4"/>
    <w:rsid w:val="007C0F02"/>
    <w:rsid w:val="007C12A2"/>
    <w:rsid w:val="007C13D1"/>
    <w:rsid w:val="007C3839"/>
    <w:rsid w:val="007C39D6"/>
    <w:rsid w:val="007C427A"/>
    <w:rsid w:val="007C42BC"/>
    <w:rsid w:val="007C478A"/>
    <w:rsid w:val="007C5387"/>
    <w:rsid w:val="007C54BA"/>
    <w:rsid w:val="007C6B09"/>
    <w:rsid w:val="007C703C"/>
    <w:rsid w:val="007C719A"/>
    <w:rsid w:val="007C752B"/>
    <w:rsid w:val="007C7A29"/>
    <w:rsid w:val="007D08EB"/>
    <w:rsid w:val="007D0A9C"/>
    <w:rsid w:val="007D0CC8"/>
    <w:rsid w:val="007D29CE"/>
    <w:rsid w:val="007D5150"/>
    <w:rsid w:val="007D53F2"/>
    <w:rsid w:val="007D588E"/>
    <w:rsid w:val="007D6EC4"/>
    <w:rsid w:val="007D71C1"/>
    <w:rsid w:val="007E047B"/>
    <w:rsid w:val="007E0694"/>
    <w:rsid w:val="007E1CD9"/>
    <w:rsid w:val="007E2706"/>
    <w:rsid w:val="007E2FEA"/>
    <w:rsid w:val="007E45A2"/>
    <w:rsid w:val="007E4604"/>
    <w:rsid w:val="007E4BF8"/>
    <w:rsid w:val="007E4E3E"/>
    <w:rsid w:val="007E57AC"/>
    <w:rsid w:val="007E5E48"/>
    <w:rsid w:val="007F0522"/>
    <w:rsid w:val="007F1141"/>
    <w:rsid w:val="007F1178"/>
    <w:rsid w:val="007F1363"/>
    <w:rsid w:val="007F13E6"/>
    <w:rsid w:val="007F1AE6"/>
    <w:rsid w:val="007F2D06"/>
    <w:rsid w:val="007F48DE"/>
    <w:rsid w:val="007F61C1"/>
    <w:rsid w:val="007F66BB"/>
    <w:rsid w:val="007F7636"/>
    <w:rsid w:val="007F799D"/>
    <w:rsid w:val="007F7D9E"/>
    <w:rsid w:val="007F7E8C"/>
    <w:rsid w:val="00800C75"/>
    <w:rsid w:val="0080178E"/>
    <w:rsid w:val="00802D04"/>
    <w:rsid w:val="00806628"/>
    <w:rsid w:val="00807532"/>
    <w:rsid w:val="0081009E"/>
    <w:rsid w:val="008107F2"/>
    <w:rsid w:val="0081175F"/>
    <w:rsid w:val="00812953"/>
    <w:rsid w:val="0081399B"/>
    <w:rsid w:val="00813F82"/>
    <w:rsid w:val="00814715"/>
    <w:rsid w:val="00815689"/>
    <w:rsid w:val="008168E4"/>
    <w:rsid w:val="00816B7B"/>
    <w:rsid w:val="00816DB5"/>
    <w:rsid w:val="00817A52"/>
    <w:rsid w:val="008202AC"/>
    <w:rsid w:val="00820DBA"/>
    <w:rsid w:val="008224D0"/>
    <w:rsid w:val="00822EF1"/>
    <w:rsid w:val="008230F7"/>
    <w:rsid w:val="0082349F"/>
    <w:rsid w:val="00823FEE"/>
    <w:rsid w:val="008252B5"/>
    <w:rsid w:val="008255DF"/>
    <w:rsid w:val="0082588A"/>
    <w:rsid w:val="00826EB8"/>
    <w:rsid w:val="0082720F"/>
    <w:rsid w:val="00827EF1"/>
    <w:rsid w:val="00830FA3"/>
    <w:rsid w:val="0083100D"/>
    <w:rsid w:val="008321ED"/>
    <w:rsid w:val="0083269B"/>
    <w:rsid w:val="008330B8"/>
    <w:rsid w:val="00833CF9"/>
    <w:rsid w:val="00833E7E"/>
    <w:rsid w:val="00833F88"/>
    <w:rsid w:val="008358ED"/>
    <w:rsid w:val="008363FD"/>
    <w:rsid w:val="00836C73"/>
    <w:rsid w:val="0083742A"/>
    <w:rsid w:val="0084090A"/>
    <w:rsid w:val="0084145B"/>
    <w:rsid w:val="00841573"/>
    <w:rsid w:val="008439CF"/>
    <w:rsid w:val="0084525B"/>
    <w:rsid w:val="0084548A"/>
    <w:rsid w:val="00845557"/>
    <w:rsid w:val="00847A5B"/>
    <w:rsid w:val="00847DB8"/>
    <w:rsid w:val="00847F78"/>
    <w:rsid w:val="008503AA"/>
    <w:rsid w:val="0085090C"/>
    <w:rsid w:val="00850B28"/>
    <w:rsid w:val="00850CEF"/>
    <w:rsid w:val="00851CB8"/>
    <w:rsid w:val="00851F78"/>
    <w:rsid w:val="00852100"/>
    <w:rsid w:val="00853BAB"/>
    <w:rsid w:val="00853BD9"/>
    <w:rsid w:val="00853ED7"/>
    <w:rsid w:val="008541D6"/>
    <w:rsid w:val="0085434C"/>
    <w:rsid w:val="0085458D"/>
    <w:rsid w:val="0085563F"/>
    <w:rsid w:val="00857219"/>
    <w:rsid w:val="00860584"/>
    <w:rsid w:val="0086098B"/>
    <w:rsid w:val="00862039"/>
    <w:rsid w:val="00862840"/>
    <w:rsid w:val="00862ACD"/>
    <w:rsid w:val="0086303A"/>
    <w:rsid w:val="0086452F"/>
    <w:rsid w:val="00864AFD"/>
    <w:rsid w:val="00864CBE"/>
    <w:rsid w:val="00865078"/>
    <w:rsid w:val="00865300"/>
    <w:rsid w:val="00866E80"/>
    <w:rsid w:val="0086716C"/>
    <w:rsid w:val="008673AD"/>
    <w:rsid w:val="008713BB"/>
    <w:rsid w:val="0087167E"/>
    <w:rsid w:val="00871CF5"/>
    <w:rsid w:val="00873D16"/>
    <w:rsid w:val="00874047"/>
    <w:rsid w:val="00876D7C"/>
    <w:rsid w:val="00877E3B"/>
    <w:rsid w:val="0088019D"/>
    <w:rsid w:val="00880600"/>
    <w:rsid w:val="00880999"/>
    <w:rsid w:val="00880CE4"/>
    <w:rsid w:val="00880DA1"/>
    <w:rsid w:val="008811D4"/>
    <w:rsid w:val="008814A6"/>
    <w:rsid w:val="0088390F"/>
    <w:rsid w:val="00883E0A"/>
    <w:rsid w:val="00884059"/>
    <w:rsid w:val="008850C0"/>
    <w:rsid w:val="00885DA9"/>
    <w:rsid w:val="00885FA1"/>
    <w:rsid w:val="00890033"/>
    <w:rsid w:val="008901F9"/>
    <w:rsid w:val="00890FB5"/>
    <w:rsid w:val="00893BC4"/>
    <w:rsid w:val="00894124"/>
    <w:rsid w:val="00894B6E"/>
    <w:rsid w:val="00894C68"/>
    <w:rsid w:val="00895633"/>
    <w:rsid w:val="00895C11"/>
    <w:rsid w:val="008A01A4"/>
    <w:rsid w:val="008A1034"/>
    <w:rsid w:val="008A1128"/>
    <w:rsid w:val="008A2165"/>
    <w:rsid w:val="008A2AB8"/>
    <w:rsid w:val="008A309F"/>
    <w:rsid w:val="008A37DD"/>
    <w:rsid w:val="008A3979"/>
    <w:rsid w:val="008A39A7"/>
    <w:rsid w:val="008A55BE"/>
    <w:rsid w:val="008A595C"/>
    <w:rsid w:val="008A676E"/>
    <w:rsid w:val="008A7D84"/>
    <w:rsid w:val="008B0053"/>
    <w:rsid w:val="008B032D"/>
    <w:rsid w:val="008B1E04"/>
    <w:rsid w:val="008B27A4"/>
    <w:rsid w:val="008B2FF5"/>
    <w:rsid w:val="008B3D01"/>
    <w:rsid w:val="008B3F14"/>
    <w:rsid w:val="008B49BB"/>
    <w:rsid w:val="008B49EC"/>
    <w:rsid w:val="008B516A"/>
    <w:rsid w:val="008B6566"/>
    <w:rsid w:val="008B66F3"/>
    <w:rsid w:val="008B7ED7"/>
    <w:rsid w:val="008C070D"/>
    <w:rsid w:val="008C1124"/>
    <w:rsid w:val="008C1CAE"/>
    <w:rsid w:val="008C2ACA"/>
    <w:rsid w:val="008C30A0"/>
    <w:rsid w:val="008C34CC"/>
    <w:rsid w:val="008C4D9B"/>
    <w:rsid w:val="008C4DB1"/>
    <w:rsid w:val="008C5144"/>
    <w:rsid w:val="008C53F2"/>
    <w:rsid w:val="008C6495"/>
    <w:rsid w:val="008C6801"/>
    <w:rsid w:val="008C743E"/>
    <w:rsid w:val="008D0231"/>
    <w:rsid w:val="008D09C3"/>
    <w:rsid w:val="008D1675"/>
    <w:rsid w:val="008D20E9"/>
    <w:rsid w:val="008D2260"/>
    <w:rsid w:val="008D23C5"/>
    <w:rsid w:val="008D28A9"/>
    <w:rsid w:val="008D28FB"/>
    <w:rsid w:val="008D29F5"/>
    <w:rsid w:val="008D2B50"/>
    <w:rsid w:val="008D33A6"/>
    <w:rsid w:val="008D34F1"/>
    <w:rsid w:val="008D35D4"/>
    <w:rsid w:val="008D3878"/>
    <w:rsid w:val="008D3ABE"/>
    <w:rsid w:val="008D3CE2"/>
    <w:rsid w:val="008D3F0D"/>
    <w:rsid w:val="008D48F4"/>
    <w:rsid w:val="008D579B"/>
    <w:rsid w:val="008D5996"/>
    <w:rsid w:val="008D681C"/>
    <w:rsid w:val="008D6CC0"/>
    <w:rsid w:val="008D7FCB"/>
    <w:rsid w:val="008E094D"/>
    <w:rsid w:val="008E1556"/>
    <w:rsid w:val="008E2528"/>
    <w:rsid w:val="008E39A1"/>
    <w:rsid w:val="008E4DB3"/>
    <w:rsid w:val="008E5ADF"/>
    <w:rsid w:val="008E74AE"/>
    <w:rsid w:val="008F0595"/>
    <w:rsid w:val="008F05F8"/>
    <w:rsid w:val="008F0644"/>
    <w:rsid w:val="008F1BA9"/>
    <w:rsid w:val="008F3B3B"/>
    <w:rsid w:val="008F42E7"/>
    <w:rsid w:val="008F44F7"/>
    <w:rsid w:val="008F6BF5"/>
    <w:rsid w:val="008F7CB2"/>
    <w:rsid w:val="00900341"/>
    <w:rsid w:val="00901CA1"/>
    <w:rsid w:val="00901F2D"/>
    <w:rsid w:val="00901F46"/>
    <w:rsid w:val="009021BE"/>
    <w:rsid w:val="00902721"/>
    <w:rsid w:val="00902B87"/>
    <w:rsid w:val="0090443A"/>
    <w:rsid w:val="009057AE"/>
    <w:rsid w:val="00906962"/>
    <w:rsid w:val="00907510"/>
    <w:rsid w:val="009100B7"/>
    <w:rsid w:val="00910C31"/>
    <w:rsid w:val="00910C33"/>
    <w:rsid w:val="00910FFD"/>
    <w:rsid w:val="00914362"/>
    <w:rsid w:val="00914A4D"/>
    <w:rsid w:val="00914C9D"/>
    <w:rsid w:val="00916F1F"/>
    <w:rsid w:val="00920FBB"/>
    <w:rsid w:val="00922C08"/>
    <w:rsid w:val="00923EE4"/>
    <w:rsid w:val="00924F26"/>
    <w:rsid w:val="0092574C"/>
    <w:rsid w:val="00925C9C"/>
    <w:rsid w:val="00925DD5"/>
    <w:rsid w:val="00927569"/>
    <w:rsid w:val="00930231"/>
    <w:rsid w:val="0093139F"/>
    <w:rsid w:val="00932F48"/>
    <w:rsid w:val="00932F4B"/>
    <w:rsid w:val="00933344"/>
    <w:rsid w:val="009354A8"/>
    <w:rsid w:val="00935AF8"/>
    <w:rsid w:val="009367D8"/>
    <w:rsid w:val="00936ABC"/>
    <w:rsid w:val="00936E3C"/>
    <w:rsid w:val="009372D3"/>
    <w:rsid w:val="00937F08"/>
    <w:rsid w:val="00937F1D"/>
    <w:rsid w:val="009405C9"/>
    <w:rsid w:val="00940866"/>
    <w:rsid w:val="009408B6"/>
    <w:rsid w:val="009409CF"/>
    <w:rsid w:val="00940FF0"/>
    <w:rsid w:val="00941674"/>
    <w:rsid w:val="00941914"/>
    <w:rsid w:val="009428BC"/>
    <w:rsid w:val="009428DF"/>
    <w:rsid w:val="00942F34"/>
    <w:rsid w:val="009436D8"/>
    <w:rsid w:val="00943E16"/>
    <w:rsid w:val="0094569A"/>
    <w:rsid w:val="00946777"/>
    <w:rsid w:val="00946AFA"/>
    <w:rsid w:val="009472E5"/>
    <w:rsid w:val="00947836"/>
    <w:rsid w:val="0095133A"/>
    <w:rsid w:val="0095210E"/>
    <w:rsid w:val="0095232D"/>
    <w:rsid w:val="009532D5"/>
    <w:rsid w:val="00954A3D"/>
    <w:rsid w:val="00955159"/>
    <w:rsid w:val="00955B49"/>
    <w:rsid w:val="009575C0"/>
    <w:rsid w:val="00957963"/>
    <w:rsid w:val="00957C09"/>
    <w:rsid w:val="00960B7C"/>
    <w:rsid w:val="009610B4"/>
    <w:rsid w:val="00961A7A"/>
    <w:rsid w:val="00964546"/>
    <w:rsid w:val="009652CB"/>
    <w:rsid w:val="00965413"/>
    <w:rsid w:val="00965866"/>
    <w:rsid w:val="00966A1B"/>
    <w:rsid w:val="009673C1"/>
    <w:rsid w:val="00967528"/>
    <w:rsid w:val="00967647"/>
    <w:rsid w:val="00970305"/>
    <w:rsid w:val="009703C1"/>
    <w:rsid w:val="0097067F"/>
    <w:rsid w:val="00970694"/>
    <w:rsid w:val="00971540"/>
    <w:rsid w:val="009715A3"/>
    <w:rsid w:val="00971688"/>
    <w:rsid w:val="00971F2D"/>
    <w:rsid w:val="009726C1"/>
    <w:rsid w:val="00972824"/>
    <w:rsid w:val="00973689"/>
    <w:rsid w:val="009736EB"/>
    <w:rsid w:val="009744BC"/>
    <w:rsid w:val="00977D3F"/>
    <w:rsid w:val="00980C2F"/>
    <w:rsid w:val="00981499"/>
    <w:rsid w:val="0098178C"/>
    <w:rsid w:val="00982715"/>
    <w:rsid w:val="00983B8D"/>
    <w:rsid w:val="0098733E"/>
    <w:rsid w:val="00990038"/>
    <w:rsid w:val="0099081E"/>
    <w:rsid w:val="00990997"/>
    <w:rsid w:val="00991824"/>
    <w:rsid w:val="009918D9"/>
    <w:rsid w:val="00991DE3"/>
    <w:rsid w:val="009923F1"/>
    <w:rsid w:val="009932AF"/>
    <w:rsid w:val="009944FD"/>
    <w:rsid w:val="0099770B"/>
    <w:rsid w:val="00997935"/>
    <w:rsid w:val="009A0B0A"/>
    <w:rsid w:val="009A1D31"/>
    <w:rsid w:val="009A2133"/>
    <w:rsid w:val="009A2313"/>
    <w:rsid w:val="009A249F"/>
    <w:rsid w:val="009A311C"/>
    <w:rsid w:val="009A3FE0"/>
    <w:rsid w:val="009A4357"/>
    <w:rsid w:val="009A47A1"/>
    <w:rsid w:val="009A524B"/>
    <w:rsid w:val="009A5296"/>
    <w:rsid w:val="009A60DA"/>
    <w:rsid w:val="009A7DA1"/>
    <w:rsid w:val="009B0C41"/>
    <w:rsid w:val="009B1052"/>
    <w:rsid w:val="009B12FC"/>
    <w:rsid w:val="009B1A8E"/>
    <w:rsid w:val="009B1F0D"/>
    <w:rsid w:val="009B243D"/>
    <w:rsid w:val="009B2B68"/>
    <w:rsid w:val="009B2F8A"/>
    <w:rsid w:val="009B35A0"/>
    <w:rsid w:val="009C0724"/>
    <w:rsid w:val="009C2267"/>
    <w:rsid w:val="009C22DC"/>
    <w:rsid w:val="009C2C22"/>
    <w:rsid w:val="009C3005"/>
    <w:rsid w:val="009C3776"/>
    <w:rsid w:val="009C5667"/>
    <w:rsid w:val="009C5BE6"/>
    <w:rsid w:val="009C6261"/>
    <w:rsid w:val="009C6F1E"/>
    <w:rsid w:val="009C742F"/>
    <w:rsid w:val="009C747B"/>
    <w:rsid w:val="009D014B"/>
    <w:rsid w:val="009D048C"/>
    <w:rsid w:val="009D0858"/>
    <w:rsid w:val="009D1E56"/>
    <w:rsid w:val="009D2188"/>
    <w:rsid w:val="009D2952"/>
    <w:rsid w:val="009D2C16"/>
    <w:rsid w:val="009D2E1C"/>
    <w:rsid w:val="009D31DD"/>
    <w:rsid w:val="009D33E9"/>
    <w:rsid w:val="009D44E5"/>
    <w:rsid w:val="009D4F7E"/>
    <w:rsid w:val="009D55BF"/>
    <w:rsid w:val="009D58BE"/>
    <w:rsid w:val="009D6140"/>
    <w:rsid w:val="009D62C6"/>
    <w:rsid w:val="009D6F79"/>
    <w:rsid w:val="009D704A"/>
    <w:rsid w:val="009D7615"/>
    <w:rsid w:val="009D7AC2"/>
    <w:rsid w:val="009D7BE7"/>
    <w:rsid w:val="009E0BB0"/>
    <w:rsid w:val="009E17AE"/>
    <w:rsid w:val="009E18D9"/>
    <w:rsid w:val="009E3F8D"/>
    <w:rsid w:val="009E444C"/>
    <w:rsid w:val="009E455F"/>
    <w:rsid w:val="009E45F0"/>
    <w:rsid w:val="009E499D"/>
    <w:rsid w:val="009E4DAB"/>
    <w:rsid w:val="009E56A0"/>
    <w:rsid w:val="009E6CCC"/>
    <w:rsid w:val="009E7CF6"/>
    <w:rsid w:val="009E7DC3"/>
    <w:rsid w:val="009F04A0"/>
    <w:rsid w:val="009F1091"/>
    <w:rsid w:val="009F1098"/>
    <w:rsid w:val="009F20C1"/>
    <w:rsid w:val="009F27F9"/>
    <w:rsid w:val="009F2C3F"/>
    <w:rsid w:val="009F40BB"/>
    <w:rsid w:val="009F428D"/>
    <w:rsid w:val="009F44CB"/>
    <w:rsid w:val="009F618C"/>
    <w:rsid w:val="009F62AE"/>
    <w:rsid w:val="009F649A"/>
    <w:rsid w:val="00A007B1"/>
    <w:rsid w:val="00A00C6D"/>
    <w:rsid w:val="00A029FE"/>
    <w:rsid w:val="00A02BB6"/>
    <w:rsid w:val="00A03FE7"/>
    <w:rsid w:val="00A0438E"/>
    <w:rsid w:val="00A05902"/>
    <w:rsid w:val="00A05A51"/>
    <w:rsid w:val="00A073B1"/>
    <w:rsid w:val="00A07A97"/>
    <w:rsid w:val="00A101EB"/>
    <w:rsid w:val="00A11B66"/>
    <w:rsid w:val="00A121A9"/>
    <w:rsid w:val="00A1252D"/>
    <w:rsid w:val="00A13591"/>
    <w:rsid w:val="00A1384A"/>
    <w:rsid w:val="00A1478D"/>
    <w:rsid w:val="00A14D43"/>
    <w:rsid w:val="00A17519"/>
    <w:rsid w:val="00A209B2"/>
    <w:rsid w:val="00A220D2"/>
    <w:rsid w:val="00A24377"/>
    <w:rsid w:val="00A2465A"/>
    <w:rsid w:val="00A24A4D"/>
    <w:rsid w:val="00A24B24"/>
    <w:rsid w:val="00A2505E"/>
    <w:rsid w:val="00A25B67"/>
    <w:rsid w:val="00A2744B"/>
    <w:rsid w:val="00A27545"/>
    <w:rsid w:val="00A279CB"/>
    <w:rsid w:val="00A27F04"/>
    <w:rsid w:val="00A314B0"/>
    <w:rsid w:val="00A3173D"/>
    <w:rsid w:val="00A3189F"/>
    <w:rsid w:val="00A32E5B"/>
    <w:rsid w:val="00A33A17"/>
    <w:rsid w:val="00A348A6"/>
    <w:rsid w:val="00A35859"/>
    <w:rsid w:val="00A35A7C"/>
    <w:rsid w:val="00A35E00"/>
    <w:rsid w:val="00A36F8F"/>
    <w:rsid w:val="00A373AD"/>
    <w:rsid w:val="00A37C02"/>
    <w:rsid w:val="00A41EB3"/>
    <w:rsid w:val="00A42172"/>
    <w:rsid w:val="00A429DB"/>
    <w:rsid w:val="00A439AB"/>
    <w:rsid w:val="00A43F51"/>
    <w:rsid w:val="00A441D3"/>
    <w:rsid w:val="00A44F8C"/>
    <w:rsid w:val="00A46A9B"/>
    <w:rsid w:val="00A472A7"/>
    <w:rsid w:val="00A47CA5"/>
    <w:rsid w:val="00A47FBD"/>
    <w:rsid w:val="00A5066F"/>
    <w:rsid w:val="00A51319"/>
    <w:rsid w:val="00A513E0"/>
    <w:rsid w:val="00A51CF1"/>
    <w:rsid w:val="00A51E84"/>
    <w:rsid w:val="00A51F78"/>
    <w:rsid w:val="00A52A48"/>
    <w:rsid w:val="00A52F20"/>
    <w:rsid w:val="00A53595"/>
    <w:rsid w:val="00A53D65"/>
    <w:rsid w:val="00A5415D"/>
    <w:rsid w:val="00A55C41"/>
    <w:rsid w:val="00A57C6D"/>
    <w:rsid w:val="00A57FC2"/>
    <w:rsid w:val="00A60275"/>
    <w:rsid w:val="00A61477"/>
    <w:rsid w:val="00A617E2"/>
    <w:rsid w:val="00A62246"/>
    <w:rsid w:val="00A6276A"/>
    <w:rsid w:val="00A62E3F"/>
    <w:rsid w:val="00A636C4"/>
    <w:rsid w:val="00A63C06"/>
    <w:rsid w:val="00A63E23"/>
    <w:rsid w:val="00A64F94"/>
    <w:rsid w:val="00A65BA3"/>
    <w:rsid w:val="00A65BB5"/>
    <w:rsid w:val="00A66B95"/>
    <w:rsid w:val="00A7056C"/>
    <w:rsid w:val="00A70D5C"/>
    <w:rsid w:val="00A70F9F"/>
    <w:rsid w:val="00A71AB1"/>
    <w:rsid w:val="00A71AF4"/>
    <w:rsid w:val="00A71E13"/>
    <w:rsid w:val="00A73462"/>
    <w:rsid w:val="00A74CCF"/>
    <w:rsid w:val="00A75D99"/>
    <w:rsid w:val="00A772F0"/>
    <w:rsid w:val="00A776C4"/>
    <w:rsid w:val="00A77718"/>
    <w:rsid w:val="00A77E78"/>
    <w:rsid w:val="00A80081"/>
    <w:rsid w:val="00A80C66"/>
    <w:rsid w:val="00A81A1F"/>
    <w:rsid w:val="00A81AA6"/>
    <w:rsid w:val="00A82854"/>
    <w:rsid w:val="00A8632B"/>
    <w:rsid w:val="00A86FB8"/>
    <w:rsid w:val="00A90520"/>
    <w:rsid w:val="00A90FD2"/>
    <w:rsid w:val="00A920B7"/>
    <w:rsid w:val="00A9326A"/>
    <w:rsid w:val="00A93759"/>
    <w:rsid w:val="00A95E20"/>
    <w:rsid w:val="00A961BC"/>
    <w:rsid w:val="00A97E79"/>
    <w:rsid w:val="00AA04B5"/>
    <w:rsid w:val="00AA0C09"/>
    <w:rsid w:val="00AA0FDC"/>
    <w:rsid w:val="00AA1F9A"/>
    <w:rsid w:val="00AA27DD"/>
    <w:rsid w:val="00AA33F9"/>
    <w:rsid w:val="00AA348B"/>
    <w:rsid w:val="00AA3989"/>
    <w:rsid w:val="00AA3B29"/>
    <w:rsid w:val="00AA511D"/>
    <w:rsid w:val="00AA52A4"/>
    <w:rsid w:val="00AA5744"/>
    <w:rsid w:val="00AA6B93"/>
    <w:rsid w:val="00AA735B"/>
    <w:rsid w:val="00AB0390"/>
    <w:rsid w:val="00AB0608"/>
    <w:rsid w:val="00AB16C9"/>
    <w:rsid w:val="00AB21DC"/>
    <w:rsid w:val="00AB2F05"/>
    <w:rsid w:val="00AB39EC"/>
    <w:rsid w:val="00AB3CA8"/>
    <w:rsid w:val="00AB531D"/>
    <w:rsid w:val="00AB5647"/>
    <w:rsid w:val="00AB5CAB"/>
    <w:rsid w:val="00AB5E20"/>
    <w:rsid w:val="00AB7484"/>
    <w:rsid w:val="00AB794B"/>
    <w:rsid w:val="00AB799D"/>
    <w:rsid w:val="00AB7BB2"/>
    <w:rsid w:val="00AB7C3A"/>
    <w:rsid w:val="00AC001A"/>
    <w:rsid w:val="00AC026D"/>
    <w:rsid w:val="00AC033F"/>
    <w:rsid w:val="00AC172E"/>
    <w:rsid w:val="00AC1D9F"/>
    <w:rsid w:val="00AC20DC"/>
    <w:rsid w:val="00AC33AA"/>
    <w:rsid w:val="00AC34D5"/>
    <w:rsid w:val="00AC37C3"/>
    <w:rsid w:val="00AC3F38"/>
    <w:rsid w:val="00AC4165"/>
    <w:rsid w:val="00AC6406"/>
    <w:rsid w:val="00AC662E"/>
    <w:rsid w:val="00AC7168"/>
    <w:rsid w:val="00AC799F"/>
    <w:rsid w:val="00AC7DB7"/>
    <w:rsid w:val="00AD16A5"/>
    <w:rsid w:val="00AD180B"/>
    <w:rsid w:val="00AD1CD8"/>
    <w:rsid w:val="00AD2EF1"/>
    <w:rsid w:val="00AD30D7"/>
    <w:rsid w:val="00AD340F"/>
    <w:rsid w:val="00AD6100"/>
    <w:rsid w:val="00AD643B"/>
    <w:rsid w:val="00AD663D"/>
    <w:rsid w:val="00AD6ED5"/>
    <w:rsid w:val="00AD7BF1"/>
    <w:rsid w:val="00AE0A2B"/>
    <w:rsid w:val="00AE0C85"/>
    <w:rsid w:val="00AE325C"/>
    <w:rsid w:val="00AE3C25"/>
    <w:rsid w:val="00AE6896"/>
    <w:rsid w:val="00AE6BEB"/>
    <w:rsid w:val="00AE78FD"/>
    <w:rsid w:val="00AF0401"/>
    <w:rsid w:val="00AF058D"/>
    <w:rsid w:val="00AF11AA"/>
    <w:rsid w:val="00AF14A8"/>
    <w:rsid w:val="00AF1774"/>
    <w:rsid w:val="00AF1934"/>
    <w:rsid w:val="00AF3169"/>
    <w:rsid w:val="00AF4CDC"/>
    <w:rsid w:val="00AF5D3A"/>
    <w:rsid w:val="00AF5E33"/>
    <w:rsid w:val="00AF63B0"/>
    <w:rsid w:val="00AF66DA"/>
    <w:rsid w:val="00AF72A1"/>
    <w:rsid w:val="00AF7590"/>
    <w:rsid w:val="00AF773A"/>
    <w:rsid w:val="00AF773F"/>
    <w:rsid w:val="00B00574"/>
    <w:rsid w:val="00B015C2"/>
    <w:rsid w:val="00B015E3"/>
    <w:rsid w:val="00B01614"/>
    <w:rsid w:val="00B019C2"/>
    <w:rsid w:val="00B01C3C"/>
    <w:rsid w:val="00B029D4"/>
    <w:rsid w:val="00B03425"/>
    <w:rsid w:val="00B0363E"/>
    <w:rsid w:val="00B03B09"/>
    <w:rsid w:val="00B03F34"/>
    <w:rsid w:val="00B042FD"/>
    <w:rsid w:val="00B0564C"/>
    <w:rsid w:val="00B05A4C"/>
    <w:rsid w:val="00B05B41"/>
    <w:rsid w:val="00B05CDC"/>
    <w:rsid w:val="00B05F32"/>
    <w:rsid w:val="00B065FE"/>
    <w:rsid w:val="00B07A81"/>
    <w:rsid w:val="00B1003E"/>
    <w:rsid w:val="00B103F0"/>
    <w:rsid w:val="00B106A4"/>
    <w:rsid w:val="00B10947"/>
    <w:rsid w:val="00B109B8"/>
    <w:rsid w:val="00B111B8"/>
    <w:rsid w:val="00B12A55"/>
    <w:rsid w:val="00B12C54"/>
    <w:rsid w:val="00B12D97"/>
    <w:rsid w:val="00B13610"/>
    <w:rsid w:val="00B13675"/>
    <w:rsid w:val="00B14AFD"/>
    <w:rsid w:val="00B153CF"/>
    <w:rsid w:val="00B161D7"/>
    <w:rsid w:val="00B16423"/>
    <w:rsid w:val="00B16750"/>
    <w:rsid w:val="00B16AAE"/>
    <w:rsid w:val="00B1703C"/>
    <w:rsid w:val="00B171AA"/>
    <w:rsid w:val="00B17E60"/>
    <w:rsid w:val="00B20558"/>
    <w:rsid w:val="00B2063C"/>
    <w:rsid w:val="00B20C84"/>
    <w:rsid w:val="00B21265"/>
    <w:rsid w:val="00B21563"/>
    <w:rsid w:val="00B2177E"/>
    <w:rsid w:val="00B2205C"/>
    <w:rsid w:val="00B22D69"/>
    <w:rsid w:val="00B24C15"/>
    <w:rsid w:val="00B257F2"/>
    <w:rsid w:val="00B25E12"/>
    <w:rsid w:val="00B2630D"/>
    <w:rsid w:val="00B2691A"/>
    <w:rsid w:val="00B27427"/>
    <w:rsid w:val="00B276F3"/>
    <w:rsid w:val="00B279A6"/>
    <w:rsid w:val="00B30247"/>
    <w:rsid w:val="00B3095C"/>
    <w:rsid w:val="00B32998"/>
    <w:rsid w:val="00B32B72"/>
    <w:rsid w:val="00B32D79"/>
    <w:rsid w:val="00B32DE9"/>
    <w:rsid w:val="00B338F8"/>
    <w:rsid w:val="00B348CF"/>
    <w:rsid w:val="00B34D89"/>
    <w:rsid w:val="00B35243"/>
    <w:rsid w:val="00B3595C"/>
    <w:rsid w:val="00B35C05"/>
    <w:rsid w:val="00B36570"/>
    <w:rsid w:val="00B3724F"/>
    <w:rsid w:val="00B401B2"/>
    <w:rsid w:val="00B4189D"/>
    <w:rsid w:val="00B41A4E"/>
    <w:rsid w:val="00B42D99"/>
    <w:rsid w:val="00B43688"/>
    <w:rsid w:val="00B43FA5"/>
    <w:rsid w:val="00B4415B"/>
    <w:rsid w:val="00B4415D"/>
    <w:rsid w:val="00B44366"/>
    <w:rsid w:val="00B44A89"/>
    <w:rsid w:val="00B45D8D"/>
    <w:rsid w:val="00B46962"/>
    <w:rsid w:val="00B47B34"/>
    <w:rsid w:val="00B50184"/>
    <w:rsid w:val="00B50ABC"/>
    <w:rsid w:val="00B515C8"/>
    <w:rsid w:val="00B51B05"/>
    <w:rsid w:val="00B52669"/>
    <w:rsid w:val="00B52C7D"/>
    <w:rsid w:val="00B531D3"/>
    <w:rsid w:val="00B54920"/>
    <w:rsid w:val="00B5549E"/>
    <w:rsid w:val="00B554D3"/>
    <w:rsid w:val="00B55D56"/>
    <w:rsid w:val="00B5632B"/>
    <w:rsid w:val="00B57367"/>
    <w:rsid w:val="00B57FED"/>
    <w:rsid w:val="00B60571"/>
    <w:rsid w:val="00B611C2"/>
    <w:rsid w:val="00B61E2F"/>
    <w:rsid w:val="00B62224"/>
    <w:rsid w:val="00B64758"/>
    <w:rsid w:val="00B64911"/>
    <w:rsid w:val="00B653AC"/>
    <w:rsid w:val="00B657E9"/>
    <w:rsid w:val="00B6672F"/>
    <w:rsid w:val="00B708DA"/>
    <w:rsid w:val="00B70FDF"/>
    <w:rsid w:val="00B71A5D"/>
    <w:rsid w:val="00B71C04"/>
    <w:rsid w:val="00B723B7"/>
    <w:rsid w:val="00B7285C"/>
    <w:rsid w:val="00B72AB9"/>
    <w:rsid w:val="00B731BD"/>
    <w:rsid w:val="00B73408"/>
    <w:rsid w:val="00B734E9"/>
    <w:rsid w:val="00B74042"/>
    <w:rsid w:val="00B740AB"/>
    <w:rsid w:val="00B77651"/>
    <w:rsid w:val="00B77771"/>
    <w:rsid w:val="00B77CA3"/>
    <w:rsid w:val="00B801FC"/>
    <w:rsid w:val="00B81F8A"/>
    <w:rsid w:val="00B8351A"/>
    <w:rsid w:val="00B83BC2"/>
    <w:rsid w:val="00B870B4"/>
    <w:rsid w:val="00B87C9D"/>
    <w:rsid w:val="00B904AC"/>
    <w:rsid w:val="00B90624"/>
    <w:rsid w:val="00B90C4B"/>
    <w:rsid w:val="00B90D6C"/>
    <w:rsid w:val="00B90F14"/>
    <w:rsid w:val="00B90FE4"/>
    <w:rsid w:val="00B91864"/>
    <w:rsid w:val="00B91F23"/>
    <w:rsid w:val="00B9279B"/>
    <w:rsid w:val="00B92D7F"/>
    <w:rsid w:val="00B93A2C"/>
    <w:rsid w:val="00B93ED8"/>
    <w:rsid w:val="00B94BC8"/>
    <w:rsid w:val="00B94C56"/>
    <w:rsid w:val="00B95357"/>
    <w:rsid w:val="00B9547F"/>
    <w:rsid w:val="00B967E7"/>
    <w:rsid w:val="00B96BF0"/>
    <w:rsid w:val="00B97653"/>
    <w:rsid w:val="00BA02A2"/>
    <w:rsid w:val="00BA1988"/>
    <w:rsid w:val="00BA1FAF"/>
    <w:rsid w:val="00BA29F8"/>
    <w:rsid w:val="00BA2B81"/>
    <w:rsid w:val="00BA3676"/>
    <w:rsid w:val="00BA3F23"/>
    <w:rsid w:val="00BA4085"/>
    <w:rsid w:val="00BA43F4"/>
    <w:rsid w:val="00BA4522"/>
    <w:rsid w:val="00BA472C"/>
    <w:rsid w:val="00BA5642"/>
    <w:rsid w:val="00BA6237"/>
    <w:rsid w:val="00BA6CB7"/>
    <w:rsid w:val="00BA758C"/>
    <w:rsid w:val="00BA7E6F"/>
    <w:rsid w:val="00BB00B6"/>
    <w:rsid w:val="00BB1097"/>
    <w:rsid w:val="00BB10A6"/>
    <w:rsid w:val="00BB1AFA"/>
    <w:rsid w:val="00BB2354"/>
    <w:rsid w:val="00BB2963"/>
    <w:rsid w:val="00BB44AA"/>
    <w:rsid w:val="00BB4598"/>
    <w:rsid w:val="00BB54AA"/>
    <w:rsid w:val="00BB5588"/>
    <w:rsid w:val="00BB6A24"/>
    <w:rsid w:val="00BB73EE"/>
    <w:rsid w:val="00BC4025"/>
    <w:rsid w:val="00BC607A"/>
    <w:rsid w:val="00BC684C"/>
    <w:rsid w:val="00BC6B6D"/>
    <w:rsid w:val="00BC6DAF"/>
    <w:rsid w:val="00BC6E0D"/>
    <w:rsid w:val="00BC6E8A"/>
    <w:rsid w:val="00BC718B"/>
    <w:rsid w:val="00BC7D13"/>
    <w:rsid w:val="00BD0D6A"/>
    <w:rsid w:val="00BD0E95"/>
    <w:rsid w:val="00BD2DB7"/>
    <w:rsid w:val="00BD41BC"/>
    <w:rsid w:val="00BD522F"/>
    <w:rsid w:val="00BD5911"/>
    <w:rsid w:val="00BD5AB9"/>
    <w:rsid w:val="00BD695C"/>
    <w:rsid w:val="00BD7A6D"/>
    <w:rsid w:val="00BE0A9A"/>
    <w:rsid w:val="00BE0D4B"/>
    <w:rsid w:val="00BE1B6E"/>
    <w:rsid w:val="00BE28ED"/>
    <w:rsid w:val="00BE375E"/>
    <w:rsid w:val="00BE4246"/>
    <w:rsid w:val="00BE45E3"/>
    <w:rsid w:val="00BE462F"/>
    <w:rsid w:val="00BE7268"/>
    <w:rsid w:val="00BE77DB"/>
    <w:rsid w:val="00BF1145"/>
    <w:rsid w:val="00BF145A"/>
    <w:rsid w:val="00BF1A59"/>
    <w:rsid w:val="00BF2377"/>
    <w:rsid w:val="00BF23F1"/>
    <w:rsid w:val="00BF2B39"/>
    <w:rsid w:val="00BF36CC"/>
    <w:rsid w:val="00BF4F1D"/>
    <w:rsid w:val="00BF5027"/>
    <w:rsid w:val="00BF56B9"/>
    <w:rsid w:val="00C00863"/>
    <w:rsid w:val="00C009A6"/>
    <w:rsid w:val="00C00C5F"/>
    <w:rsid w:val="00C018C1"/>
    <w:rsid w:val="00C01F3F"/>
    <w:rsid w:val="00C026C8"/>
    <w:rsid w:val="00C02731"/>
    <w:rsid w:val="00C027BD"/>
    <w:rsid w:val="00C02B44"/>
    <w:rsid w:val="00C031B6"/>
    <w:rsid w:val="00C03DC7"/>
    <w:rsid w:val="00C04831"/>
    <w:rsid w:val="00C05859"/>
    <w:rsid w:val="00C05DD5"/>
    <w:rsid w:val="00C0655F"/>
    <w:rsid w:val="00C065C6"/>
    <w:rsid w:val="00C10E1D"/>
    <w:rsid w:val="00C119E5"/>
    <w:rsid w:val="00C11D60"/>
    <w:rsid w:val="00C13259"/>
    <w:rsid w:val="00C13507"/>
    <w:rsid w:val="00C13EE5"/>
    <w:rsid w:val="00C1429F"/>
    <w:rsid w:val="00C151D6"/>
    <w:rsid w:val="00C15977"/>
    <w:rsid w:val="00C215D8"/>
    <w:rsid w:val="00C217D1"/>
    <w:rsid w:val="00C21976"/>
    <w:rsid w:val="00C21A0C"/>
    <w:rsid w:val="00C21A3F"/>
    <w:rsid w:val="00C21CD9"/>
    <w:rsid w:val="00C229D3"/>
    <w:rsid w:val="00C22BA1"/>
    <w:rsid w:val="00C231C1"/>
    <w:rsid w:val="00C2427F"/>
    <w:rsid w:val="00C24C7C"/>
    <w:rsid w:val="00C252FE"/>
    <w:rsid w:val="00C260C3"/>
    <w:rsid w:val="00C26980"/>
    <w:rsid w:val="00C27306"/>
    <w:rsid w:val="00C27ADA"/>
    <w:rsid w:val="00C31929"/>
    <w:rsid w:val="00C319D3"/>
    <w:rsid w:val="00C31B0B"/>
    <w:rsid w:val="00C331E1"/>
    <w:rsid w:val="00C34266"/>
    <w:rsid w:val="00C346BA"/>
    <w:rsid w:val="00C3478E"/>
    <w:rsid w:val="00C348A5"/>
    <w:rsid w:val="00C35C05"/>
    <w:rsid w:val="00C35D72"/>
    <w:rsid w:val="00C366F6"/>
    <w:rsid w:val="00C37164"/>
    <w:rsid w:val="00C375CD"/>
    <w:rsid w:val="00C40DB5"/>
    <w:rsid w:val="00C41C4D"/>
    <w:rsid w:val="00C422CA"/>
    <w:rsid w:val="00C43386"/>
    <w:rsid w:val="00C434A7"/>
    <w:rsid w:val="00C43B15"/>
    <w:rsid w:val="00C43B1A"/>
    <w:rsid w:val="00C444B2"/>
    <w:rsid w:val="00C45D6F"/>
    <w:rsid w:val="00C464E0"/>
    <w:rsid w:val="00C50176"/>
    <w:rsid w:val="00C526EB"/>
    <w:rsid w:val="00C52A92"/>
    <w:rsid w:val="00C5354C"/>
    <w:rsid w:val="00C541AF"/>
    <w:rsid w:val="00C572E3"/>
    <w:rsid w:val="00C57393"/>
    <w:rsid w:val="00C5740A"/>
    <w:rsid w:val="00C574E3"/>
    <w:rsid w:val="00C60931"/>
    <w:rsid w:val="00C612B5"/>
    <w:rsid w:val="00C61F3E"/>
    <w:rsid w:val="00C637F4"/>
    <w:rsid w:val="00C640B5"/>
    <w:rsid w:val="00C642BA"/>
    <w:rsid w:val="00C647EF"/>
    <w:rsid w:val="00C65A4F"/>
    <w:rsid w:val="00C66197"/>
    <w:rsid w:val="00C66CD2"/>
    <w:rsid w:val="00C702ED"/>
    <w:rsid w:val="00C703AB"/>
    <w:rsid w:val="00C719E1"/>
    <w:rsid w:val="00C71C23"/>
    <w:rsid w:val="00C72186"/>
    <w:rsid w:val="00C72541"/>
    <w:rsid w:val="00C7279D"/>
    <w:rsid w:val="00C72A05"/>
    <w:rsid w:val="00C7306C"/>
    <w:rsid w:val="00C74363"/>
    <w:rsid w:val="00C743BF"/>
    <w:rsid w:val="00C74870"/>
    <w:rsid w:val="00C748B0"/>
    <w:rsid w:val="00C76686"/>
    <w:rsid w:val="00C76FC3"/>
    <w:rsid w:val="00C7709C"/>
    <w:rsid w:val="00C77CBA"/>
    <w:rsid w:val="00C8023E"/>
    <w:rsid w:val="00C8053F"/>
    <w:rsid w:val="00C80B9D"/>
    <w:rsid w:val="00C811E3"/>
    <w:rsid w:val="00C820CA"/>
    <w:rsid w:val="00C82985"/>
    <w:rsid w:val="00C82A04"/>
    <w:rsid w:val="00C8301B"/>
    <w:rsid w:val="00C8361E"/>
    <w:rsid w:val="00C84E24"/>
    <w:rsid w:val="00C852C6"/>
    <w:rsid w:val="00C85FFA"/>
    <w:rsid w:val="00C864E8"/>
    <w:rsid w:val="00C865AC"/>
    <w:rsid w:val="00C86741"/>
    <w:rsid w:val="00C913B1"/>
    <w:rsid w:val="00C9156D"/>
    <w:rsid w:val="00C9239F"/>
    <w:rsid w:val="00C92CAF"/>
    <w:rsid w:val="00C933C7"/>
    <w:rsid w:val="00C93840"/>
    <w:rsid w:val="00C93D28"/>
    <w:rsid w:val="00C943B0"/>
    <w:rsid w:val="00C943DC"/>
    <w:rsid w:val="00C94755"/>
    <w:rsid w:val="00C95EBB"/>
    <w:rsid w:val="00C97868"/>
    <w:rsid w:val="00CA0AA7"/>
    <w:rsid w:val="00CA1930"/>
    <w:rsid w:val="00CA2A58"/>
    <w:rsid w:val="00CA3183"/>
    <w:rsid w:val="00CA39CA"/>
    <w:rsid w:val="00CA51F4"/>
    <w:rsid w:val="00CA5431"/>
    <w:rsid w:val="00CA5625"/>
    <w:rsid w:val="00CA604A"/>
    <w:rsid w:val="00CA6736"/>
    <w:rsid w:val="00CA70BC"/>
    <w:rsid w:val="00CA73D0"/>
    <w:rsid w:val="00CA7DB7"/>
    <w:rsid w:val="00CB058C"/>
    <w:rsid w:val="00CB1A0A"/>
    <w:rsid w:val="00CB22A4"/>
    <w:rsid w:val="00CB2A43"/>
    <w:rsid w:val="00CB2B80"/>
    <w:rsid w:val="00CB2F52"/>
    <w:rsid w:val="00CB52B8"/>
    <w:rsid w:val="00CB6184"/>
    <w:rsid w:val="00CB66D7"/>
    <w:rsid w:val="00CC0ACB"/>
    <w:rsid w:val="00CC32D8"/>
    <w:rsid w:val="00CC5854"/>
    <w:rsid w:val="00CC6769"/>
    <w:rsid w:val="00CC6F67"/>
    <w:rsid w:val="00CC6F96"/>
    <w:rsid w:val="00CC7965"/>
    <w:rsid w:val="00CD2504"/>
    <w:rsid w:val="00CD2F6F"/>
    <w:rsid w:val="00CD41DF"/>
    <w:rsid w:val="00CD42CC"/>
    <w:rsid w:val="00CD4F7C"/>
    <w:rsid w:val="00CD5C12"/>
    <w:rsid w:val="00CD6111"/>
    <w:rsid w:val="00CD6184"/>
    <w:rsid w:val="00CD6F49"/>
    <w:rsid w:val="00CD6FB6"/>
    <w:rsid w:val="00CD6FE9"/>
    <w:rsid w:val="00CD73F8"/>
    <w:rsid w:val="00CD7AB0"/>
    <w:rsid w:val="00CE1359"/>
    <w:rsid w:val="00CE2641"/>
    <w:rsid w:val="00CE4118"/>
    <w:rsid w:val="00CE5247"/>
    <w:rsid w:val="00CE6DC3"/>
    <w:rsid w:val="00CF07AC"/>
    <w:rsid w:val="00CF1216"/>
    <w:rsid w:val="00CF3760"/>
    <w:rsid w:val="00CF507D"/>
    <w:rsid w:val="00D0091D"/>
    <w:rsid w:val="00D012B6"/>
    <w:rsid w:val="00D01559"/>
    <w:rsid w:val="00D01691"/>
    <w:rsid w:val="00D016C5"/>
    <w:rsid w:val="00D01DEC"/>
    <w:rsid w:val="00D020EF"/>
    <w:rsid w:val="00D02319"/>
    <w:rsid w:val="00D0519D"/>
    <w:rsid w:val="00D06E99"/>
    <w:rsid w:val="00D0701C"/>
    <w:rsid w:val="00D104B1"/>
    <w:rsid w:val="00D104D0"/>
    <w:rsid w:val="00D110BD"/>
    <w:rsid w:val="00D13542"/>
    <w:rsid w:val="00D13CA2"/>
    <w:rsid w:val="00D13F91"/>
    <w:rsid w:val="00D1446C"/>
    <w:rsid w:val="00D14514"/>
    <w:rsid w:val="00D15321"/>
    <w:rsid w:val="00D15A72"/>
    <w:rsid w:val="00D15E31"/>
    <w:rsid w:val="00D162D7"/>
    <w:rsid w:val="00D17082"/>
    <w:rsid w:val="00D17850"/>
    <w:rsid w:val="00D218C5"/>
    <w:rsid w:val="00D21CAF"/>
    <w:rsid w:val="00D2221F"/>
    <w:rsid w:val="00D223D0"/>
    <w:rsid w:val="00D2252A"/>
    <w:rsid w:val="00D2278D"/>
    <w:rsid w:val="00D22FD9"/>
    <w:rsid w:val="00D239BA"/>
    <w:rsid w:val="00D240F5"/>
    <w:rsid w:val="00D26B05"/>
    <w:rsid w:val="00D27B35"/>
    <w:rsid w:val="00D27FD6"/>
    <w:rsid w:val="00D354CC"/>
    <w:rsid w:val="00D359C0"/>
    <w:rsid w:val="00D35A3A"/>
    <w:rsid w:val="00D36E4F"/>
    <w:rsid w:val="00D37005"/>
    <w:rsid w:val="00D37E94"/>
    <w:rsid w:val="00D405B6"/>
    <w:rsid w:val="00D411D8"/>
    <w:rsid w:val="00D41337"/>
    <w:rsid w:val="00D4300A"/>
    <w:rsid w:val="00D43639"/>
    <w:rsid w:val="00D43725"/>
    <w:rsid w:val="00D44161"/>
    <w:rsid w:val="00D4522E"/>
    <w:rsid w:val="00D45B57"/>
    <w:rsid w:val="00D46ED0"/>
    <w:rsid w:val="00D471E8"/>
    <w:rsid w:val="00D500BF"/>
    <w:rsid w:val="00D52140"/>
    <w:rsid w:val="00D5304A"/>
    <w:rsid w:val="00D540AB"/>
    <w:rsid w:val="00D5452C"/>
    <w:rsid w:val="00D54546"/>
    <w:rsid w:val="00D55510"/>
    <w:rsid w:val="00D55545"/>
    <w:rsid w:val="00D55574"/>
    <w:rsid w:val="00D5578D"/>
    <w:rsid w:val="00D56036"/>
    <w:rsid w:val="00D56FC0"/>
    <w:rsid w:val="00D57E89"/>
    <w:rsid w:val="00D6071F"/>
    <w:rsid w:val="00D614C4"/>
    <w:rsid w:val="00D61EF5"/>
    <w:rsid w:val="00D6316E"/>
    <w:rsid w:val="00D63FFF"/>
    <w:rsid w:val="00D64446"/>
    <w:rsid w:val="00D64666"/>
    <w:rsid w:val="00D64B34"/>
    <w:rsid w:val="00D65C8E"/>
    <w:rsid w:val="00D66B57"/>
    <w:rsid w:val="00D70188"/>
    <w:rsid w:val="00D7053F"/>
    <w:rsid w:val="00D7134A"/>
    <w:rsid w:val="00D71389"/>
    <w:rsid w:val="00D729E6"/>
    <w:rsid w:val="00D73918"/>
    <w:rsid w:val="00D7584C"/>
    <w:rsid w:val="00D75EB3"/>
    <w:rsid w:val="00D77D0F"/>
    <w:rsid w:val="00D80C3C"/>
    <w:rsid w:val="00D82010"/>
    <w:rsid w:val="00D8216C"/>
    <w:rsid w:val="00D828A7"/>
    <w:rsid w:val="00D82904"/>
    <w:rsid w:val="00D82B90"/>
    <w:rsid w:val="00D83106"/>
    <w:rsid w:val="00D83699"/>
    <w:rsid w:val="00D8438D"/>
    <w:rsid w:val="00D845B4"/>
    <w:rsid w:val="00D8502C"/>
    <w:rsid w:val="00D8566C"/>
    <w:rsid w:val="00D868E7"/>
    <w:rsid w:val="00D871F6"/>
    <w:rsid w:val="00D911B8"/>
    <w:rsid w:val="00D91934"/>
    <w:rsid w:val="00D91DAE"/>
    <w:rsid w:val="00D9288F"/>
    <w:rsid w:val="00D938E7"/>
    <w:rsid w:val="00D93E50"/>
    <w:rsid w:val="00D94358"/>
    <w:rsid w:val="00D9608A"/>
    <w:rsid w:val="00D96F32"/>
    <w:rsid w:val="00D977BD"/>
    <w:rsid w:val="00DA0B88"/>
    <w:rsid w:val="00DA0D0C"/>
    <w:rsid w:val="00DA0D6C"/>
    <w:rsid w:val="00DA0F57"/>
    <w:rsid w:val="00DA2514"/>
    <w:rsid w:val="00DA25C8"/>
    <w:rsid w:val="00DA3F2D"/>
    <w:rsid w:val="00DA4506"/>
    <w:rsid w:val="00DA4810"/>
    <w:rsid w:val="00DA4979"/>
    <w:rsid w:val="00DA499A"/>
    <w:rsid w:val="00DA4C1C"/>
    <w:rsid w:val="00DA566B"/>
    <w:rsid w:val="00DB02D2"/>
    <w:rsid w:val="00DB0D1C"/>
    <w:rsid w:val="00DB1C44"/>
    <w:rsid w:val="00DB21C3"/>
    <w:rsid w:val="00DB248F"/>
    <w:rsid w:val="00DB2E21"/>
    <w:rsid w:val="00DB4EA0"/>
    <w:rsid w:val="00DB4F73"/>
    <w:rsid w:val="00DB5761"/>
    <w:rsid w:val="00DB6952"/>
    <w:rsid w:val="00DB7A28"/>
    <w:rsid w:val="00DB7EB5"/>
    <w:rsid w:val="00DB7EF3"/>
    <w:rsid w:val="00DC1C69"/>
    <w:rsid w:val="00DC1C87"/>
    <w:rsid w:val="00DC2B84"/>
    <w:rsid w:val="00DC3092"/>
    <w:rsid w:val="00DC43DD"/>
    <w:rsid w:val="00DC4726"/>
    <w:rsid w:val="00DC50C9"/>
    <w:rsid w:val="00DC762B"/>
    <w:rsid w:val="00DD0E3E"/>
    <w:rsid w:val="00DD1B6A"/>
    <w:rsid w:val="00DD2921"/>
    <w:rsid w:val="00DD2930"/>
    <w:rsid w:val="00DD2EE8"/>
    <w:rsid w:val="00DD2FAB"/>
    <w:rsid w:val="00DD335D"/>
    <w:rsid w:val="00DD5088"/>
    <w:rsid w:val="00DD5D5F"/>
    <w:rsid w:val="00DD5F7E"/>
    <w:rsid w:val="00DD602C"/>
    <w:rsid w:val="00DD669B"/>
    <w:rsid w:val="00DD6911"/>
    <w:rsid w:val="00DD6A04"/>
    <w:rsid w:val="00DD6A15"/>
    <w:rsid w:val="00DD7153"/>
    <w:rsid w:val="00DD78B2"/>
    <w:rsid w:val="00DE050D"/>
    <w:rsid w:val="00DE1961"/>
    <w:rsid w:val="00DE4310"/>
    <w:rsid w:val="00DE5812"/>
    <w:rsid w:val="00DE6383"/>
    <w:rsid w:val="00DE6750"/>
    <w:rsid w:val="00DF0214"/>
    <w:rsid w:val="00DF0215"/>
    <w:rsid w:val="00DF15FA"/>
    <w:rsid w:val="00DF1C96"/>
    <w:rsid w:val="00DF2152"/>
    <w:rsid w:val="00DF3572"/>
    <w:rsid w:val="00DF39ED"/>
    <w:rsid w:val="00DF42D7"/>
    <w:rsid w:val="00DF4D56"/>
    <w:rsid w:val="00DF4F96"/>
    <w:rsid w:val="00DF6F87"/>
    <w:rsid w:val="00E00359"/>
    <w:rsid w:val="00E005F5"/>
    <w:rsid w:val="00E02D03"/>
    <w:rsid w:val="00E03170"/>
    <w:rsid w:val="00E033CC"/>
    <w:rsid w:val="00E03552"/>
    <w:rsid w:val="00E037CE"/>
    <w:rsid w:val="00E03DFA"/>
    <w:rsid w:val="00E03F3F"/>
    <w:rsid w:val="00E04A35"/>
    <w:rsid w:val="00E059A3"/>
    <w:rsid w:val="00E05E24"/>
    <w:rsid w:val="00E06747"/>
    <w:rsid w:val="00E074D3"/>
    <w:rsid w:val="00E0755D"/>
    <w:rsid w:val="00E07837"/>
    <w:rsid w:val="00E101BF"/>
    <w:rsid w:val="00E1142F"/>
    <w:rsid w:val="00E128C2"/>
    <w:rsid w:val="00E15304"/>
    <w:rsid w:val="00E16A4A"/>
    <w:rsid w:val="00E16EC6"/>
    <w:rsid w:val="00E202D1"/>
    <w:rsid w:val="00E20674"/>
    <w:rsid w:val="00E21999"/>
    <w:rsid w:val="00E21EBC"/>
    <w:rsid w:val="00E223A7"/>
    <w:rsid w:val="00E224A9"/>
    <w:rsid w:val="00E22718"/>
    <w:rsid w:val="00E22F96"/>
    <w:rsid w:val="00E23043"/>
    <w:rsid w:val="00E23F94"/>
    <w:rsid w:val="00E24591"/>
    <w:rsid w:val="00E24DF8"/>
    <w:rsid w:val="00E26661"/>
    <w:rsid w:val="00E2798A"/>
    <w:rsid w:val="00E30015"/>
    <w:rsid w:val="00E30C96"/>
    <w:rsid w:val="00E319BF"/>
    <w:rsid w:val="00E31EEA"/>
    <w:rsid w:val="00E32483"/>
    <w:rsid w:val="00E325C2"/>
    <w:rsid w:val="00E32694"/>
    <w:rsid w:val="00E32958"/>
    <w:rsid w:val="00E33C37"/>
    <w:rsid w:val="00E34178"/>
    <w:rsid w:val="00E34F91"/>
    <w:rsid w:val="00E35315"/>
    <w:rsid w:val="00E3555A"/>
    <w:rsid w:val="00E35966"/>
    <w:rsid w:val="00E35B97"/>
    <w:rsid w:val="00E35B9E"/>
    <w:rsid w:val="00E35DF0"/>
    <w:rsid w:val="00E369AB"/>
    <w:rsid w:val="00E36C6E"/>
    <w:rsid w:val="00E37DD4"/>
    <w:rsid w:val="00E41702"/>
    <w:rsid w:val="00E41800"/>
    <w:rsid w:val="00E41CCB"/>
    <w:rsid w:val="00E42550"/>
    <w:rsid w:val="00E42C6C"/>
    <w:rsid w:val="00E42F80"/>
    <w:rsid w:val="00E4381A"/>
    <w:rsid w:val="00E44423"/>
    <w:rsid w:val="00E4607B"/>
    <w:rsid w:val="00E46649"/>
    <w:rsid w:val="00E47BEA"/>
    <w:rsid w:val="00E5009A"/>
    <w:rsid w:val="00E515BE"/>
    <w:rsid w:val="00E522E4"/>
    <w:rsid w:val="00E53016"/>
    <w:rsid w:val="00E53023"/>
    <w:rsid w:val="00E55199"/>
    <w:rsid w:val="00E5578B"/>
    <w:rsid w:val="00E57132"/>
    <w:rsid w:val="00E57238"/>
    <w:rsid w:val="00E575A1"/>
    <w:rsid w:val="00E57702"/>
    <w:rsid w:val="00E57E65"/>
    <w:rsid w:val="00E60AC8"/>
    <w:rsid w:val="00E61E3F"/>
    <w:rsid w:val="00E62114"/>
    <w:rsid w:val="00E63863"/>
    <w:rsid w:val="00E64E72"/>
    <w:rsid w:val="00E64F86"/>
    <w:rsid w:val="00E65197"/>
    <w:rsid w:val="00E6559C"/>
    <w:rsid w:val="00E66353"/>
    <w:rsid w:val="00E66A25"/>
    <w:rsid w:val="00E66A56"/>
    <w:rsid w:val="00E66EAE"/>
    <w:rsid w:val="00E67392"/>
    <w:rsid w:val="00E70364"/>
    <w:rsid w:val="00E720E2"/>
    <w:rsid w:val="00E7288E"/>
    <w:rsid w:val="00E72E69"/>
    <w:rsid w:val="00E7351E"/>
    <w:rsid w:val="00E737EA"/>
    <w:rsid w:val="00E74532"/>
    <w:rsid w:val="00E74607"/>
    <w:rsid w:val="00E75DF0"/>
    <w:rsid w:val="00E76540"/>
    <w:rsid w:val="00E80AE2"/>
    <w:rsid w:val="00E80B5B"/>
    <w:rsid w:val="00E81AE6"/>
    <w:rsid w:val="00E81D43"/>
    <w:rsid w:val="00E832AD"/>
    <w:rsid w:val="00E84C11"/>
    <w:rsid w:val="00E84DB0"/>
    <w:rsid w:val="00E90846"/>
    <w:rsid w:val="00E90979"/>
    <w:rsid w:val="00E92F2B"/>
    <w:rsid w:val="00E9492C"/>
    <w:rsid w:val="00E95BC7"/>
    <w:rsid w:val="00E95CF3"/>
    <w:rsid w:val="00E96865"/>
    <w:rsid w:val="00E96C6F"/>
    <w:rsid w:val="00E978F8"/>
    <w:rsid w:val="00E97C15"/>
    <w:rsid w:val="00EA07BA"/>
    <w:rsid w:val="00EA3030"/>
    <w:rsid w:val="00EA335F"/>
    <w:rsid w:val="00EA3AE4"/>
    <w:rsid w:val="00EA3F81"/>
    <w:rsid w:val="00EA415C"/>
    <w:rsid w:val="00EA46DC"/>
    <w:rsid w:val="00EA49F0"/>
    <w:rsid w:val="00EA4D0F"/>
    <w:rsid w:val="00EA4DD6"/>
    <w:rsid w:val="00EA5C64"/>
    <w:rsid w:val="00EA607A"/>
    <w:rsid w:val="00EA790B"/>
    <w:rsid w:val="00EB04B7"/>
    <w:rsid w:val="00EB0801"/>
    <w:rsid w:val="00EB1EB4"/>
    <w:rsid w:val="00EB2640"/>
    <w:rsid w:val="00EB398C"/>
    <w:rsid w:val="00EB3C02"/>
    <w:rsid w:val="00EB3E34"/>
    <w:rsid w:val="00EB51DA"/>
    <w:rsid w:val="00EB523A"/>
    <w:rsid w:val="00EB538B"/>
    <w:rsid w:val="00EB58CD"/>
    <w:rsid w:val="00EB6713"/>
    <w:rsid w:val="00EC24FD"/>
    <w:rsid w:val="00EC2B25"/>
    <w:rsid w:val="00EC3131"/>
    <w:rsid w:val="00EC3192"/>
    <w:rsid w:val="00EC43DB"/>
    <w:rsid w:val="00EC43DD"/>
    <w:rsid w:val="00EC49B1"/>
    <w:rsid w:val="00EC58A2"/>
    <w:rsid w:val="00EC5DCA"/>
    <w:rsid w:val="00EC5E66"/>
    <w:rsid w:val="00EC661A"/>
    <w:rsid w:val="00EC6B2A"/>
    <w:rsid w:val="00EC7836"/>
    <w:rsid w:val="00EC7EBB"/>
    <w:rsid w:val="00EC7FD9"/>
    <w:rsid w:val="00ED046B"/>
    <w:rsid w:val="00ED2045"/>
    <w:rsid w:val="00ED2048"/>
    <w:rsid w:val="00ED2BA6"/>
    <w:rsid w:val="00ED3493"/>
    <w:rsid w:val="00ED34BB"/>
    <w:rsid w:val="00ED5638"/>
    <w:rsid w:val="00ED5ADD"/>
    <w:rsid w:val="00ED5C1E"/>
    <w:rsid w:val="00ED6469"/>
    <w:rsid w:val="00ED6609"/>
    <w:rsid w:val="00EE00DC"/>
    <w:rsid w:val="00EE0141"/>
    <w:rsid w:val="00EE1DF5"/>
    <w:rsid w:val="00EE1FA4"/>
    <w:rsid w:val="00EE314A"/>
    <w:rsid w:val="00EE3201"/>
    <w:rsid w:val="00EE3C6D"/>
    <w:rsid w:val="00EE43C1"/>
    <w:rsid w:val="00EE4838"/>
    <w:rsid w:val="00EE4CDD"/>
    <w:rsid w:val="00EE4E2A"/>
    <w:rsid w:val="00EE59C2"/>
    <w:rsid w:val="00EE5DD2"/>
    <w:rsid w:val="00EE64E5"/>
    <w:rsid w:val="00EF3221"/>
    <w:rsid w:val="00EF40B6"/>
    <w:rsid w:val="00EF40E7"/>
    <w:rsid w:val="00EF4B79"/>
    <w:rsid w:val="00EF5477"/>
    <w:rsid w:val="00EF61CA"/>
    <w:rsid w:val="00EF651E"/>
    <w:rsid w:val="00EF7119"/>
    <w:rsid w:val="00EF7FF1"/>
    <w:rsid w:val="00F009E4"/>
    <w:rsid w:val="00F01F63"/>
    <w:rsid w:val="00F0324D"/>
    <w:rsid w:val="00F04BB1"/>
    <w:rsid w:val="00F0574F"/>
    <w:rsid w:val="00F059E2"/>
    <w:rsid w:val="00F101F2"/>
    <w:rsid w:val="00F10461"/>
    <w:rsid w:val="00F10676"/>
    <w:rsid w:val="00F10DB6"/>
    <w:rsid w:val="00F11063"/>
    <w:rsid w:val="00F118E1"/>
    <w:rsid w:val="00F13061"/>
    <w:rsid w:val="00F131E3"/>
    <w:rsid w:val="00F13247"/>
    <w:rsid w:val="00F14338"/>
    <w:rsid w:val="00F1472E"/>
    <w:rsid w:val="00F14A1A"/>
    <w:rsid w:val="00F15050"/>
    <w:rsid w:val="00F15423"/>
    <w:rsid w:val="00F156EE"/>
    <w:rsid w:val="00F15835"/>
    <w:rsid w:val="00F15891"/>
    <w:rsid w:val="00F163F4"/>
    <w:rsid w:val="00F165A0"/>
    <w:rsid w:val="00F1699F"/>
    <w:rsid w:val="00F16A86"/>
    <w:rsid w:val="00F17071"/>
    <w:rsid w:val="00F173CE"/>
    <w:rsid w:val="00F17941"/>
    <w:rsid w:val="00F201FD"/>
    <w:rsid w:val="00F20243"/>
    <w:rsid w:val="00F214F7"/>
    <w:rsid w:val="00F2207D"/>
    <w:rsid w:val="00F2208B"/>
    <w:rsid w:val="00F221F9"/>
    <w:rsid w:val="00F2276B"/>
    <w:rsid w:val="00F2344C"/>
    <w:rsid w:val="00F24748"/>
    <w:rsid w:val="00F24E27"/>
    <w:rsid w:val="00F255B3"/>
    <w:rsid w:val="00F25A53"/>
    <w:rsid w:val="00F25D07"/>
    <w:rsid w:val="00F25D45"/>
    <w:rsid w:val="00F25EE7"/>
    <w:rsid w:val="00F27E79"/>
    <w:rsid w:val="00F27EFF"/>
    <w:rsid w:val="00F30917"/>
    <w:rsid w:val="00F31310"/>
    <w:rsid w:val="00F3199D"/>
    <w:rsid w:val="00F33284"/>
    <w:rsid w:val="00F33A9B"/>
    <w:rsid w:val="00F33B32"/>
    <w:rsid w:val="00F35FA3"/>
    <w:rsid w:val="00F36215"/>
    <w:rsid w:val="00F362B9"/>
    <w:rsid w:val="00F36616"/>
    <w:rsid w:val="00F378BD"/>
    <w:rsid w:val="00F4024D"/>
    <w:rsid w:val="00F404B6"/>
    <w:rsid w:val="00F42402"/>
    <w:rsid w:val="00F42DB3"/>
    <w:rsid w:val="00F43C68"/>
    <w:rsid w:val="00F44767"/>
    <w:rsid w:val="00F4517C"/>
    <w:rsid w:val="00F47F7E"/>
    <w:rsid w:val="00F51645"/>
    <w:rsid w:val="00F51E31"/>
    <w:rsid w:val="00F522E5"/>
    <w:rsid w:val="00F53A17"/>
    <w:rsid w:val="00F53AF4"/>
    <w:rsid w:val="00F53F8C"/>
    <w:rsid w:val="00F54E81"/>
    <w:rsid w:val="00F553FC"/>
    <w:rsid w:val="00F55669"/>
    <w:rsid w:val="00F55826"/>
    <w:rsid w:val="00F55E3A"/>
    <w:rsid w:val="00F56E58"/>
    <w:rsid w:val="00F5701C"/>
    <w:rsid w:val="00F570EE"/>
    <w:rsid w:val="00F579C5"/>
    <w:rsid w:val="00F604AC"/>
    <w:rsid w:val="00F604AF"/>
    <w:rsid w:val="00F6071E"/>
    <w:rsid w:val="00F6102D"/>
    <w:rsid w:val="00F611D8"/>
    <w:rsid w:val="00F61B93"/>
    <w:rsid w:val="00F61C5F"/>
    <w:rsid w:val="00F61EB3"/>
    <w:rsid w:val="00F62866"/>
    <w:rsid w:val="00F62A71"/>
    <w:rsid w:val="00F62D59"/>
    <w:rsid w:val="00F64066"/>
    <w:rsid w:val="00F65489"/>
    <w:rsid w:val="00F6612A"/>
    <w:rsid w:val="00F66134"/>
    <w:rsid w:val="00F6701E"/>
    <w:rsid w:val="00F67A34"/>
    <w:rsid w:val="00F67F93"/>
    <w:rsid w:val="00F73CE5"/>
    <w:rsid w:val="00F76D72"/>
    <w:rsid w:val="00F770DA"/>
    <w:rsid w:val="00F77959"/>
    <w:rsid w:val="00F808D4"/>
    <w:rsid w:val="00F80D26"/>
    <w:rsid w:val="00F836CB"/>
    <w:rsid w:val="00F83DF4"/>
    <w:rsid w:val="00F84980"/>
    <w:rsid w:val="00F84A40"/>
    <w:rsid w:val="00F85D86"/>
    <w:rsid w:val="00F878BE"/>
    <w:rsid w:val="00F87B44"/>
    <w:rsid w:val="00F90AF0"/>
    <w:rsid w:val="00F917F2"/>
    <w:rsid w:val="00F91AB2"/>
    <w:rsid w:val="00F91EE6"/>
    <w:rsid w:val="00F91F5D"/>
    <w:rsid w:val="00F93B0C"/>
    <w:rsid w:val="00F941A1"/>
    <w:rsid w:val="00F9572E"/>
    <w:rsid w:val="00F95E73"/>
    <w:rsid w:val="00F96577"/>
    <w:rsid w:val="00F96584"/>
    <w:rsid w:val="00F972D6"/>
    <w:rsid w:val="00F97445"/>
    <w:rsid w:val="00F97EDE"/>
    <w:rsid w:val="00FA01F4"/>
    <w:rsid w:val="00FA02A3"/>
    <w:rsid w:val="00FA10E8"/>
    <w:rsid w:val="00FA15AD"/>
    <w:rsid w:val="00FA3DE4"/>
    <w:rsid w:val="00FA4BEA"/>
    <w:rsid w:val="00FA4D29"/>
    <w:rsid w:val="00FA5B28"/>
    <w:rsid w:val="00FA65E7"/>
    <w:rsid w:val="00FA69E3"/>
    <w:rsid w:val="00FA700F"/>
    <w:rsid w:val="00FA7E3A"/>
    <w:rsid w:val="00FB1B7B"/>
    <w:rsid w:val="00FB1D84"/>
    <w:rsid w:val="00FB362D"/>
    <w:rsid w:val="00FB4E57"/>
    <w:rsid w:val="00FB6881"/>
    <w:rsid w:val="00FB6ADF"/>
    <w:rsid w:val="00FB6C22"/>
    <w:rsid w:val="00FB799D"/>
    <w:rsid w:val="00FB7DC9"/>
    <w:rsid w:val="00FC0DFA"/>
    <w:rsid w:val="00FC118C"/>
    <w:rsid w:val="00FC25A7"/>
    <w:rsid w:val="00FC26AA"/>
    <w:rsid w:val="00FC29D3"/>
    <w:rsid w:val="00FC2BBC"/>
    <w:rsid w:val="00FC3293"/>
    <w:rsid w:val="00FC32F3"/>
    <w:rsid w:val="00FC37DE"/>
    <w:rsid w:val="00FC46ED"/>
    <w:rsid w:val="00FC49B9"/>
    <w:rsid w:val="00FC5C93"/>
    <w:rsid w:val="00FC5D04"/>
    <w:rsid w:val="00FC6972"/>
    <w:rsid w:val="00FC697F"/>
    <w:rsid w:val="00FC76B6"/>
    <w:rsid w:val="00FC79F5"/>
    <w:rsid w:val="00FD0CD3"/>
    <w:rsid w:val="00FD0DFE"/>
    <w:rsid w:val="00FD0F42"/>
    <w:rsid w:val="00FD23A7"/>
    <w:rsid w:val="00FD3583"/>
    <w:rsid w:val="00FD35CF"/>
    <w:rsid w:val="00FD48E5"/>
    <w:rsid w:val="00FD64D8"/>
    <w:rsid w:val="00FD699C"/>
    <w:rsid w:val="00FD7E15"/>
    <w:rsid w:val="00FE0063"/>
    <w:rsid w:val="00FE0DF6"/>
    <w:rsid w:val="00FE2435"/>
    <w:rsid w:val="00FE2DEE"/>
    <w:rsid w:val="00FE4446"/>
    <w:rsid w:val="00FE45BF"/>
    <w:rsid w:val="00FE4E6A"/>
    <w:rsid w:val="00FE51AA"/>
    <w:rsid w:val="00FE66BB"/>
    <w:rsid w:val="00FF08A1"/>
    <w:rsid w:val="00FF1961"/>
    <w:rsid w:val="00FF1A3B"/>
    <w:rsid w:val="00FF39CF"/>
    <w:rsid w:val="00FF3B44"/>
    <w:rsid w:val="00FF4076"/>
    <w:rsid w:val="00FF4B2F"/>
    <w:rsid w:val="00FF734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60D9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qFormat/>
    <w:rsid w:val="005E7979"/>
    <w:pPr>
      <w:keepNext/>
      <w:spacing w:after="0" w:line="240" w:lineRule="auto"/>
      <w:outlineLvl w:val="0"/>
    </w:pPr>
    <w:rPr>
      <w:rFonts w:ascii="Times New Roman" w:hAnsi="Times New Roman"/>
      <w:b/>
      <w:sz w:val="20"/>
      <w:szCs w:val="20"/>
    </w:rPr>
  </w:style>
  <w:style w:type="paragraph" w:styleId="2">
    <w:name w:val="heading 2"/>
    <w:basedOn w:val="a"/>
    <w:next w:val="a"/>
    <w:link w:val="20"/>
    <w:uiPriority w:val="9"/>
    <w:unhideWhenUsed/>
    <w:qFormat/>
    <w:rsid w:val="001F6A05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442CC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F6F87"/>
    <w:pPr>
      <w:keepNext/>
      <w:keepLines/>
      <w:spacing w:before="200" w:after="0"/>
      <w:outlineLvl w:val="5"/>
    </w:pPr>
    <w:rPr>
      <w:rFonts w:ascii="Cambria" w:hAnsi="Cambria"/>
      <w:i/>
      <w:iCs/>
      <w:color w:val="243F6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932AF"/>
    <w:pPr>
      <w:spacing w:before="240" w:after="240" w:line="240" w:lineRule="auto"/>
    </w:pPr>
    <w:rPr>
      <w:rFonts w:ascii="Times New Roman" w:hAnsi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9932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932AF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9932A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7">
    <w:name w:val="Цветовое выделение"/>
    <w:uiPriority w:val="99"/>
    <w:rsid w:val="00DA0B88"/>
    <w:rPr>
      <w:b/>
      <w:bCs/>
      <w:color w:val="26282F"/>
      <w:sz w:val="26"/>
      <w:szCs w:val="26"/>
    </w:rPr>
  </w:style>
  <w:style w:type="character" w:styleId="a8">
    <w:name w:val="Hyperlink"/>
    <w:uiPriority w:val="99"/>
    <w:rsid w:val="00DA0B88"/>
    <w:rPr>
      <w:color w:val="0000FF"/>
      <w:u w:val="single"/>
    </w:rPr>
  </w:style>
  <w:style w:type="character" w:customStyle="1" w:styleId="10">
    <w:name w:val="Заголовок 1 Знак"/>
    <w:basedOn w:val="a0"/>
    <w:link w:val="1"/>
    <w:rsid w:val="005E7979"/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character" w:customStyle="1" w:styleId="a9">
    <w:name w:val="Гипертекстовая ссылка"/>
    <w:basedOn w:val="a7"/>
    <w:uiPriority w:val="99"/>
    <w:rsid w:val="00B94BC8"/>
    <w:rPr>
      <w:b/>
      <w:bCs/>
      <w:color w:val="106BBE"/>
      <w:sz w:val="26"/>
      <w:szCs w:val="26"/>
    </w:rPr>
  </w:style>
  <w:style w:type="paragraph" w:customStyle="1" w:styleId="aa">
    <w:name w:val="Нормальный (таблица)"/>
    <w:basedOn w:val="a"/>
    <w:next w:val="a"/>
    <w:rsid w:val="00B94BC8"/>
    <w:pPr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paragraph" w:styleId="ab">
    <w:name w:val="List Paragraph"/>
    <w:basedOn w:val="a"/>
    <w:link w:val="ac"/>
    <w:uiPriority w:val="34"/>
    <w:qFormat/>
    <w:rsid w:val="00DD2FAB"/>
    <w:pPr>
      <w:ind w:left="720"/>
      <w:contextualSpacing/>
    </w:pPr>
  </w:style>
  <w:style w:type="paragraph" w:styleId="ad">
    <w:name w:val="caption"/>
    <w:basedOn w:val="a"/>
    <w:next w:val="a"/>
    <w:uiPriority w:val="35"/>
    <w:unhideWhenUsed/>
    <w:qFormat/>
    <w:rsid w:val="000449B1"/>
    <w:pPr>
      <w:spacing w:line="240" w:lineRule="auto"/>
    </w:pPr>
    <w:rPr>
      <w:b/>
      <w:bCs/>
      <w:color w:val="4F81BD"/>
      <w:sz w:val="18"/>
      <w:szCs w:val="18"/>
    </w:rPr>
  </w:style>
  <w:style w:type="paragraph" w:customStyle="1" w:styleId="Default">
    <w:name w:val="Default"/>
    <w:rsid w:val="00B740AB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ae">
    <w:name w:val="No Spacing"/>
    <w:link w:val="af"/>
    <w:qFormat/>
    <w:rsid w:val="002C5382"/>
    <w:rPr>
      <w:rFonts w:eastAsia="Calibri"/>
      <w:sz w:val="22"/>
      <w:szCs w:val="22"/>
    </w:rPr>
  </w:style>
  <w:style w:type="character" w:customStyle="1" w:styleId="af">
    <w:name w:val="Без интервала Знак"/>
    <w:link w:val="ae"/>
    <w:uiPriority w:val="1"/>
    <w:rsid w:val="002C5382"/>
    <w:rPr>
      <w:rFonts w:ascii="Calibri" w:eastAsia="Calibri" w:hAnsi="Calibri" w:cs="Times New Roman"/>
      <w:sz w:val="22"/>
      <w:szCs w:val="22"/>
      <w:lang w:val="ru-RU" w:eastAsia="ru-RU" w:bidi="ar-SA"/>
    </w:rPr>
  </w:style>
  <w:style w:type="paragraph" w:styleId="af0">
    <w:name w:val="header"/>
    <w:basedOn w:val="a"/>
    <w:link w:val="af1"/>
    <w:uiPriority w:val="99"/>
    <w:unhideWhenUsed/>
    <w:rsid w:val="003D79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3D79ED"/>
  </w:style>
  <w:style w:type="paragraph" w:styleId="af2">
    <w:name w:val="footer"/>
    <w:basedOn w:val="a"/>
    <w:link w:val="af3"/>
    <w:uiPriority w:val="99"/>
    <w:unhideWhenUsed/>
    <w:rsid w:val="003D79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3D79ED"/>
  </w:style>
  <w:style w:type="paragraph" w:styleId="af4">
    <w:name w:val="Body Text"/>
    <w:basedOn w:val="a"/>
    <w:link w:val="af5"/>
    <w:semiHidden/>
    <w:rsid w:val="000C6125"/>
    <w:pPr>
      <w:spacing w:after="0" w:line="240" w:lineRule="auto"/>
    </w:pPr>
    <w:rPr>
      <w:rFonts w:ascii="Times New Roman" w:hAnsi="Times New Roman"/>
      <w:sz w:val="24"/>
      <w:szCs w:val="20"/>
    </w:rPr>
  </w:style>
  <w:style w:type="character" w:customStyle="1" w:styleId="af5">
    <w:name w:val="Основной текст Знак"/>
    <w:basedOn w:val="a0"/>
    <w:link w:val="af4"/>
    <w:semiHidden/>
    <w:rsid w:val="000C6125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DF6F87"/>
    <w:rPr>
      <w:rFonts w:ascii="Cambria" w:eastAsia="Times New Roman" w:hAnsi="Cambria" w:cs="Times New Roman"/>
      <w:i/>
      <w:iCs/>
      <w:color w:val="243F60"/>
    </w:rPr>
  </w:style>
  <w:style w:type="character" w:customStyle="1" w:styleId="20">
    <w:name w:val="Заголовок 2 Знак"/>
    <w:basedOn w:val="a0"/>
    <w:link w:val="2"/>
    <w:uiPriority w:val="9"/>
    <w:rsid w:val="001F6A05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styleId="af6">
    <w:name w:val="FollowedHyperlink"/>
    <w:basedOn w:val="a0"/>
    <w:uiPriority w:val="99"/>
    <w:semiHidden/>
    <w:unhideWhenUsed/>
    <w:rsid w:val="00E2798A"/>
    <w:rPr>
      <w:color w:val="800080"/>
      <w:u w:val="single"/>
    </w:rPr>
  </w:style>
  <w:style w:type="character" w:customStyle="1" w:styleId="apple-converted-space">
    <w:name w:val="apple-converted-space"/>
    <w:basedOn w:val="a0"/>
    <w:rsid w:val="004F733B"/>
  </w:style>
  <w:style w:type="paragraph" w:customStyle="1" w:styleId="af7">
    <w:name w:val="Знак Знак Знак Знак Знак Знак Знак Знак Знак Знак Знак Знак Знак Знак Знак Знак"/>
    <w:basedOn w:val="a"/>
    <w:rsid w:val="001D0407"/>
    <w:pPr>
      <w:spacing w:after="160" w:line="240" w:lineRule="exact"/>
    </w:pPr>
    <w:rPr>
      <w:rFonts w:ascii="Verdana" w:hAnsi="Verdana"/>
      <w:sz w:val="24"/>
      <w:szCs w:val="24"/>
      <w:lang w:val="en-US"/>
    </w:rPr>
  </w:style>
  <w:style w:type="character" w:styleId="af8">
    <w:name w:val="Strong"/>
    <w:basedOn w:val="a0"/>
    <w:uiPriority w:val="22"/>
    <w:qFormat/>
    <w:rsid w:val="001A762F"/>
    <w:rPr>
      <w:b/>
      <w:bCs/>
    </w:rPr>
  </w:style>
  <w:style w:type="paragraph" w:customStyle="1" w:styleId="u">
    <w:name w:val="u"/>
    <w:basedOn w:val="a"/>
    <w:rsid w:val="00D6316E"/>
    <w:pPr>
      <w:spacing w:after="0" w:line="240" w:lineRule="auto"/>
      <w:ind w:firstLine="216"/>
      <w:jc w:val="both"/>
    </w:pPr>
    <w:rPr>
      <w:rFonts w:ascii="Times New Roman" w:hAnsi="Times New Roman"/>
      <w:sz w:val="24"/>
      <w:szCs w:val="24"/>
    </w:rPr>
  </w:style>
  <w:style w:type="paragraph" w:customStyle="1" w:styleId="s15">
    <w:name w:val="s_15"/>
    <w:basedOn w:val="a"/>
    <w:rsid w:val="005D546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10">
    <w:name w:val="s_10"/>
    <w:basedOn w:val="a0"/>
    <w:rsid w:val="005D5465"/>
  </w:style>
  <w:style w:type="paragraph" w:customStyle="1" w:styleId="s1">
    <w:name w:val="s_1"/>
    <w:basedOn w:val="a"/>
    <w:rsid w:val="005D546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af9">
    <w:name w:val="Комментарий"/>
    <w:basedOn w:val="a"/>
    <w:next w:val="a"/>
    <w:uiPriority w:val="99"/>
    <w:rsid w:val="00D6071F"/>
    <w:pPr>
      <w:autoSpaceDE w:val="0"/>
      <w:autoSpaceDN w:val="0"/>
      <w:adjustRightInd w:val="0"/>
      <w:spacing w:before="75" w:after="0" w:line="240" w:lineRule="auto"/>
      <w:ind w:left="170"/>
      <w:jc w:val="both"/>
    </w:pPr>
    <w:rPr>
      <w:rFonts w:ascii="Arial" w:hAnsi="Arial" w:cs="Arial"/>
      <w:color w:val="353842"/>
      <w:sz w:val="24"/>
      <w:szCs w:val="24"/>
      <w:shd w:val="clear" w:color="auto" w:fill="F0F0F0"/>
    </w:rPr>
  </w:style>
  <w:style w:type="character" w:customStyle="1" w:styleId="afa">
    <w:name w:val="Утратил силу"/>
    <w:basedOn w:val="a7"/>
    <w:uiPriority w:val="99"/>
    <w:rsid w:val="00D6071F"/>
    <w:rPr>
      <w:b w:val="0"/>
      <w:bCs w:val="0"/>
      <w:strike/>
      <w:color w:val="666600"/>
      <w:sz w:val="26"/>
      <w:szCs w:val="26"/>
    </w:rPr>
  </w:style>
  <w:style w:type="character" w:customStyle="1" w:styleId="afb">
    <w:name w:val="Выделение для Базового Поиска (курсив)"/>
    <w:basedOn w:val="a0"/>
    <w:uiPriority w:val="99"/>
    <w:rsid w:val="008C30A0"/>
    <w:rPr>
      <w:rFonts w:cs="Times New Roman"/>
      <w:b/>
      <w:bCs/>
      <w:i/>
      <w:iCs/>
      <w:color w:val="0058A9"/>
    </w:rPr>
  </w:style>
  <w:style w:type="paragraph" w:customStyle="1" w:styleId="afc">
    <w:name w:val="Прижатый влево"/>
    <w:basedOn w:val="a"/>
    <w:next w:val="a"/>
    <w:uiPriority w:val="99"/>
    <w:rsid w:val="00932F48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  <w:style w:type="paragraph" w:customStyle="1" w:styleId="ConsPlusNonformat">
    <w:name w:val="ConsPlusNonformat"/>
    <w:uiPriority w:val="99"/>
    <w:rsid w:val="006F6A1E"/>
    <w:pPr>
      <w:autoSpaceDE w:val="0"/>
      <w:autoSpaceDN w:val="0"/>
      <w:adjustRightInd w:val="0"/>
    </w:pPr>
    <w:rPr>
      <w:rFonts w:ascii="Courier New" w:eastAsia="Calibri" w:hAnsi="Courier New" w:cs="Courier New"/>
    </w:rPr>
  </w:style>
  <w:style w:type="paragraph" w:customStyle="1" w:styleId="ConsNormal">
    <w:name w:val="ConsNormal"/>
    <w:rsid w:val="00CE5247"/>
    <w:pPr>
      <w:autoSpaceDE w:val="0"/>
      <w:autoSpaceDN w:val="0"/>
      <w:adjustRightInd w:val="0"/>
      <w:ind w:right="19772" w:firstLine="720"/>
    </w:pPr>
    <w:rPr>
      <w:rFonts w:ascii="Arial" w:hAnsi="Arial" w:cs="Arial"/>
    </w:rPr>
  </w:style>
  <w:style w:type="paragraph" w:customStyle="1" w:styleId="afd">
    <w:name w:val="Таблицы (моноширинный)"/>
    <w:basedOn w:val="a"/>
    <w:next w:val="a"/>
    <w:rsid w:val="00B35C05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hAnsi="Courier New" w:cs="Courier New"/>
      <w:sz w:val="24"/>
      <w:szCs w:val="24"/>
    </w:rPr>
  </w:style>
  <w:style w:type="paragraph" w:customStyle="1" w:styleId="ConsPlusNormal">
    <w:name w:val="ConsPlusNormal"/>
    <w:rsid w:val="005F614B"/>
    <w:pPr>
      <w:widowControl w:val="0"/>
      <w:autoSpaceDE w:val="0"/>
      <w:autoSpaceDN w:val="0"/>
      <w:adjustRightInd w:val="0"/>
    </w:pPr>
    <w:rPr>
      <w:rFonts w:ascii="Arial" w:eastAsia="Calibri" w:hAnsi="Arial" w:cs="Arial"/>
    </w:rPr>
  </w:style>
  <w:style w:type="paragraph" w:styleId="HTML">
    <w:name w:val="HTML Preformatted"/>
    <w:basedOn w:val="a"/>
    <w:link w:val="HTML0"/>
    <w:rsid w:val="0016630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jc w:val="both"/>
    </w:pPr>
    <w:rPr>
      <w:rFonts w:ascii="Courier New" w:hAnsi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166306"/>
    <w:rPr>
      <w:rFonts w:ascii="Courier New" w:eastAsia="Times New Roman" w:hAnsi="Courier New" w:cs="Times New Roman"/>
      <w:sz w:val="20"/>
      <w:szCs w:val="20"/>
    </w:rPr>
  </w:style>
  <w:style w:type="paragraph" w:styleId="21">
    <w:name w:val="Body Text 2"/>
    <w:basedOn w:val="a"/>
    <w:link w:val="22"/>
    <w:uiPriority w:val="99"/>
    <w:semiHidden/>
    <w:unhideWhenUsed/>
    <w:rsid w:val="002A2286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semiHidden/>
    <w:rsid w:val="002A2286"/>
  </w:style>
  <w:style w:type="paragraph" w:customStyle="1" w:styleId="formattext">
    <w:name w:val="formattext"/>
    <w:basedOn w:val="a"/>
    <w:rsid w:val="00732B4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e">
    <w:name w:val="Emphasis"/>
    <w:basedOn w:val="a0"/>
    <w:uiPriority w:val="20"/>
    <w:qFormat/>
    <w:rsid w:val="001213DA"/>
    <w:rPr>
      <w:i/>
      <w:iCs/>
    </w:rPr>
  </w:style>
  <w:style w:type="character" w:customStyle="1" w:styleId="30">
    <w:name w:val="Заголовок 3 Знак"/>
    <w:basedOn w:val="a0"/>
    <w:link w:val="3"/>
    <w:uiPriority w:val="9"/>
    <w:rsid w:val="005442CC"/>
    <w:rPr>
      <w:rFonts w:ascii="Cambria" w:eastAsia="Times New Roman" w:hAnsi="Cambria" w:cs="Times New Roman"/>
      <w:b/>
      <w:bCs/>
      <w:color w:val="4F81BD"/>
    </w:rPr>
  </w:style>
  <w:style w:type="paragraph" w:customStyle="1" w:styleId="xl67">
    <w:name w:val="xl67"/>
    <w:basedOn w:val="a"/>
    <w:rsid w:val="00810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color w:val="000000"/>
      <w:sz w:val="15"/>
      <w:szCs w:val="15"/>
    </w:rPr>
  </w:style>
  <w:style w:type="paragraph" w:customStyle="1" w:styleId="aff">
    <w:name w:val="Внимание: недобросовестность!"/>
    <w:basedOn w:val="a"/>
    <w:next w:val="a"/>
    <w:rsid w:val="0083269B"/>
    <w:pPr>
      <w:widowControl w:val="0"/>
      <w:autoSpaceDE w:val="0"/>
      <w:autoSpaceDN w:val="0"/>
      <w:adjustRightInd w:val="0"/>
      <w:spacing w:before="240" w:after="240" w:line="240" w:lineRule="auto"/>
      <w:ind w:left="420" w:right="420" w:firstLine="300"/>
      <w:jc w:val="both"/>
    </w:pPr>
    <w:rPr>
      <w:rFonts w:ascii="Arial" w:hAnsi="Arial" w:cs="Arial"/>
      <w:sz w:val="24"/>
      <w:szCs w:val="24"/>
      <w:shd w:val="clear" w:color="auto" w:fill="F5F3DA"/>
    </w:rPr>
  </w:style>
  <w:style w:type="paragraph" w:styleId="aff0">
    <w:name w:val="endnote text"/>
    <w:basedOn w:val="a"/>
    <w:link w:val="aff1"/>
    <w:uiPriority w:val="99"/>
    <w:semiHidden/>
    <w:unhideWhenUsed/>
    <w:rsid w:val="000A695D"/>
    <w:pPr>
      <w:spacing w:after="0" w:line="240" w:lineRule="auto"/>
    </w:pPr>
    <w:rPr>
      <w:sz w:val="20"/>
      <w:szCs w:val="20"/>
    </w:rPr>
  </w:style>
  <w:style w:type="character" w:customStyle="1" w:styleId="aff1">
    <w:name w:val="Текст концевой сноски Знак"/>
    <w:basedOn w:val="a0"/>
    <w:link w:val="aff0"/>
    <w:uiPriority w:val="99"/>
    <w:semiHidden/>
    <w:rsid w:val="000A695D"/>
  </w:style>
  <w:style w:type="character" w:styleId="aff2">
    <w:name w:val="endnote reference"/>
    <w:basedOn w:val="a0"/>
    <w:uiPriority w:val="99"/>
    <w:semiHidden/>
    <w:unhideWhenUsed/>
    <w:rsid w:val="000A695D"/>
    <w:rPr>
      <w:vertAlign w:val="superscript"/>
    </w:rPr>
  </w:style>
  <w:style w:type="character" w:customStyle="1" w:styleId="ac">
    <w:name w:val="Абзац списка Знак"/>
    <w:link w:val="ab"/>
    <w:uiPriority w:val="34"/>
    <w:locked/>
    <w:rsid w:val="00C252FE"/>
    <w:rPr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5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7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86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613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897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9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697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99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3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8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8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0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7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9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32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57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4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21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8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4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3886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446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7608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506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3828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6960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86582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44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83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73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85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3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13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3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7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75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4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5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0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8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4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2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1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85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6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7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1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6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23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6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4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6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0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65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4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96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5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27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44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8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35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70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1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3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5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04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6284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44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59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57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29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32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54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24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81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084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73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762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4672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4787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25670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28362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65638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03516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744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8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17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3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143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1173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7408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072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205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022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7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30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86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5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4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7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5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91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51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09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0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061291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0161">
              <w:marLeft w:val="0"/>
              <w:marRight w:val="0"/>
              <w:marTop w:val="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30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2312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8389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12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53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69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2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76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78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5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80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4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2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60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7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96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6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9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2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42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2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5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56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1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58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96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0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96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8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12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45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6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1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0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5880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33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5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1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9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04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11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7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58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17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7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15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6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55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72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1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8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76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1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1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6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6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68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4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2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42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2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1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42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9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34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0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0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3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17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74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8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8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7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6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45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2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9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84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95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1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5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2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3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8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09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8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5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35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8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6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9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6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06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99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0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32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98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31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77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13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25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16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6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2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2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68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94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59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3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2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1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45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17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4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16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6953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79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46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4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2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9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87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295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470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08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0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4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0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6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84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78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0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9997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88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16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5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72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55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8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7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9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3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2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1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9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22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0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91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50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0.emf"/><Relationship Id="rId299" Type="http://schemas.microsoft.com/office/2007/relationships/diagramDrawing" Target="diagrams/drawing4.xml"/><Relationship Id="rId303" Type="http://schemas.microsoft.com/office/2007/relationships/diagramDrawing" Target="diagrams/drawing19.xml"/><Relationship Id="rId21" Type="http://schemas.openxmlformats.org/officeDocument/2006/relationships/diagramQuickStyle" Target="diagrams/quickStyle3.xml"/><Relationship Id="rId42" Type="http://schemas.openxmlformats.org/officeDocument/2006/relationships/image" Target="media/image13.jpeg"/><Relationship Id="rId63" Type="http://schemas.openxmlformats.org/officeDocument/2006/relationships/diagramData" Target="diagrams/data8.xml"/><Relationship Id="rId84" Type="http://schemas.openxmlformats.org/officeDocument/2006/relationships/image" Target="media/image26.jpeg"/><Relationship Id="rId138" Type="http://schemas.openxmlformats.org/officeDocument/2006/relationships/image" Target="media/image44.emf"/><Relationship Id="rId159" Type="http://schemas.openxmlformats.org/officeDocument/2006/relationships/image" Target="media/image55.jpeg"/><Relationship Id="rId170" Type="http://schemas.openxmlformats.org/officeDocument/2006/relationships/diagramColors" Target="diagrams/colors17.xml"/><Relationship Id="rId191" Type="http://schemas.openxmlformats.org/officeDocument/2006/relationships/image" Target="media/image69.jpeg"/><Relationship Id="rId205" Type="http://schemas.openxmlformats.org/officeDocument/2006/relationships/image" Target="media/image81.jpeg"/><Relationship Id="rId226" Type="http://schemas.openxmlformats.org/officeDocument/2006/relationships/image" Target="media/image97.jpeg"/><Relationship Id="rId247" Type="http://schemas.openxmlformats.org/officeDocument/2006/relationships/oleObject" Target="embeddings/_____Microsoft_Office_Excel_97-200312.xls"/><Relationship Id="rId107" Type="http://schemas.openxmlformats.org/officeDocument/2006/relationships/diagramQuickStyle" Target="diagrams/quickStyle13.xml"/><Relationship Id="rId268" Type="http://schemas.openxmlformats.org/officeDocument/2006/relationships/image" Target="media/image130.jpeg"/><Relationship Id="rId289" Type="http://schemas.microsoft.com/office/2007/relationships/diagramDrawing" Target="diagrams/drawing14.xml"/><Relationship Id="rId11" Type="http://schemas.openxmlformats.org/officeDocument/2006/relationships/diagramData" Target="diagrams/data1.xml"/><Relationship Id="rId32" Type="http://schemas.openxmlformats.org/officeDocument/2006/relationships/diagramQuickStyle" Target="diagrams/quickStyle5.xml"/><Relationship Id="rId53" Type="http://schemas.openxmlformats.org/officeDocument/2006/relationships/diagramQuickStyle" Target="diagrams/quickStyle7.xml"/><Relationship Id="rId74" Type="http://schemas.openxmlformats.org/officeDocument/2006/relationships/hyperlink" Target="https://www.gosuslugi.ru/situation" TargetMode="External"/><Relationship Id="rId128" Type="http://schemas.openxmlformats.org/officeDocument/2006/relationships/image" Target="media/image37.jpeg"/><Relationship Id="rId149" Type="http://schemas.openxmlformats.org/officeDocument/2006/relationships/image" Target="media/image51.jpeg"/><Relationship Id="rId5" Type="http://schemas.openxmlformats.org/officeDocument/2006/relationships/webSettings" Target="webSettings.xml"/><Relationship Id="rId95" Type="http://schemas.openxmlformats.org/officeDocument/2006/relationships/chart" Target="charts/chart13.xml"/><Relationship Id="rId160" Type="http://schemas.openxmlformats.org/officeDocument/2006/relationships/image" Target="media/image56.jpeg"/><Relationship Id="rId181" Type="http://schemas.openxmlformats.org/officeDocument/2006/relationships/diagramQuickStyle" Target="diagrams/quickStyle19.xml"/><Relationship Id="rId216" Type="http://schemas.openxmlformats.org/officeDocument/2006/relationships/image" Target="media/image89.png"/><Relationship Id="rId237" Type="http://schemas.openxmlformats.org/officeDocument/2006/relationships/image" Target="media/image106.emf"/><Relationship Id="rId258" Type="http://schemas.openxmlformats.org/officeDocument/2006/relationships/image" Target="media/image122.jpeg"/><Relationship Id="rId279" Type="http://schemas.openxmlformats.org/officeDocument/2006/relationships/hyperlink" Target="http://www.bus.gov.ru" TargetMode="External"/><Relationship Id="rId22" Type="http://schemas.openxmlformats.org/officeDocument/2006/relationships/diagramColors" Target="diagrams/colors3.xml"/><Relationship Id="rId43" Type="http://schemas.openxmlformats.org/officeDocument/2006/relationships/chart" Target="charts/chart1.xml"/><Relationship Id="rId64" Type="http://schemas.openxmlformats.org/officeDocument/2006/relationships/diagramLayout" Target="diagrams/layout8.xml"/><Relationship Id="rId118" Type="http://schemas.openxmlformats.org/officeDocument/2006/relationships/package" Target="embeddings/______Microsoft_Office_PowerPoint21.sldx"/><Relationship Id="rId139" Type="http://schemas.openxmlformats.org/officeDocument/2006/relationships/package" Target="embeddings/______Microsoft_Office_PowerPoint28.sldx"/><Relationship Id="rId290" Type="http://schemas.microsoft.com/office/2007/relationships/diagramDrawing" Target="diagrams/drawing7.xml"/><Relationship Id="rId304" Type="http://schemas.microsoft.com/office/2007/relationships/diagramDrawing" Target="diagrams/drawing5.xml"/><Relationship Id="rId85" Type="http://schemas.openxmlformats.org/officeDocument/2006/relationships/chart" Target="charts/chart9.xml"/><Relationship Id="rId150" Type="http://schemas.openxmlformats.org/officeDocument/2006/relationships/image" Target="media/image52.emf"/><Relationship Id="rId171" Type="http://schemas.openxmlformats.org/officeDocument/2006/relationships/image" Target="media/image59.jpeg"/><Relationship Id="rId192" Type="http://schemas.openxmlformats.org/officeDocument/2006/relationships/image" Target="media/image70.jpeg"/><Relationship Id="rId206" Type="http://schemas.openxmlformats.org/officeDocument/2006/relationships/image" Target="media/image82.jpeg"/><Relationship Id="rId227" Type="http://schemas.openxmlformats.org/officeDocument/2006/relationships/image" Target="media/image98.jpeg"/><Relationship Id="rId248" Type="http://schemas.openxmlformats.org/officeDocument/2006/relationships/image" Target="media/image114.jpeg"/><Relationship Id="rId269" Type="http://schemas.openxmlformats.org/officeDocument/2006/relationships/image" Target="media/image131.jpeg"/><Relationship Id="rId12" Type="http://schemas.openxmlformats.org/officeDocument/2006/relationships/diagramLayout" Target="diagrams/layout1.xml"/><Relationship Id="rId33" Type="http://schemas.openxmlformats.org/officeDocument/2006/relationships/diagramColors" Target="diagrams/colors5.xml"/><Relationship Id="rId108" Type="http://schemas.openxmlformats.org/officeDocument/2006/relationships/diagramColors" Target="diagrams/colors13.xml"/><Relationship Id="rId129" Type="http://schemas.openxmlformats.org/officeDocument/2006/relationships/image" Target="media/image38.emf"/><Relationship Id="rId280" Type="http://schemas.openxmlformats.org/officeDocument/2006/relationships/hyperlink" Target="http://www.engels.me" TargetMode="External"/><Relationship Id="rId54" Type="http://schemas.openxmlformats.org/officeDocument/2006/relationships/diagramColors" Target="diagrams/colors7.xml"/><Relationship Id="rId75" Type="http://schemas.openxmlformats.org/officeDocument/2006/relationships/image" Target="media/image23.jpeg"/><Relationship Id="rId96" Type="http://schemas.openxmlformats.org/officeDocument/2006/relationships/image" Target="media/image28.jpeg"/><Relationship Id="rId140" Type="http://schemas.openxmlformats.org/officeDocument/2006/relationships/image" Target="media/image45.jpeg"/><Relationship Id="rId161" Type="http://schemas.openxmlformats.org/officeDocument/2006/relationships/diagramData" Target="diagrams/data16.xml"/><Relationship Id="rId182" Type="http://schemas.openxmlformats.org/officeDocument/2006/relationships/diagramColors" Target="diagrams/colors19.xml"/><Relationship Id="rId217" Type="http://schemas.openxmlformats.org/officeDocument/2006/relationships/image" Target="media/image90.jpeg"/><Relationship Id="rId6" Type="http://schemas.openxmlformats.org/officeDocument/2006/relationships/footnotes" Target="footnotes.xml"/><Relationship Id="rId238" Type="http://schemas.openxmlformats.org/officeDocument/2006/relationships/oleObject" Target="embeddings/_____Microsoft_Office_Excel_97-200310.xls"/><Relationship Id="rId259" Type="http://schemas.openxmlformats.org/officeDocument/2006/relationships/image" Target="media/image123.jpeg"/><Relationship Id="rId23" Type="http://schemas.openxmlformats.org/officeDocument/2006/relationships/image" Target="media/image4.jpeg"/><Relationship Id="rId119" Type="http://schemas.openxmlformats.org/officeDocument/2006/relationships/image" Target="media/image31.jpeg"/><Relationship Id="rId270" Type="http://schemas.openxmlformats.org/officeDocument/2006/relationships/image" Target="media/image132.jpeg"/><Relationship Id="rId291" Type="http://schemas.microsoft.com/office/2007/relationships/diagramDrawing" Target="diagrams/drawing15.xml"/><Relationship Id="rId305" Type="http://schemas.microsoft.com/office/2007/relationships/diagramDrawing" Target="diagrams/drawing17.xml"/><Relationship Id="rId44" Type="http://schemas.openxmlformats.org/officeDocument/2006/relationships/diagramData" Target="diagrams/data6.xml"/><Relationship Id="rId65" Type="http://schemas.openxmlformats.org/officeDocument/2006/relationships/diagramQuickStyle" Target="diagrams/quickStyle8.xml"/><Relationship Id="rId86" Type="http://schemas.openxmlformats.org/officeDocument/2006/relationships/image" Target="media/image27.emf"/><Relationship Id="rId130" Type="http://schemas.openxmlformats.org/officeDocument/2006/relationships/package" Target="embeddings/______Microsoft_Office_PowerPoint25.sldx"/><Relationship Id="rId151" Type="http://schemas.openxmlformats.org/officeDocument/2006/relationships/package" Target="embeddings/______Microsoft_Office_PowerPoint32.sldx"/><Relationship Id="rId172" Type="http://schemas.openxmlformats.org/officeDocument/2006/relationships/image" Target="media/image60.jpeg"/><Relationship Id="rId193" Type="http://schemas.openxmlformats.org/officeDocument/2006/relationships/image" Target="media/image71.jpeg"/><Relationship Id="rId207" Type="http://schemas.openxmlformats.org/officeDocument/2006/relationships/chart" Target="charts/chart21.xml"/><Relationship Id="rId228" Type="http://schemas.openxmlformats.org/officeDocument/2006/relationships/image" Target="media/image99.emf"/><Relationship Id="rId249" Type="http://schemas.openxmlformats.org/officeDocument/2006/relationships/image" Target="media/image115.jpeg"/><Relationship Id="rId13" Type="http://schemas.openxmlformats.org/officeDocument/2006/relationships/diagramQuickStyle" Target="diagrams/quickStyle1.xml"/><Relationship Id="rId109" Type="http://schemas.openxmlformats.org/officeDocument/2006/relationships/chart" Target="charts/chart18.xml"/><Relationship Id="rId260" Type="http://schemas.openxmlformats.org/officeDocument/2006/relationships/image" Target="media/image124.jpeg"/><Relationship Id="rId281" Type="http://schemas.openxmlformats.org/officeDocument/2006/relationships/image" Target="media/image137.jpeg"/><Relationship Id="rId34" Type="http://schemas.openxmlformats.org/officeDocument/2006/relationships/footer" Target="footer1.xml"/><Relationship Id="rId55" Type="http://schemas.openxmlformats.org/officeDocument/2006/relationships/chart" Target="charts/chart3.xml"/><Relationship Id="rId76" Type="http://schemas.openxmlformats.org/officeDocument/2006/relationships/chart" Target="charts/chart7.xml"/><Relationship Id="rId97" Type="http://schemas.openxmlformats.org/officeDocument/2006/relationships/chart" Target="charts/chart14.xml"/><Relationship Id="rId120" Type="http://schemas.openxmlformats.org/officeDocument/2006/relationships/image" Target="media/image32.emf"/><Relationship Id="rId141" Type="http://schemas.openxmlformats.org/officeDocument/2006/relationships/image" Target="media/image46.emf"/><Relationship Id="rId7" Type="http://schemas.openxmlformats.org/officeDocument/2006/relationships/endnotes" Target="endnotes.xml"/><Relationship Id="rId162" Type="http://schemas.openxmlformats.org/officeDocument/2006/relationships/diagramLayout" Target="diagrams/layout16.xml"/><Relationship Id="rId183" Type="http://schemas.openxmlformats.org/officeDocument/2006/relationships/image" Target="media/image63.png"/><Relationship Id="rId218" Type="http://schemas.openxmlformats.org/officeDocument/2006/relationships/image" Target="media/image91.emf"/><Relationship Id="rId239" Type="http://schemas.openxmlformats.org/officeDocument/2006/relationships/image" Target="media/image107.gif"/><Relationship Id="rId2" Type="http://schemas.openxmlformats.org/officeDocument/2006/relationships/numbering" Target="numbering.xml"/><Relationship Id="rId29" Type="http://schemas.openxmlformats.org/officeDocument/2006/relationships/image" Target="media/image5.jpeg"/><Relationship Id="rId250" Type="http://schemas.openxmlformats.org/officeDocument/2006/relationships/image" Target="media/image116.emf"/><Relationship Id="rId255" Type="http://schemas.openxmlformats.org/officeDocument/2006/relationships/image" Target="media/image119.jpeg"/><Relationship Id="rId271" Type="http://schemas.openxmlformats.org/officeDocument/2006/relationships/image" Target="media/image133.emf"/><Relationship Id="rId276" Type="http://schemas.openxmlformats.org/officeDocument/2006/relationships/hyperlink" Target="http://www.budget.gov.ru" TargetMode="External"/><Relationship Id="rId292" Type="http://schemas.microsoft.com/office/2007/relationships/diagramDrawing" Target="diagrams/drawing18.xml"/><Relationship Id="rId297" Type="http://schemas.microsoft.com/office/2007/relationships/diagramDrawing" Target="diagrams/drawing2.xml"/><Relationship Id="rId24" Type="http://schemas.openxmlformats.org/officeDocument/2006/relationships/diagramData" Target="diagrams/data4.xml"/><Relationship Id="rId40" Type="http://schemas.openxmlformats.org/officeDocument/2006/relationships/image" Target="media/image11.jpeg"/><Relationship Id="rId45" Type="http://schemas.openxmlformats.org/officeDocument/2006/relationships/diagramLayout" Target="diagrams/layout6.xml"/><Relationship Id="rId66" Type="http://schemas.openxmlformats.org/officeDocument/2006/relationships/diagramColors" Target="diagrams/colors8.xml"/><Relationship Id="rId87" Type="http://schemas.openxmlformats.org/officeDocument/2006/relationships/diagramData" Target="diagrams/data11.xml"/><Relationship Id="rId110" Type="http://schemas.openxmlformats.org/officeDocument/2006/relationships/chart" Target="charts/chart19.xml"/><Relationship Id="rId115" Type="http://schemas.openxmlformats.org/officeDocument/2006/relationships/diagramQuickStyle" Target="diagrams/quickStyle14.xml"/><Relationship Id="rId131" Type="http://schemas.openxmlformats.org/officeDocument/2006/relationships/image" Target="media/image39.jpeg"/><Relationship Id="rId136" Type="http://schemas.openxmlformats.org/officeDocument/2006/relationships/package" Target="embeddings/______Microsoft_Office_PowerPoint27.sldx"/><Relationship Id="rId157" Type="http://schemas.openxmlformats.org/officeDocument/2006/relationships/diagramQuickStyle" Target="diagrams/quickStyle15.xml"/><Relationship Id="rId178" Type="http://schemas.openxmlformats.org/officeDocument/2006/relationships/image" Target="media/image62.png"/><Relationship Id="rId301" Type="http://schemas.microsoft.com/office/2007/relationships/diagramDrawing" Target="diagrams/drawing16.xml"/><Relationship Id="rId61" Type="http://schemas.openxmlformats.org/officeDocument/2006/relationships/hyperlink" Target="http://images.yandex.ru/yandsearch?=&amp;img_url=http://os1.i.ua/3/1/6585253_58c4f9e3.jpg&amp;iorient=&amp;ih=&amp;upfile=&amp;icolor=&amp;site=&amp;text=%D0%BA%D0%BE%D1%88%D0%B5%D0%BB%D0%B5%D0%BA%20%D1%81%20%D0%B4%D0%B5%D0%BD%D1%8C%D0%B3%D0%B0%D0%BC%D0%B8%20%D0%BA%D0%B0%D1%80%D1%82%D0%B8%D0%BD%D0%BA%D0%B0&amp;iw=&amp;wp=&amp;pos=0&amp;type=&amp;isize=&amp;recent=&amp;rpt=simage&amp;itype=" TargetMode="External"/><Relationship Id="rId82" Type="http://schemas.openxmlformats.org/officeDocument/2006/relationships/diagramQuickStyle" Target="diagrams/quickStyle10.xml"/><Relationship Id="rId152" Type="http://schemas.openxmlformats.org/officeDocument/2006/relationships/image" Target="media/image53.jpeg"/><Relationship Id="rId173" Type="http://schemas.openxmlformats.org/officeDocument/2006/relationships/diagramData" Target="diagrams/data18.xml"/><Relationship Id="rId194" Type="http://schemas.openxmlformats.org/officeDocument/2006/relationships/image" Target="media/image72.jpeg"/><Relationship Id="rId199" Type="http://schemas.openxmlformats.org/officeDocument/2006/relationships/image" Target="media/image76.jpeg"/><Relationship Id="rId203" Type="http://schemas.openxmlformats.org/officeDocument/2006/relationships/image" Target="media/image79.emf"/><Relationship Id="rId208" Type="http://schemas.openxmlformats.org/officeDocument/2006/relationships/image" Target="media/image83.png"/><Relationship Id="rId229" Type="http://schemas.openxmlformats.org/officeDocument/2006/relationships/oleObject" Target="embeddings/_____Microsoft_Office_Excel_97-20038.xls"/><Relationship Id="rId19" Type="http://schemas.openxmlformats.org/officeDocument/2006/relationships/diagramData" Target="diagrams/data3.xml"/><Relationship Id="rId224" Type="http://schemas.openxmlformats.org/officeDocument/2006/relationships/image" Target="media/image95.jpeg"/><Relationship Id="rId240" Type="http://schemas.openxmlformats.org/officeDocument/2006/relationships/image" Target="media/image108.jpeg"/><Relationship Id="rId245" Type="http://schemas.openxmlformats.org/officeDocument/2006/relationships/image" Target="media/image112.jpeg"/><Relationship Id="rId261" Type="http://schemas.openxmlformats.org/officeDocument/2006/relationships/image" Target="media/image125.jpeg"/><Relationship Id="rId266" Type="http://schemas.openxmlformats.org/officeDocument/2006/relationships/image" Target="media/image129.emf"/><Relationship Id="rId287" Type="http://schemas.microsoft.com/office/2007/relationships/diagramDrawing" Target="diagrams/drawing6.xml"/><Relationship Id="rId14" Type="http://schemas.openxmlformats.org/officeDocument/2006/relationships/diagramColors" Target="diagrams/colors1.xml"/><Relationship Id="rId30" Type="http://schemas.openxmlformats.org/officeDocument/2006/relationships/diagramData" Target="diagrams/data5.xml"/><Relationship Id="rId35" Type="http://schemas.openxmlformats.org/officeDocument/2006/relationships/image" Target="media/image6.png"/><Relationship Id="rId56" Type="http://schemas.openxmlformats.org/officeDocument/2006/relationships/chart" Target="charts/chart4.xml"/><Relationship Id="rId77" Type="http://schemas.openxmlformats.org/officeDocument/2006/relationships/chart" Target="charts/chart8.xml"/><Relationship Id="rId100" Type="http://schemas.openxmlformats.org/officeDocument/2006/relationships/chart" Target="charts/chart17.xml"/><Relationship Id="rId105" Type="http://schemas.openxmlformats.org/officeDocument/2006/relationships/diagramData" Target="diagrams/data13.xml"/><Relationship Id="rId126" Type="http://schemas.openxmlformats.org/officeDocument/2006/relationships/image" Target="media/image36.emf"/><Relationship Id="rId147" Type="http://schemas.openxmlformats.org/officeDocument/2006/relationships/image" Target="media/image50.emf"/><Relationship Id="rId168" Type="http://schemas.openxmlformats.org/officeDocument/2006/relationships/diagramLayout" Target="diagrams/layout17.xml"/><Relationship Id="rId282" Type="http://schemas.openxmlformats.org/officeDocument/2006/relationships/image" Target="media/image138.jpeg"/><Relationship Id="rId8" Type="http://schemas.openxmlformats.org/officeDocument/2006/relationships/image" Target="media/image1.png"/><Relationship Id="rId51" Type="http://schemas.openxmlformats.org/officeDocument/2006/relationships/diagramData" Target="diagrams/data7.xml"/><Relationship Id="rId72" Type="http://schemas.openxmlformats.org/officeDocument/2006/relationships/hyperlink" Target="https://www.nalog.gov.ru/rn64/service/tax/" TargetMode="External"/><Relationship Id="rId93" Type="http://schemas.openxmlformats.org/officeDocument/2006/relationships/hyperlink" Target="https://www.engels-city.ru" TargetMode="External"/><Relationship Id="rId98" Type="http://schemas.openxmlformats.org/officeDocument/2006/relationships/chart" Target="charts/chart15.xml"/><Relationship Id="rId121" Type="http://schemas.openxmlformats.org/officeDocument/2006/relationships/package" Target="embeddings/______Microsoft_Office_PowerPoint22.sldx"/><Relationship Id="rId142" Type="http://schemas.openxmlformats.org/officeDocument/2006/relationships/package" Target="embeddings/______Microsoft_Office_PowerPoint29.sldx"/><Relationship Id="rId163" Type="http://schemas.openxmlformats.org/officeDocument/2006/relationships/diagramQuickStyle" Target="diagrams/quickStyle16.xml"/><Relationship Id="rId184" Type="http://schemas.openxmlformats.org/officeDocument/2006/relationships/image" Target="media/image64.jpeg"/><Relationship Id="rId189" Type="http://schemas.openxmlformats.org/officeDocument/2006/relationships/image" Target="media/image68.emf"/><Relationship Id="rId219" Type="http://schemas.openxmlformats.org/officeDocument/2006/relationships/oleObject" Target="embeddings/_____Microsoft_Office_Excel_97-20036.xls"/><Relationship Id="rId3" Type="http://schemas.openxmlformats.org/officeDocument/2006/relationships/styles" Target="styles.xml"/><Relationship Id="rId214" Type="http://schemas.openxmlformats.org/officeDocument/2006/relationships/oleObject" Target="embeddings/_____Microsoft_Office_Excel_97-20035.xls"/><Relationship Id="rId230" Type="http://schemas.openxmlformats.org/officeDocument/2006/relationships/image" Target="media/image100.jpeg"/><Relationship Id="rId235" Type="http://schemas.openxmlformats.org/officeDocument/2006/relationships/image" Target="media/image104.emf"/><Relationship Id="rId251" Type="http://schemas.openxmlformats.org/officeDocument/2006/relationships/oleObject" Target="embeddings/_____Microsoft_Office_Excel_97-200313.xls"/><Relationship Id="rId256" Type="http://schemas.openxmlformats.org/officeDocument/2006/relationships/image" Target="media/image120.jpeg"/><Relationship Id="rId277" Type="http://schemas.openxmlformats.org/officeDocument/2006/relationships/hyperlink" Target="http://www.zakupki.ru" TargetMode="External"/><Relationship Id="rId298" Type="http://schemas.microsoft.com/office/2007/relationships/diagramDrawing" Target="diagrams/drawing1.xml"/><Relationship Id="rId25" Type="http://schemas.openxmlformats.org/officeDocument/2006/relationships/diagramLayout" Target="diagrams/layout4.xml"/><Relationship Id="rId46" Type="http://schemas.openxmlformats.org/officeDocument/2006/relationships/diagramQuickStyle" Target="diagrams/quickStyle6.xml"/><Relationship Id="rId67" Type="http://schemas.openxmlformats.org/officeDocument/2006/relationships/diagramData" Target="diagrams/data9.xml"/><Relationship Id="rId116" Type="http://schemas.openxmlformats.org/officeDocument/2006/relationships/diagramColors" Target="diagrams/colors14.xml"/><Relationship Id="rId137" Type="http://schemas.openxmlformats.org/officeDocument/2006/relationships/image" Target="media/image43.jpeg"/><Relationship Id="rId158" Type="http://schemas.openxmlformats.org/officeDocument/2006/relationships/diagramColors" Target="diagrams/colors15.xml"/><Relationship Id="rId272" Type="http://schemas.openxmlformats.org/officeDocument/2006/relationships/oleObject" Target="embeddings/_____Microsoft_Office_Excel_97-200317.xls"/><Relationship Id="rId293" Type="http://schemas.microsoft.com/office/2007/relationships/diagramDrawing" Target="diagrams/drawing10.xml"/><Relationship Id="rId302" Type="http://schemas.microsoft.com/office/2007/relationships/diagramDrawing" Target="diagrams/drawing9.xml"/><Relationship Id="rId20" Type="http://schemas.openxmlformats.org/officeDocument/2006/relationships/diagramLayout" Target="diagrams/layout3.xml"/><Relationship Id="rId41" Type="http://schemas.openxmlformats.org/officeDocument/2006/relationships/image" Target="media/image12.jpeg"/><Relationship Id="rId62" Type="http://schemas.openxmlformats.org/officeDocument/2006/relationships/image" Target="media/image20.jpeg"/><Relationship Id="rId83" Type="http://schemas.openxmlformats.org/officeDocument/2006/relationships/diagramColors" Target="diagrams/colors10.xml"/><Relationship Id="rId88" Type="http://schemas.openxmlformats.org/officeDocument/2006/relationships/diagramLayout" Target="diagrams/layout11.xml"/><Relationship Id="rId111" Type="http://schemas.openxmlformats.org/officeDocument/2006/relationships/chart" Target="charts/chart20.xml"/><Relationship Id="rId132" Type="http://schemas.openxmlformats.org/officeDocument/2006/relationships/image" Target="media/image40.emf"/><Relationship Id="rId153" Type="http://schemas.openxmlformats.org/officeDocument/2006/relationships/hyperlink" Target="https://saratov.gov.ru/gov/nationprojekt/" TargetMode="External"/><Relationship Id="rId174" Type="http://schemas.openxmlformats.org/officeDocument/2006/relationships/diagramLayout" Target="diagrams/layout18.xml"/><Relationship Id="rId179" Type="http://schemas.openxmlformats.org/officeDocument/2006/relationships/diagramData" Target="diagrams/data19.xml"/><Relationship Id="rId195" Type="http://schemas.openxmlformats.org/officeDocument/2006/relationships/image" Target="media/image73.jpeg"/><Relationship Id="rId209" Type="http://schemas.openxmlformats.org/officeDocument/2006/relationships/oleObject" Target="embeddings/oleObject1.bin"/><Relationship Id="rId190" Type="http://schemas.openxmlformats.org/officeDocument/2006/relationships/oleObject" Target="embeddings/_____Microsoft_Office_Excel_97-20032.xls"/><Relationship Id="rId204" Type="http://schemas.openxmlformats.org/officeDocument/2006/relationships/image" Target="media/image80.emf"/><Relationship Id="rId220" Type="http://schemas.openxmlformats.org/officeDocument/2006/relationships/image" Target="media/image92.jpeg"/><Relationship Id="rId225" Type="http://schemas.openxmlformats.org/officeDocument/2006/relationships/image" Target="media/image96.jpeg"/><Relationship Id="rId241" Type="http://schemas.openxmlformats.org/officeDocument/2006/relationships/image" Target="media/image109.emf"/><Relationship Id="rId246" Type="http://schemas.openxmlformats.org/officeDocument/2006/relationships/image" Target="media/image113.emf"/><Relationship Id="rId267" Type="http://schemas.openxmlformats.org/officeDocument/2006/relationships/oleObject" Target="embeddings/_____Microsoft_Office_Excel_97-200316.xls"/><Relationship Id="rId288" Type="http://schemas.microsoft.com/office/2007/relationships/diagramDrawing" Target="diagrams/drawing8.xml"/><Relationship Id="rId15" Type="http://schemas.openxmlformats.org/officeDocument/2006/relationships/diagramData" Target="diagrams/data2.xml"/><Relationship Id="rId36" Type="http://schemas.openxmlformats.org/officeDocument/2006/relationships/image" Target="media/image7.jpeg"/><Relationship Id="rId57" Type="http://schemas.openxmlformats.org/officeDocument/2006/relationships/chart" Target="charts/chart5.xml"/><Relationship Id="rId106" Type="http://schemas.openxmlformats.org/officeDocument/2006/relationships/diagramLayout" Target="diagrams/layout13.xml"/><Relationship Id="rId127" Type="http://schemas.openxmlformats.org/officeDocument/2006/relationships/package" Target="embeddings/______Microsoft_Office_PowerPoint24.sldx"/><Relationship Id="rId262" Type="http://schemas.openxmlformats.org/officeDocument/2006/relationships/image" Target="media/image126.jpeg"/><Relationship Id="rId283" Type="http://schemas.openxmlformats.org/officeDocument/2006/relationships/hyperlink" Target="mailto:komfin_gorod@mail.ru" TargetMode="External"/><Relationship Id="rId10" Type="http://schemas.openxmlformats.org/officeDocument/2006/relationships/image" Target="media/image3.jpeg"/><Relationship Id="rId31" Type="http://schemas.openxmlformats.org/officeDocument/2006/relationships/diagramLayout" Target="diagrams/layout5.xml"/><Relationship Id="rId52" Type="http://schemas.openxmlformats.org/officeDocument/2006/relationships/diagramLayout" Target="diagrams/layout7.xml"/><Relationship Id="rId73" Type="http://schemas.openxmlformats.org/officeDocument/2006/relationships/image" Target="media/image22.jpeg"/><Relationship Id="rId78" Type="http://schemas.openxmlformats.org/officeDocument/2006/relationships/image" Target="media/image24.jpeg"/><Relationship Id="rId94" Type="http://schemas.openxmlformats.org/officeDocument/2006/relationships/chart" Target="charts/chart12.xml"/><Relationship Id="rId99" Type="http://schemas.openxmlformats.org/officeDocument/2006/relationships/chart" Target="charts/chart16.xml"/><Relationship Id="rId101" Type="http://schemas.openxmlformats.org/officeDocument/2006/relationships/diagramData" Target="diagrams/data12.xml"/><Relationship Id="rId122" Type="http://schemas.openxmlformats.org/officeDocument/2006/relationships/image" Target="media/image33.jpeg"/><Relationship Id="rId143" Type="http://schemas.openxmlformats.org/officeDocument/2006/relationships/image" Target="media/image47.png"/><Relationship Id="rId148" Type="http://schemas.openxmlformats.org/officeDocument/2006/relationships/package" Target="embeddings/______Microsoft_Office_PowerPoint31.sldx"/><Relationship Id="rId164" Type="http://schemas.openxmlformats.org/officeDocument/2006/relationships/diagramColors" Target="diagrams/colors16.xml"/><Relationship Id="rId169" Type="http://schemas.openxmlformats.org/officeDocument/2006/relationships/diagramQuickStyle" Target="diagrams/quickStyle17.xml"/><Relationship Id="rId185" Type="http://schemas.openxmlformats.org/officeDocument/2006/relationships/image" Target="media/image6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diagramLayout" Target="diagrams/layout19.xml"/><Relationship Id="rId210" Type="http://schemas.openxmlformats.org/officeDocument/2006/relationships/image" Target="media/image84.jpeg"/><Relationship Id="rId215" Type="http://schemas.openxmlformats.org/officeDocument/2006/relationships/image" Target="media/image88.jpeg"/><Relationship Id="rId236" Type="http://schemas.openxmlformats.org/officeDocument/2006/relationships/image" Target="media/image105.jpeg"/><Relationship Id="rId257" Type="http://schemas.openxmlformats.org/officeDocument/2006/relationships/image" Target="media/image121.jpeg"/><Relationship Id="rId278" Type="http://schemas.openxmlformats.org/officeDocument/2006/relationships/hyperlink" Target="http://www.engels-city.ru" TargetMode="External"/><Relationship Id="rId26" Type="http://schemas.openxmlformats.org/officeDocument/2006/relationships/diagramQuickStyle" Target="diagrams/quickStyle4.xml"/><Relationship Id="rId231" Type="http://schemas.openxmlformats.org/officeDocument/2006/relationships/image" Target="media/image101.jpeg"/><Relationship Id="rId252" Type="http://schemas.openxmlformats.org/officeDocument/2006/relationships/image" Target="media/image117.jpeg"/><Relationship Id="rId273" Type="http://schemas.openxmlformats.org/officeDocument/2006/relationships/image" Target="media/image134.jpeg"/><Relationship Id="rId294" Type="http://schemas.microsoft.com/office/2007/relationships/diagramDrawing" Target="diagrams/drawing13.xml"/><Relationship Id="rId47" Type="http://schemas.openxmlformats.org/officeDocument/2006/relationships/diagramColors" Target="diagrams/colors6.xml"/><Relationship Id="rId68" Type="http://schemas.openxmlformats.org/officeDocument/2006/relationships/diagramLayout" Target="diagrams/layout9.xml"/><Relationship Id="rId89" Type="http://schemas.openxmlformats.org/officeDocument/2006/relationships/diagramQuickStyle" Target="diagrams/quickStyle11.xml"/><Relationship Id="rId112" Type="http://schemas.openxmlformats.org/officeDocument/2006/relationships/image" Target="media/image29.png"/><Relationship Id="rId133" Type="http://schemas.openxmlformats.org/officeDocument/2006/relationships/package" Target="embeddings/______Microsoft_Office_PowerPoint26.sldx"/><Relationship Id="rId154" Type="http://schemas.openxmlformats.org/officeDocument/2006/relationships/image" Target="media/image54.png"/><Relationship Id="rId175" Type="http://schemas.openxmlformats.org/officeDocument/2006/relationships/diagramQuickStyle" Target="diagrams/quickStyle18.xml"/><Relationship Id="rId196" Type="http://schemas.openxmlformats.org/officeDocument/2006/relationships/image" Target="media/image74.emf"/><Relationship Id="rId200" Type="http://schemas.openxmlformats.org/officeDocument/2006/relationships/image" Target="media/image77.emf"/><Relationship Id="rId16" Type="http://schemas.openxmlformats.org/officeDocument/2006/relationships/diagramLayout" Target="diagrams/layout2.xml"/><Relationship Id="rId221" Type="http://schemas.openxmlformats.org/officeDocument/2006/relationships/image" Target="media/image93.jpeg"/><Relationship Id="rId242" Type="http://schemas.openxmlformats.org/officeDocument/2006/relationships/oleObject" Target="embeddings/_____Microsoft_Office_Excel_97-200311.xls"/><Relationship Id="rId263" Type="http://schemas.openxmlformats.org/officeDocument/2006/relationships/image" Target="media/image127.emf"/><Relationship Id="rId284" Type="http://schemas.openxmlformats.org/officeDocument/2006/relationships/hyperlink" Target="mailto:komfin-engels@mail.ru" TargetMode="External"/><Relationship Id="rId37" Type="http://schemas.openxmlformats.org/officeDocument/2006/relationships/image" Target="media/image8.jpeg"/><Relationship Id="rId58" Type="http://schemas.openxmlformats.org/officeDocument/2006/relationships/chart" Target="charts/chart6.xml"/><Relationship Id="rId79" Type="http://schemas.openxmlformats.org/officeDocument/2006/relationships/image" Target="media/image25.jpeg"/><Relationship Id="rId102" Type="http://schemas.openxmlformats.org/officeDocument/2006/relationships/diagramLayout" Target="diagrams/layout12.xml"/><Relationship Id="rId123" Type="http://schemas.openxmlformats.org/officeDocument/2006/relationships/image" Target="media/image34.emf"/><Relationship Id="rId144" Type="http://schemas.openxmlformats.org/officeDocument/2006/relationships/image" Target="media/image48.emf"/><Relationship Id="rId90" Type="http://schemas.openxmlformats.org/officeDocument/2006/relationships/diagramColors" Target="diagrams/colors11.xml"/><Relationship Id="rId165" Type="http://schemas.openxmlformats.org/officeDocument/2006/relationships/image" Target="media/image57.jpeg"/><Relationship Id="rId186" Type="http://schemas.openxmlformats.org/officeDocument/2006/relationships/image" Target="media/image66.emf"/><Relationship Id="rId211" Type="http://schemas.openxmlformats.org/officeDocument/2006/relationships/image" Target="media/image85.png"/><Relationship Id="rId232" Type="http://schemas.openxmlformats.org/officeDocument/2006/relationships/image" Target="media/image102.jpeg"/><Relationship Id="rId253" Type="http://schemas.openxmlformats.org/officeDocument/2006/relationships/image" Target="media/image118.emf"/><Relationship Id="rId274" Type="http://schemas.openxmlformats.org/officeDocument/2006/relationships/image" Target="media/image135.jpeg"/><Relationship Id="rId295" Type="http://schemas.microsoft.com/office/2007/relationships/diagramDrawing" Target="diagrams/drawing3.xml"/><Relationship Id="rId27" Type="http://schemas.openxmlformats.org/officeDocument/2006/relationships/diagramColors" Target="diagrams/colors4.xml"/><Relationship Id="rId48" Type="http://schemas.openxmlformats.org/officeDocument/2006/relationships/hyperlink" Target="http://docs.cntd.ru/document/902345103" TargetMode="External"/><Relationship Id="rId69" Type="http://schemas.openxmlformats.org/officeDocument/2006/relationships/diagramQuickStyle" Target="diagrams/quickStyle9.xml"/><Relationship Id="rId113" Type="http://schemas.openxmlformats.org/officeDocument/2006/relationships/diagramData" Target="diagrams/data14.xml"/><Relationship Id="rId134" Type="http://schemas.openxmlformats.org/officeDocument/2006/relationships/image" Target="media/image41.jpeg"/><Relationship Id="rId80" Type="http://schemas.openxmlformats.org/officeDocument/2006/relationships/diagramData" Target="diagrams/data10.xml"/><Relationship Id="rId155" Type="http://schemas.openxmlformats.org/officeDocument/2006/relationships/diagramData" Target="diagrams/data15.xml"/><Relationship Id="rId176" Type="http://schemas.openxmlformats.org/officeDocument/2006/relationships/diagramColors" Target="diagrams/colors18.xml"/><Relationship Id="rId197" Type="http://schemas.openxmlformats.org/officeDocument/2006/relationships/oleObject" Target="embeddings/_____Microsoft_Office_Excel_97-20033.xls"/><Relationship Id="rId201" Type="http://schemas.openxmlformats.org/officeDocument/2006/relationships/oleObject" Target="embeddings/_____Microsoft_Office_Excel_97-20034.xls"/><Relationship Id="rId222" Type="http://schemas.openxmlformats.org/officeDocument/2006/relationships/image" Target="media/image94.emf"/><Relationship Id="rId243" Type="http://schemas.openxmlformats.org/officeDocument/2006/relationships/image" Target="media/image110.jpeg"/><Relationship Id="rId264" Type="http://schemas.openxmlformats.org/officeDocument/2006/relationships/oleObject" Target="embeddings/_____Microsoft_Office_Excel_97-200315.xls"/><Relationship Id="rId285" Type="http://schemas.openxmlformats.org/officeDocument/2006/relationships/fontTable" Target="fontTable.xml"/><Relationship Id="rId17" Type="http://schemas.openxmlformats.org/officeDocument/2006/relationships/diagramQuickStyle" Target="diagrams/quickStyle2.xml"/><Relationship Id="rId38" Type="http://schemas.openxmlformats.org/officeDocument/2006/relationships/image" Target="media/image9.jpeg"/><Relationship Id="rId59" Type="http://schemas.openxmlformats.org/officeDocument/2006/relationships/image" Target="media/image18.jpeg"/><Relationship Id="rId103" Type="http://schemas.openxmlformats.org/officeDocument/2006/relationships/diagramQuickStyle" Target="diagrams/quickStyle12.xml"/><Relationship Id="rId124" Type="http://schemas.openxmlformats.org/officeDocument/2006/relationships/package" Target="embeddings/______Microsoft_Office_PowerPoint23.sldx"/><Relationship Id="rId70" Type="http://schemas.openxmlformats.org/officeDocument/2006/relationships/diagramColors" Target="diagrams/colors9.xml"/><Relationship Id="rId91" Type="http://schemas.openxmlformats.org/officeDocument/2006/relationships/chart" Target="charts/chart10.xml"/><Relationship Id="rId145" Type="http://schemas.openxmlformats.org/officeDocument/2006/relationships/package" Target="embeddings/______Microsoft_Office_PowerPoint30.sldx"/><Relationship Id="rId166" Type="http://schemas.openxmlformats.org/officeDocument/2006/relationships/image" Target="media/image58.jpeg"/><Relationship Id="rId187" Type="http://schemas.openxmlformats.org/officeDocument/2006/relationships/oleObject" Target="embeddings/_____Microsoft_Office_Excel_97-20031.xls"/><Relationship Id="rId1" Type="http://schemas.openxmlformats.org/officeDocument/2006/relationships/customXml" Target="../customXml/item1.xml"/><Relationship Id="rId212" Type="http://schemas.openxmlformats.org/officeDocument/2006/relationships/image" Target="media/image86.jpeg"/><Relationship Id="rId233" Type="http://schemas.openxmlformats.org/officeDocument/2006/relationships/image" Target="media/image103.emf"/><Relationship Id="rId254" Type="http://schemas.openxmlformats.org/officeDocument/2006/relationships/oleObject" Target="embeddings/_____Microsoft_Office_Excel_97-200314.xls"/><Relationship Id="rId28" Type="http://schemas.openxmlformats.org/officeDocument/2006/relationships/hyperlink" Target="http://ru.wikipedia.org/wiki/%D0%93%D0%B5%D0%BE%D0%B3%D1%80%D0%B0%D1%84%D0%B8%D1%87%D0%B5%D1%81%D0%BA%D0%B8%D0%B5_%D0%BA%D0%BE%D0%BE%D1%80%D0%B4%D0%B8%D0%BD%D0%B0%D1%82%D1%8B" TargetMode="External"/><Relationship Id="rId49" Type="http://schemas.openxmlformats.org/officeDocument/2006/relationships/image" Target="media/image17.jpeg"/><Relationship Id="rId114" Type="http://schemas.openxmlformats.org/officeDocument/2006/relationships/diagramLayout" Target="diagrams/layout14.xml"/><Relationship Id="rId275" Type="http://schemas.openxmlformats.org/officeDocument/2006/relationships/image" Target="media/image136.jpeg"/><Relationship Id="rId296" Type="http://schemas.microsoft.com/office/2007/relationships/diagramDrawing" Target="diagrams/drawing12.xml"/><Relationship Id="rId300" Type="http://schemas.microsoft.com/office/2007/relationships/diagramDrawing" Target="diagrams/drawing11.xml"/><Relationship Id="rId60" Type="http://schemas.openxmlformats.org/officeDocument/2006/relationships/image" Target="media/image19.png"/><Relationship Id="rId81" Type="http://schemas.openxmlformats.org/officeDocument/2006/relationships/diagramLayout" Target="diagrams/layout10.xml"/><Relationship Id="rId135" Type="http://schemas.openxmlformats.org/officeDocument/2006/relationships/image" Target="media/image42.emf"/><Relationship Id="rId156" Type="http://schemas.openxmlformats.org/officeDocument/2006/relationships/diagramLayout" Target="diagrams/layout15.xml"/><Relationship Id="rId177" Type="http://schemas.openxmlformats.org/officeDocument/2006/relationships/image" Target="media/image61.jpeg"/><Relationship Id="rId198" Type="http://schemas.openxmlformats.org/officeDocument/2006/relationships/image" Target="media/image75.jpeg"/><Relationship Id="rId202" Type="http://schemas.openxmlformats.org/officeDocument/2006/relationships/image" Target="media/image78.jpeg"/><Relationship Id="rId223" Type="http://schemas.openxmlformats.org/officeDocument/2006/relationships/oleObject" Target="embeddings/_____Microsoft_Office_Excel_97-20037.xls"/><Relationship Id="rId244" Type="http://schemas.openxmlformats.org/officeDocument/2006/relationships/image" Target="media/image111.jpeg"/><Relationship Id="rId18" Type="http://schemas.openxmlformats.org/officeDocument/2006/relationships/diagramColors" Target="diagrams/colors2.xml"/><Relationship Id="rId39" Type="http://schemas.openxmlformats.org/officeDocument/2006/relationships/image" Target="media/image10.jpeg"/><Relationship Id="rId265" Type="http://schemas.openxmlformats.org/officeDocument/2006/relationships/image" Target="media/image128.jpeg"/><Relationship Id="rId286" Type="http://schemas.openxmlformats.org/officeDocument/2006/relationships/theme" Target="theme/theme1.xml"/><Relationship Id="rId50" Type="http://schemas.openxmlformats.org/officeDocument/2006/relationships/chart" Target="charts/chart2.xml"/><Relationship Id="rId104" Type="http://schemas.openxmlformats.org/officeDocument/2006/relationships/diagramColors" Target="diagrams/colors12.xml"/><Relationship Id="rId125" Type="http://schemas.openxmlformats.org/officeDocument/2006/relationships/image" Target="media/image35.jpeg"/><Relationship Id="rId146" Type="http://schemas.openxmlformats.org/officeDocument/2006/relationships/image" Target="media/image49.jpeg"/><Relationship Id="rId167" Type="http://schemas.openxmlformats.org/officeDocument/2006/relationships/diagramData" Target="diagrams/data17.xml"/><Relationship Id="rId188" Type="http://schemas.openxmlformats.org/officeDocument/2006/relationships/image" Target="media/image67.png"/><Relationship Id="rId71" Type="http://schemas.openxmlformats.org/officeDocument/2006/relationships/image" Target="media/image21.jpeg"/><Relationship Id="rId92" Type="http://schemas.openxmlformats.org/officeDocument/2006/relationships/chart" Target="charts/chart11.xml"/><Relationship Id="rId213" Type="http://schemas.openxmlformats.org/officeDocument/2006/relationships/image" Target="media/image87.emf"/><Relationship Id="rId234" Type="http://schemas.openxmlformats.org/officeDocument/2006/relationships/oleObject" Target="embeddings/_____Microsoft_Office_Excel_97-20039.xls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5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6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7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8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9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0.xlsx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3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9.1707025037415568E-2"/>
          <c:y val="4.7855383202802734E-2"/>
          <c:w val="0.88950816713893155"/>
          <c:h val="0.80992385909731235"/>
        </c:manualLayout>
      </c:layout>
      <c:bar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dLbls>
            <c:dLbl>
              <c:idx val="0"/>
              <c:layout>
                <c:manualLayout>
                  <c:x val="4.3406362640284694E-3"/>
                  <c:y val="-0.17351142198949801"/>
                </c:manualLayout>
              </c:layout>
              <c:dLblPos val="ctr"/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E4AF-4589-9D0F-BD012AA52113}"/>
                </c:ext>
              </c:extLst>
            </c:dLbl>
            <c:dLbl>
              <c:idx val="1"/>
              <c:layout>
                <c:manualLayout>
                  <c:x val="0"/>
                  <c:y val="-0.12853189803067805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2011,0</a:t>
                    </a:r>
                  </a:p>
                </c:rich>
              </c:tx>
              <c:dLblPos val="ctr"/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E4AF-4589-9D0F-BD012AA52113}"/>
                </c:ext>
              </c:extLst>
            </c:dLbl>
            <c:dLbl>
              <c:idx val="2"/>
              <c:layout>
                <c:manualLayout>
                  <c:x val="2.0258004025122001E-3"/>
                  <c:y val="-8.3823440637007973E-2"/>
                </c:manualLayout>
              </c:layout>
              <c:dLblPos val="ctr"/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E4AF-4589-9D0F-BD012AA52113}"/>
                </c:ext>
              </c:extLst>
            </c:dLbl>
            <c:dLbl>
              <c:idx val="3"/>
              <c:layout>
                <c:manualLayout>
                  <c:x val="6.3664366665406504E-3"/>
                  <c:y val="-0.12034148155793171"/>
                </c:manualLayout>
              </c:layout>
              <c:dLblPos val="ctr"/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E4AF-4589-9D0F-BD012AA52113}"/>
                </c:ext>
              </c:extLst>
            </c:dLbl>
            <c:dLbl>
              <c:idx val="4"/>
              <c:layout>
                <c:manualLayout>
                  <c:x val="-6.0774012075365518E-3"/>
                  <c:y val="-0.17225890751606263"/>
                </c:manualLayout>
              </c:layout>
              <c:dLblPos val="ctr"/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4-E4AF-4589-9D0F-BD012AA52113}"/>
                </c:ext>
              </c:extLst>
            </c:dLbl>
            <c:dLbl>
              <c:idx val="5"/>
              <c:layout>
                <c:manualLayout>
                  <c:x val="-3.2221392228934707E-4"/>
                  <c:y val="-0.13532569855139248"/>
                </c:manualLayout>
              </c:layout>
              <c:dLblPos val="ctr"/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5-E4AF-4589-9D0F-BD012AA52113}"/>
                </c:ext>
              </c:extLst>
            </c:dLbl>
            <c:dLbl>
              <c:idx val="6"/>
              <c:layout>
                <c:manualLayout>
                  <c:x val="-2.0258004025122001E-3"/>
                  <c:y val="-0.15930496351701262"/>
                </c:manualLayout>
              </c:layout>
              <c:dLblPos val="ctr"/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6-E4AF-4589-9D0F-BD012AA52113}"/>
                </c:ext>
              </c:extLst>
            </c:dLbl>
            <c:dLbl>
              <c:idx val="7"/>
              <c:layout>
                <c:manualLayout>
                  <c:x val="2.0258004025122652E-3"/>
                  <c:y val="-0.1644092715670297"/>
                </c:manualLayout>
              </c:layout>
              <c:dLblPos val="ctr"/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7-E4AF-4589-9D0F-BD012AA52113}"/>
                </c:ext>
              </c:extLst>
            </c:dLbl>
            <c:dLbl>
              <c:idx val="8"/>
              <c:layout>
                <c:manualLayout>
                  <c:x val="-4.0516008050243899E-3"/>
                  <c:y val="-0.21333912335670771"/>
                </c:manualLayout>
              </c:layout>
              <c:dLblPos val="ctr"/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8-E4AF-4589-9D0F-BD012AA52113}"/>
                </c:ext>
              </c:extLst>
            </c:dLbl>
            <c:dLbl>
              <c:idx val="9"/>
              <c:layout>
                <c:manualLayout>
                  <c:x val="7.4278490020661866E-17"/>
                  <c:y val="-0.23910368880312041"/>
                </c:manualLayout>
              </c:layout>
              <c:dLblPos val="ctr"/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9-E4AF-4589-9D0F-BD012AA52113}"/>
                </c:ext>
              </c:extLst>
            </c:dLbl>
            <c:dLbl>
              <c:idx val="10"/>
              <c:layout>
                <c:manualLayout>
                  <c:x val="2.0258004025122001E-3"/>
                  <c:y val="-0.26525382307064682"/>
                </c:manualLayout>
              </c:layout>
              <c:dLblPos val="ctr"/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A-E4AF-4589-9D0F-BD012AA52113}"/>
                </c:ext>
              </c:extLst>
            </c:dLbl>
            <c:dLbl>
              <c:idx val="11"/>
              <c:layout>
                <c:manualLayout>
                  <c:x val="-4.0516008050244488E-3"/>
                  <c:y val="-0.31603946822659762"/>
                </c:manualLayout>
              </c:layout>
              <c:dLblPos val="ctr"/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B-E4AF-4589-9D0F-BD012AA52113}"/>
                </c:ext>
              </c:extLst>
            </c:dLbl>
            <c:dLbl>
              <c:idx val="12"/>
              <c:layout>
                <c:manualLayout>
                  <c:x val="0"/>
                  <c:y val="-0.26813156854459425"/>
                </c:manualLayout>
              </c:layout>
              <c:dLblPos val="ctr"/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26B9-47AB-A659-E2B7E9A1607C}"/>
                </c:ext>
              </c:extLst>
            </c:dLbl>
            <c:dLbl>
              <c:idx val="13"/>
              <c:layout>
                <c:manualLayout>
                  <c:x val="2.0258004025122001E-3"/>
                  <c:y val="-0.40346895099966129"/>
                </c:manualLayout>
              </c:layout>
              <c:dLblPos val="ctr"/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26B9-47AB-A659-E2B7E9A1607C}"/>
                </c:ext>
              </c:extLst>
            </c:dLbl>
            <c:dLbl>
              <c:idx val="14"/>
              <c:layout>
                <c:manualLayout>
                  <c:x val="0"/>
                  <c:y val="-0.37479665139320917"/>
                </c:manualLayout>
              </c:layout>
              <c:dLblPos val="ctr"/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13B0-4DF9-8BD6-B1C590950E2B}"/>
                </c:ext>
              </c:extLst>
            </c:dLbl>
            <c:numFmt formatCode="#,##0.0_ ;[Red]\-#,##0.0\ 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Arial Narrow" pitchFamily="34" charset="0"/>
                  </a:defRPr>
                </a:pPr>
                <a:endParaRPr lang="ru-RU"/>
              </a:p>
            </c:txPr>
            <c:dLblPos val="inEnd"/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Лист1!$A$2:$A$16</c:f>
              <c:numCache>
                <c:formatCode>General</c:formatCode>
                <c:ptCount val="15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  <c:pt idx="10">
                  <c:v>2019</c:v>
                </c:pt>
                <c:pt idx="11">
                  <c:v>2020</c:v>
                </c:pt>
                <c:pt idx="12">
                  <c:v>2021</c:v>
                </c:pt>
                <c:pt idx="13">
                  <c:v>2022</c:v>
                </c:pt>
                <c:pt idx="14">
                  <c:v>2023</c:v>
                </c:pt>
              </c:numCache>
            </c:numRef>
          </c:cat>
          <c:val>
            <c:numRef>
              <c:f>Лист1!$B$2:$B$16</c:f>
              <c:numCache>
                <c:formatCode>#,##0.0</c:formatCode>
                <c:ptCount val="15"/>
                <c:pt idx="0">
                  <c:v>2586.6</c:v>
                </c:pt>
                <c:pt idx="1">
                  <c:v>2011</c:v>
                </c:pt>
                <c:pt idx="2">
                  <c:v>1968.1</c:v>
                </c:pt>
                <c:pt idx="3">
                  <c:v>2671.7599999999998</c:v>
                </c:pt>
                <c:pt idx="4">
                  <c:v>2875</c:v>
                </c:pt>
                <c:pt idx="5">
                  <c:v>2372.6117880959605</c:v>
                </c:pt>
                <c:pt idx="6">
                  <c:v>2899.7632576199703</c:v>
                </c:pt>
                <c:pt idx="7">
                  <c:v>2752.1815597184491</c:v>
                </c:pt>
                <c:pt idx="8">
                  <c:v>4075.4921734638451</c:v>
                </c:pt>
                <c:pt idx="9">
                  <c:v>4759.5933988710985</c:v>
                </c:pt>
                <c:pt idx="10">
                  <c:v>5382.6095324351872</c:v>
                </c:pt>
                <c:pt idx="11">
                  <c:v>5614.2416477739389</c:v>
                </c:pt>
                <c:pt idx="12">
                  <c:v>5545.4523870539824</c:v>
                </c:pt>
                <c:pt idx="13">
                  <c:v>9317.3944610750132</c:v>
                </c:pt>
                <c:pt idx="14">
                  <c:v>8936.2478844192829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C-E4AF-4589-9D0F-BD012AA52113}"/>
            </c:ext>
          </c:extLst>
        </c:ser>
        <c:overlap val="100"/>
        <c:axId val="193698048"/>
        <c:axId val="193712128"/>
      </c:barChart>
      <c:catAx>
        <c:axId val="193698048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900" b="1">
                <a:latin typeface="Arial Narrow" pitchFamily="34" charset="0"/>
              </a:defRPr>
            </a:pPr>
            <a:endParaRPr lang="ru-RU"/>
          </a:p>
        </c:txPr>
        <c:crossAx val="193712128"/>
        <c:crosses val="autoZero"/>
        <c:auto val="1"/>
        <c:lblAlgn val="ctr"/>
        <c:lblOffset val="100"/>
      </c:catAx>
      <c:valAx>
        <c:axId val="193712128"/>
        <c:scaling>
          <c:orientation val="minMax"/>
        </c:scaling>
        <c:axPos val="l"/>
        <c:majorGridlines/>
        <c:numFmt formatCode="#,##0.0" sourceLinked="1"/>
        <c:tickLblPos val="nextTo"/>
        <c:txPr>
          <a:bodyPr/>
          <a:lstStyle/>
          <a:p>
            <a:pPr>
              <a:defRPr sz="800">
                <a:latin typeface="Arial Narrow" pitchFamily="34" charset="0"/>
              </a:defRPr>
            </a:pPr>
            <a:endParaRPr lang="ru-RU"/>
          </a:p>
        </c:txPr>
        <c:crossAx val="193698048"/>
        <c:crosses val="autoZero"/>
        <c:crossBetween val="between"/>
      </c:valAx>
    </c:plotArea>
    <c:plotVisOnly val="1"/>
    <c:dispBlanksAs val="gap"/>
  </c:chart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2021 год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scene3d>
              <a:camera prst="orthographicFront"/>
              <a:lightRig rig="threePt" dir="t"/>
            </a:scene3d>
            <a:sp3d>
              <a:bevelT/>
            </a:sp3d>
          </c:spPr>
          <c:cat>
            <c:strRef>
              <c:f>Лист1!$A$2:$A$10</c:f>
              <c:strCache>
                <c:ptCount val="9"/>
                <c:pt idx="0">
                  <c:v>Общегосударственные вопросы</c:v>
                </c:pt>
                <c:pt idx="1">
                  <c:v>Национальная экономика</c:v>
                </c:pt>
                <c:pt idx="2">
                  <c:v>Жилищно-коммунальное хозяйство</c:v>
                </c:pt>
                <c:pt idx="3">
                  <c:v>Образование</c:v>
                </c:pt>
                <c:pt idx="4">
                  <c:v>Культура, кинематография</c:v>
                </c:pt>
                <c:pt idx="5">
                  <c:v>Социальная политика</c:v>
                </c:pt>
                <c:pt idx="6">
                  <c:v>Физическая культура и спорт</c:v>
                </c:pt>
                <c:pt idx="7">
                  <c:v>Обслуживание муниципального долга</c:v>
                </c:pt>
                <c:pt idx="8">
                  <c:v>Межбюджетные трансферты</c:v>
                </c:pt>
              </c:strCache>
            </c:strRef>
          </c:cat>
          <c:val>
            <c:numRef>
              <c:f>Лист1!$B$2:$B$10</c:f>
              <c:numCache>
                <c:formatCode>#,##0.0_ ;[Red]\-#,##0.0\ </c:formatCode>
                <c:ptCount val="9"/>
                <c:pt idx="0">
                  <c:v>18062.599999999995</c:v>
                </c:pt>
                <c:pt idx="1">
                  <c:v>913506.5</c:v>
                </c:pt>
                <c:pt idx="2">
                  <c:v>188155.3</c:v>
                </c:pt>
                <c:pt idx="3">
                  <c:v>13314.4</c:v>
                </c:pt>
                <c:pt idx="4">
                  <c:v>96078.399999999994</c:v>
                </c:pt>
                <c:pt idx="5">
                  <c:v>561.29999999999995</c:v>
                </c:pt>
                <c:pt idx="6">
                  <c:v>19419.7</c:v>
                </c:pt>
                <c:pt idx="7">
                  <c:v>9049.2000000000007</c:v>
                </c:pt>
                <c:pt idx="8">
                  <c:v>172000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B74-4D5D-94D7-418CB77B349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 год</c:v>
                </c:pt>
              </c:strCache>
            </c:strRef>
          </c:tx>
          <c:spPr>
            <a:solidFill>
              <a:schemeClr val="accent2">
                <a:lumMod val="60000"/>
                <a:lumOff val="40000"/>
              </a:schemeClr>
            </a:solidFill>
            <a:scene3d>
              <a:camera prst="orthographicFront"/>
              <a:lightRig rig="threePt" dir="t"/>
            </a:scene3d>
            <a:sp3d>
              <a:bevelT/>
            </a:sp3d>
          </c:spPr>
          <c:cat>
            <c:strRef>
              <c:f>Лист1!$A$2:$A$10</c:f>
              <c:strCache>
                <c:ptCount val="9"/>
                <c:pt idx="0">
                  <c:v>Общегосударственные вопросы</c:v>
                </c:pt>
                <c:pt idx="1">
                  <c:v>Национальная экономика</c:v>
                </c:pt>
                <c:pt idx="2">
                  <c:v>Жилищно-коммунальное хозяйство</c:v>
                </c:pt>
                <c:pt idx="3">
                  <c:v>Образование</c:v>
                </c:pt>
                <c:pt idx="4">
                  <c:v>Культура, кинематография</c:v>
                </c:pt>
                <c:pt idx="5">
                  <c:v>Социальная политика</c:v>
                </c:pt>
                <c:pt idx="6">
                  <c:v>Физическая культура и спорт</c:v>
                </c:pt>
                <c:pt idx="7">
                  <c:v>Обслуживание муниципального долга</c:v>
                </c:pt>
                <c:pt idx="8">
                  <c:v>Межбюджетные трансферты</c:v>
                </c:pt>
              </c:strCache>
            </c:strRef>
          </c:cat>
          <c:val>
            <c:numRef>
              <c:f>Лист1!$C$2:$C$10</c:f>
              <c:numCache>
                <c:formatCode>#,##0.0_ ;[Red]\-#,##0.0\ </c:formatCode>
                <c:ptCount val="9"/>
                <c:pt idx="0">
                  <c:v>17309.7</c:v>
                </c:pt>
                <c:pt idx="1">
                  <c:v>1082039.5</c:v>
                </c:pt>
                <c:pt idx="2">
                  <c:v>857194.3</c:v>
                </c:pt>
                <c:pt idx="3">
                  <c:v>17273.7</c:v>
                </c:pt>
                <c:pt idx="4">
                  <c:v>105724.2</c:v>
                </c:pt>
                <c:pt idx="5">
                  <c:v>1950.5</c:v>
                </c:pt>
                <c:pt idx="6">
                  <c:v>19953.099999999995</c:v>
                </c:pt>
                <c:pt idx="7">
                  <c:v>5574</c:v>
                </c:pt>
                <c:pt idx="8">
                  <c:v>355000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B74-4D5D-94D7-418CB77B349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 год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cat>
            <c:strRef>
              <c:f>Лист1!$A$2:$A$10</c:f>
              <c:strCache>
                <c:ptCount val="9"/>
                <c:pt idx="0">
                  <c:v>Общегосударственные вопросы</c:v>
                </c:pt>
                <c:pt idx="1">
                  <c:v>Национальная экономика</c:v>
                </c:pt>
                <c:pt idx="2">
                  <c:v>Жилищно-коммунальное хозяйство</c:v>
                </c:pt>
                <c:pt idx="3">
                  <c:v>Образование</c:v>
                </c:pt>
                <c:pt idx="4">
                  <c:v>Культура, кинематография</c:v>
                </c:pt>
                <c:pt idx="5">
                  <c:v>Социальная политика</c:v>
                </c:pt>
                <c:pt idx="6">
                  <c:v>Физическая культура и спорт</c:v>
                </c:pt>
                <c:pt idx="7">
                  <c:v>Обслуживание муниципального долга</c:v>
                </c:pt>
                <c:pt idx="8">
                  <c:v>Межбюджетные трансферты</c:v>
                </c:pt>
              </c:strCache>
            </c:strRef>
          </c:cat>
          <c:val>
            <c:numRef>
              <c:f>Лист1!$D$2:$D$10</c:f>
              <c:numCache>
                <c:formatCode>#,##0.0_ ;[Red]\-#,##0.0\ </c:formatCode>
                <c:ptCount val="9"/>
                <c:pt idx="0">
                  <c:v>42930.3</c:v>
                </c:pt>
                <c:pt idx="1">
                  <c:v>1031746.1</c:v>
                </c:pt>
                <c:pt idx="2">
                  <c:v>841234</c:v>
                </c:pt>
                <c:pt idx="3">
                  <c:v>19867.599999999995</c:v>
                </c:pt>
                <c:pt idx="4">
                  <c:v>101083</c:v>
                </c:pt>
                <c:pt idx="5">
                  <c:v>692.7</c:v>
                </c:pt>
                <c:pt idx="6">
                  <c:v>19371.2</c:v>
                </c:pt>
                <c:pt idx="7">
                  <c:v>6425.3</c:v>
                </c:pt>
                <c:pt idx="8">
                  <c:v>285203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B74-4D5D-94D7-418CB77B349E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2024 год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cat>
            <c:strRef>
              <c:f>Лист1!$A$2:$A$10</c:f>
              <c:strCache>
                <c:ptCount val="9"/>
                <c:pt idx="0">
                  <c:v>Общегосударственные вопросы</c:v>
                </c:pt>
                <c:pt idx="1">
                  <c:v>Национальная экономика</c:v>
                </c:pt>
                <c:pt idx="2">
                  <c:v>Жилищно-коммунальное хозяйство</c:v>
                </c:pt>
                <c:pt idx="3">
                  <c:v>Образование</c:v>
                </c:pt>
                <c:pt idx="4">
                  <c:v>Культура, кинематография</c:v>
                </c:pt>
                <c:pt idx="5">
                  <c:v>Социальная политика</c:v>
                </c:pt>
                <c:pt idx="6">
                  <c:v>Физическая культура и спорт</c:v>
                </c:pt>
                <c:pt idx="7">
                  <c:v>Обслуживание муниципального долга</c:v>
                </c:pt>
                <c:pt idx="8">
                  <c:v>Межбюджетные трансферты</c:v>
                </c:pt>
              </c:strCache>
            </c:strRef>
          </c:cat>
          <c:val>
            <c:numRef>
              <c:f>Лист1!$E$2:$E$10</c:f>
              <c:numCache>
                <c:formatCode>#,##0.0_ ;[Red]\-#,##0.0\ </c:formatCode>
                <c:ptCount val="9"/>
                <c:pt idx="0">
                  <c:v>10377.9</c:v>
                </c:pt>
                <c:pt idx="1">
                  <c:v>793289.2</c:v>
                </c:pt>
                <c:pt idx="2">
                  <c:v>159171.6</c:v>
                </c:pt>
                <c:pt idx="3">
                  <c:v>20523.900000000001</c:v>
                </c:pt>
                <c:pt idx="4">
                  <c:v>95513.2</c:v>
                </c:pt>
                <c:pt idx="5">
                  <c:v>733.2</c:v>
                </c:pt>
                <c:pt idx="6">
                  <c:v>19580.099999999995</c:v>
                </c:pt>
                <c:pt idx="7">
                  <c:v>8664.1</c:v>
                </c:pt>
                <c:pt idx="8">
                  <c:v>217000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B74-4D5D-94D7-418CB77B349E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2025 год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cat>
            <c:strRef>
              <c:f>Лист1!$A$2:$A$10</c:f>
              <c:strCache>
                <c:ptCount val="9"/>
                <c:pt idx="0">
                  <c:v>Общегосударственные вопросы</c:v>
                </c:pt>
                <c:pt idx="1">
                  <c:v>Национальная экономика</c:v>
                </c:pt>
                <c:pt idx="2">
                  <c:v>Жилищно-коммунальное хозяйство</c:v>
                </c:pt>
                <c:pt idx="3">
                  <c:v>Образование</c:v>
                </c:pt>
                <c:pt idx="4">
                  <c:v>Культура, кинематография</c:v>
                </c:pt>
                <c:pt idx="5">
                  <c:v>Социальная политика</c:v>
                </c:pt>
                <c:pt idx="6">
                  <c:v>Физическая культура и спорт</c:v>
                </c:pt>
                <c:pt idx="7">
                  <c:v>Обслуживание муниципального долга</c:v>
                </c:pt>
                <c:pt idx="8">
                  <c:v>Межбюджетные трансферты</c:v>
                </c:pt>
              </c:strCache>
            </c:strRef>
          </c:cat>
          <c:val>
            <c:numRef>
              <c:f>Лист1!$F$2:$F$10</c:f>
              <c:numCache>
                <c:formatCode>#,##0.0_ ;[Red]\-#,##0.0\ </c:formatCode>
                <c:ptCount val="9"/>
                <c:pt idx="0">
                  <c:v>10310.700000000003</c:v>
                </c:pt>
                <c:pt idx="1">
                  <c:v>829088.1</c:v>
                </c:pt>
                <c:pt idx="2">
                  <c:v>151122.79999999999</c:v>
                </c:pt>
                <c:pt idx="3">
                  <c:v>21041.4</c:v>
                </c:pt>
                <c:pt idx="4">
                  <c:v>96072.6</c:v>
                </c:pt>
                <c:pt idx="5">
                  <c:v>762.6</c:v>
                </c:pt>
                <c:pt idx="6">
                  <c:v>19949.8</c:v>
                </c:pt>
                <c:pt idx="7">
                  <c:v>17702.2</c:v>
                </c:pt>
                <c:pt idx="8">
                  <c:v>219000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4B74-4D5D-94D7-418CB77B349E}"/>
            </c:ext>
          </c:extLst>
        </c:ser>
        <c:axId val="119039104"/>
        <c:axId val="119040640"/>
      </c:barChart>
      <c:catAx>
        <c:axId val="119039104"/>
        <c:scaling>
          <c:orientation val="minMax"/>
        </c:scaling>
        <c:axPos val="b"/>
        <c:numFmt formatCode="General" sourceLinked="0"/>
        <c:majorTickMark val="none"/>
        <c:tickLblPos val="nextTo"/>
        <c:crossAx val="119040640"/>
        <c:crosses val="autoZero"/>
        <c:auto val="1"/>
        <c:lblAlgn val="ctr"/>
        <c:lblOffset val="100"/>
      </c:catAx>
      <c:valAx>
        <c:axId val="119040640"/>
        <c:scaling>
          <c:orientation val="minMax"/>
        </c:scaling>
        <c:axPos val="l"/>
        <c:majorGridlines/>
        <c:title/>
        <c:numFmt formatCode="#,##0.0_ ;[Red]\-#,##0.0\ " sourceLinked="1"/>
        <c:majorTickMark val="none"/>
        <c:tickLblPos val="nextTo"/>
        <c:txPr>
          <a:bodyPr/>
          <a:lstStyle/>
          <a:p>
            <a:pPr>
              <a:defRPr sz="800">
                <a:latin typeface="Arial Narrow" pitchFamily="34" charset="0"/>
              </a:defRPr>
            </a:pPr>
            <a:endParaRPr lang="ru-RU"/>
          </a:p>
        </c:txPr>
        <c:crossAx val="119039104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Arial Narrow" pitchFamily="34" charset="0"/>
              </a:defRPr>
            </a:pPr>
            <a:endParaRPr lang="ru-RU"/>
          </a:p>
        </c:txPr>
      </c:dTable>
    </c:plotArea>
    <c:plotVisOnly val="1"/>
    <c:dispBlanksAs val="gap"/>
  </c:chart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view3D>
      <c:rotX val="30"/>
      <c:perspective val="30"/>
    </c:view3D>
    <c:plotArea>
      <c:layout>
        <c:manualLayout>
          <c:layoutTarget val="inner"/>
          <c:xMode val="edge"/>
          <c:yMode val="edge"/>
          <c:x val="0.15972222222222346"/>
          <c:y val="0.22916666666666666"/>
          <c:w val="0.77083333333333792"/>
          <c:h val="0.736111111111111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dLbls>
            <c:dLbl>
              <c:idx val="1"/>
              <c:layout>
                <c:manualLayout>
                  <c:x val="-0.13260990813648293"/>
                  <c:y val="0.10069710036245469"/>
                </c:manualLayout>
              </c:layout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93CC-4B97-B15F-A9EAF61D9FE6}"/>
                </c:ext>
              </c:extLst>
            </c:dLbl>
            <c:dLbl>
              <c:idx val="3"/>
              <c:layout>
                <c:manualLayout>
                  <c:x val="1.0996281714785745E-3"/>
                  <c:y val="0.1661317335333084"/>
                </c:manualLayout>
              </c:layout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93CC-4B97-B15F-A9EAF61D9FE6}"/>
                </c:ext>
              </c:extLst>
            </c:dLbl>
            <c:dLbl>
              <c:idx val="4"/>
              <c:layout>
                <c:manualLayout>
                  <c:x val="-1.0358705161854768E-2"/>
                  <c:y val="8.8344269466316724E-2"/>
                </c:manualLayout>
              </c:layout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93CC-4B97-B15F-A9EAF61D9FE6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ru-RU"/>
                      <a:t>Социальная политика
0,1%</a:t>
                    </a:r>
                  </a:p>
                </c:rich>
              </c:tx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93CC-4B97-B15F-A9EAF61D9FE6}"/>
                </c:ext>
              </c:extLst>
            </c:dLbl>
            <c:dLbl>
              <c:idx val="7"/>
              <c:layout>
                <c:manualLayout>
                  <c:x val="0.11604841061533958"/>
                  <c:y val="-7.1479502562179192E-2"/>
                </c:manualLayout>
              </c:layout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4-93CC-4B97-B15F-A9EAF61D9FE6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showCatName val="1"/>
            <c:showPercent val="1"/>
            <c:showLeaderLines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Лист1!$A$2:$A$10</c:f>
              <c:strCache>
                <c:ptCount val="9"/>
                <c:pt idx="0">
                  <c:v>Общегосударственные вопросы</c:v>
                </c:pt>
                <c:pt idx="1">
                  <c:v>Национальная экономика (в т.ч. Дорожное хозяйство)</c:v>
                </c:pt>
                <c:pt idx="2">
                  <c:v>Жилищно-коммунальное хозяйство</c:v>
                </c:pt>
                <c:pt idx="3">
                  <c:v>Образование</c:v>
                </c:pt>
                <c:pt idx="4">
                  <c:v>Культура, кинематография</c:v>
                </c:pt>
                <c:pt idx="5">
                  <c:v>Социальная политика</c:v>
                </c:pt>
                <c:pt idx="6">
                  <c:v>Физическая культура и спорт</c:v>
                </c:pt>
                <c:pt idx="7">
                  <c:v>Обслуживание муниципального долга</c:v>
                </c:pt>
                <c:pt idx="8">
                  <c:v>Межбюджетные трансферты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42930.3</c:v>
                </c:pt>
                <c:pt idx="1">
                  <c:v>1031746.1</c:v>
                </c:pt>
                <c:pt idx="2">
                  <c:v>841234</c:v>
                </c:pt>
                <c:pt idx="3">
                  <c:v>19867.599999999995</c:v>
                </c:pt>
                <c:pt idx="4">
                  <c:v>101083</c:v>
                </c:pt>
                <c:pt idx="5">
                  <c:v>692.7</c:v>
                </c:pt>
                <c:pt idx="6">
                  <c:v>19371.2</c:v>
                </c:pt>
                <c:pt idx="7">
                  <c:v>6425.3</c:v>
                </c:pt>
                <c:pt idx="8">
                  <c:v>285203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93CC-4B97-B15F-A9EAF61D9FE6}"/>
            </c:ext>
          </c:extLst>
        </c:ser>
        <c:dLbls>
          <c:showCatName val="1"/>
          <c:showPercent val="1"/>
        </c:dLbls>
      </c:pie3DChart>
    </c:plotArea>
    <c:plotVisOnly val="1"/>
    <c:dispBlanksAs val="zero"/>
  </c:chart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>
        <c:manualLayout>
          <c:layoutTarget val="inner"/>
          <c:xMode val="edge"/>
          <c:yMode val="edge"/>
          <c:x val="0.23626693885593114"/>
          <c:y val="0.25601358091859427"/>
          <c:w val="0.71209349482256612"/>
          <c:h val="0.68148658713989552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dLbl>
              <c:idx val="1"/>
              <c:layout>
                <c:manualLayout>
                  <c:x val="-0.1498043268131769"/>
                  <c:y val="-9.3449595416187498E-2"/>
                </c:manualLayout>
              </c:layout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F8A-42E1-B82C-C56C2B1707AE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showCatName val="1"/>
            <c:showPercent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Лист1!$A$2:$A$11</c:f>
              <c:strCache>
                <c:ptCount val="10"/>
                <c:pt idx="0">
                  <c:v>Общегосударственные вопросы</c:v>
                </c:pt>
                <c:pt idx="1">
                  <c:v>Национальная экономика</c:v>
                </c:pt>
                <c:pt idx="2">
                  <c:v>Жилищно-коммунальное хозяйство</c:v>
                </c:pt>
                <c:pt idx="3">
                  <c:v>Образование</c:v>
                </c:pt>
                <c:pt idx="4">
                  <c:v>Культура, кинематография</c:v>
                </c:pt>
                <c:pt idx="5">
                  <c:v>Социальная политика</c:v>
                </c:pt>
                <c:pt idx="6">
                  <c:v>Физическая культура и спорт</c:v>
                </c:pt>
                <c:pt idx="7">
                  <c:v>Обслуживание муниципального долга</c:v>
                </c:pt>
                <c:pt idx="8">
                  <c:v>Межбюджетные трансферты</c:v>
                </c:pt>
                <c:pt idx="9">
                  <c:v>Условно утвержденные расходы</c:v>
                </c:pt>
              </c:strCache>
            </c:str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10377.9</c:v>
                </c:pt>
                <c:pt idx="1">
                  <c:v>793289.2</c:v>
                </c:pt>
                <c:pt idx="2">
                  <c:v>159171.6</c:v>
                </c:pt>
                <c:pt idx="3">
                  <c:v>20523.900000000001</c:v>
                </c:pt>
                <c:pt idx="4">
                  <c:v>95513.2</c:v>
                </c:pt>
                <c:pt idx="5">
                  <c:v>733.2</c:v>
                </c:pt>
                <c:pt idx="6">
                  <c:v>19580.099999999897</c:v>
                </c:pt>
                <c:pt idx="7">
                  <c:v>8664.1</c:v>
                </c:pt>
                <c:pt idx="8">
                  <c:v>217000</c:v>
                </c:pt>
                <c:pt idx="9">
                  <c:v>21492.5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F8A-42E1-B82C-C56C2B1707AE}"/>
            </c:ext>
          </c:extLst>
        </c:ser>
        <c:dLbls>
          <c:showCatName val="1"/>
          <c:showPercent val="1"/>
        </c:dLbls>
      </c:pie3DChart>
    </c:plotArea>
    <c:plotVisOnly val="1"/>
    <c:dispBlanksAs val="zero"/>
  </c:chart>
  <c:externalData r:id="rId1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rotY val="50"/>
      <c:depthPercent val="100"/>
      <c:perspective val="80"/>
    </c:view3D>
    <c:plotArea>
      <c:layout>
        <c:manualLayout>
          <c:layoutTarget val="inner"/>
          <c:xMode val="edge"/>
          <c:yMode val="edge"/>
          <c:x val="0.22534061636563887"/>
          <c:y val="0.23995395467926417"/>
          <c:w val="0.54365653438312112"/>
          <c:h val="0.7600460323340415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0.13515608763100098"/>
                  <c:y val="3.0004763677336201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Общегосударственные вопросы
0,7%</a:t>
                    </a:r>
                  </a:p>
                </c:rich>
              </c:tx>
              <c:showCatName val="1"/>
              <c:showPercent val="1"/>
              <c:separator>
</c:separator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7F7-4D8E-B365-6FDF8126D96F}"/>
                </c:ext>
              </c:extLst>
            </c:dLbl>
            <c:dLbl>
              <c:idx val="1"/>
              <c:layout>
                <c:manualLayout>
                  <c:x val="7.053112980211293E-2"/>
                  <c:y val="6.481459459702912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Национальная экономика
58,8%</a:t>
                    </a:r>
                  </a:p>
                </c:rich>
              </c:tx>
              <c:showCatName val="1"/>
              <c:showPercent val="1"/>
              <c:separator>
</c:separator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7F7-4D8E-B365-6FDF8126D96F}"/>
                </c:ext>
              </c:extLst>
            </c:dLbl>
            <c:dLbl>
              <c:idx val="2"/>
              <c:layout>
                <c:manualLayout>
                  <c:x val="-9.9055401293794379E-2"/>
                  <c:y val="0.12445977087018358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Жилищно-коммунальное хозяйство
10,7%</a:t>
                    </a:r>
                  </a:p>
                </c:rich>
              </c:tx>
              <c:showCatName val="1"/>
              <c:showPercent val="1"/>
              <c:separator>
</c:separator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7F7-4D8E-B365-6FDF8126D96F}"/>
                </c:ext>
              </c:extLst>
            </c:dLbl>
            <c:dLbl>
              <c:idx val="3"/>
              <c:layout>
                <c:manualLayout>
                  <c:x val="-0.11136975233615162"/>
                  <c:y val="2.0324280861515639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Образование
1,5%</a:t>
                    </a:r>
                  </a:p>
                </c:rich>
              </c:tx>
              <c:showCatName val="1"/>
              <c:showPercent val="1"/>
              <c:separator>
</c:separator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A53-41B6-BA92-EE4FC565432E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ru-RU"/>
                      <a:t>Культура, кинематография
6,8%</a:t>
                    </a:r>
                  </a:p>
                </c:rich>
              </c:tx>
              <c:showCatName val="1"/>
              <c:showPercent val="1"/>
              <c:separator>
</c:separator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A53-41B6-BA92-EE4FC565432E}"/>
                </c:ext>
              </c:extLst>
            </c:dLbl>
            <c:dLbl>
              <c:idx val="5"/>
              <c:layout>
                <c:manualLayout>
                  <c:x val="-9.064661360047499E-2"/>
                  <c:y val="-0.1755984456658210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Социальная политика
0,1%</a:t>
                    </a:r>
                  </a:p>
                </c:rich>
              </c:tx>
              <c:showCatName val="1"/>
              <c:showPercent val="1"/>
              <c:separator>
</c:separator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A53-41B6-BA92-EE4FC565432E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ru-RU"/>
                      <a:t>Физическая культура и спорт
1,4%</a:t>
                    </a:r>
                  </a:p>
                </c:rich>
              </c:tx>
              <c:showCatName val="1"/>
              <c:showPercent val="1"/>
              <c:separator>
</c:separator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A53-41B6-BA92-EE4FC565432E}"/>
                </c:ext>
              </c:extLst>
            </c:dLbl>
            <c:dLbl>
              <c:idx val="7"/>
              <c:layout>
                <c:manualLayout>
                  <c:x val="0.22501732072255021"/>
                  <c:y val="-0.17314950902940979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Обслуживание муниципального долга
1,3%</a:t>
                    </a:r>
                  </a:p>
                </c:rich>
              </c:tx>
              <c:showCatName val="1"/>
              <c:showPercent val="1"/>
              <c:separator>
</c:separator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A53-41B6-BA92-EE4FC565432E}"/>
                </c:ext>
              </c:extLst>
            </c:dLbl>
            <c:dLbl>
              <c:idx val="8"/>
              <c:layout>
                <c:manualLayout>
                  <c:x val="0.16853876546948601"/>
                  <c:y val="-0.1743118908458061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Межбюджетные трансферты
15,5%</a:t>
                    </a:r>
                  </a:p>
                </c:rich>
              </c:tx>
              <c:showCatName val="1"/>
              <c:showPercent val="1"/>
              <c:separator>
</c:separator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A53-41B6-BA92-EE4FC565432E}"/>
                </c:ext>
              </c:extLst>
            </c:dLbl>
            <c:dLbl>
              <c:idx val="9"/>
              <c:layout>
                <c:manualLayout>
                  <c:x val="9.3820312355198054E-2"/>
                  <c:y val="-0.10846506939967178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Условно утвержденные расходы
3,2%</a:t>
                    </a:r>
                  </a:p>
                </c:rich>
              </c:tx>
              <c:showCatName val="1"/>
              <c:showPercent val="1"/>
              <c:separator>
</c:separator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7F7-4D8E-B365-6FDF8126D96F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900" b="1">
                    <a:latin typeface="Arial Narrow" pitchFamily="34" charset="0"/>
                  </a:defRPr>
                </a:pPr>
                <a:endParaRPr lang="ru-RU"/>
              </a:p>
            </c:txPr>
            <c:showCatName val="1"/>
            <c:showPercent val="1"/>
            <c:separator>
</c:separator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Лист1!$A$2:$A$11</c:f>
              <c:strCache>
                <c:ptCount val="10"/>
                <c:pt idx="0">
                  <c:v>Общегосударственные вопросы</c:v>
                </c:pt>
                <c:pt idx="1">
                  <c:v>Национальная экономика</c:v>
                </c:pt>
                <c:pt idx="2">
                  <c:v>Жилищно-коммунальное хозяйство</c:v>
                </c:pt>
                <c:pt idx="3">
                  <c:v>Образование</c:v>
                </c:pt>
                <c:pt idx="4">
                  <c:v>Культура, кинематография</c:v>
                </c:pt>
                <c:pt idx="5">
                  <c:v>Социальная политика</c:v>
                </c:pt>
                <c:pt idx="6">
                  <c:v>Физическая культура и спорт</c:v>
                </c:pt>
                <c:pt idx="7">
                  <c:v>Обслуживание муниципального долга</c:v>
                </c:pt>
                <c:pt idx="8">
                  <c:v>Межбюджетные трансферты</c:v>
                </c:pt>
                <c:pt idx="9">
                  <c:v>Условно утвержденные расходы</c:v>
                </c:pt>
              </c:strCache>
            </c:str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16784.5</c:v>
                </c:pt>
                <c:pt idx="1">
                  <c:v>932215.4</c:v>
                </c:pt>
                <c:pt idx="2">
                  <c:v>136854.5</c:v>
                </c:pt>
                <c:pt idx="3">
                  <c:v>19447.5</c:v>
                </c:pt>
                <c:pt idx="4">
                  <c:v>89253.7</c:v>
                </c:pt>
                <c:pt idx="5">
                  <c:v>651</c:v>
                </c:pt>
                <c:pt idx="6">
                  <c:v>18637</c:v>
                </c:pt>
                <c:pt idx="7">
                  <c:v>49382.8</c:v>
                </c:pt>
                <c:pt idx="8">
                  <c:v>155000</c:v>
                </c:pt>
                <c:pt idx="9">
                  <c:v>40647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B7F7-4D8E-B365-6FDF8126D96F}"/>
            </c:ext>
          </c:extLst>
        </c:ser>
      </c:pie3DChart>
    </c:plotArea>
    <c:plotVisOnly val="1"/>
    <c:dispBlanksAs val="zero"/>
  </c:chart>
  <c:externalData r:id="rId1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1"/>
            </a:solidFill>
            <a:ln>
              <a:solidFill>
                <a:schemeClr val="accent1"/>
              </a:solidFill>
            </a:ln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dLbls>
            <c:numFmt formatCode="#,##0.0" sourceLinked="0"/>
            <c:spPr>
              <a:noFill/>
              <a:scene3d>
                <a:camera prst="orthographicFront"/>
                <a:lightRig rig="threePt" dir="t"/>
              </a:scene3d>
              <a:sp3d>
                <a:bevelB/>
              </a:sp3d>
            </c:spPr>
            <c:txPr>
              <a:bodyPr/>
              <a:lstStyle/>
              <a:p>
                <a:pPr>
                  <a:defRPr sz="12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Что сейчас?</c:v>
                </c:pt>
                <c:pt idx="1">
                  <c:v>Что должно быть в 2030 г.</c:v>
                </c:pt>
              </c:strCache>
            </c:strRef>
          </c:cat>
          <c:val>
            <c:numRef>
              <c:f>Лист1!$B$2:$B$3</c:f>
              <c:numCache>
                <c:formatCode>0.0</c:formatCode>
                <c:ptCount val="2"/>
                <c:pt idx="0">
                  <c:v>73.400000000000006</c:v>
                </c:pt>
                <c:pt idx="1">
                  <c:v>78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61D-4934-8F4A-B8517700D86B}"/>
            </c:ext>
          </c:extLst>
        </c:ser>
        <c:gapWidth val="100"/>
        <c:axId val="119251328"/>
        <c:axId val="119252864"/>
      </c:barChart>
      <c:catAx>
        <c:axId val="119251328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9252864"/>
        <c:crosses val="autoZero"/>
        <c:auto val="1"/>
        <c:lblAlgn val="ctr"/>
        <c:lblOffset val="100"/>
      </c:catAx>
      <c:valAx>
        <c:axId val="119252864"/>
        <c:scaling>
          <c:orientation val="minMax"/>
        </c:scaling>
        <c:axPos val="l"/>
        <c:majorGridlines/>
        <c:numFmt formatCode="0.0" sourceLinked="1"/>
        <c:tickLblPos val="nextTo"/>
        <c:txPr>
          <a:bodyPr/>
          <a:lstStyle/>
          <a:p>
            <a:pPr>
              <a:defRPr sz="8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9251328"/>
        <c:crosses val="autoZero"/>
        <c:crossBetween val="between"/>
      </c:valAx>
    </c:plotArea>
    <c:plotVisOnly val="1"/>
    <c:dispBlanksAs val="gap"/>
  </c:chart>
  <c:externalData r:id="rId1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1"/>
            </a:solidFill>
            <a:ln>
              <a:solidFill>
                <a:schemeClr val="accent1"/>
              </a:solidFill>
            </a:ln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dLbls>
            <c:numFmt formatCode="0.0%" sourceLinked="0"/>
            <c:spPr>
              <a:noFill/>
            </c:spPr>
            <c:txPr>
              <a:bodyPr/>
              <a:lstStyle/>
              <a:p>
                <a:pPr>
                  <a:defRPr sz="12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Что сейчас?</c:v>
                </c:pt>
                <c:pt idx="1">
                  <c:v>Что должно быть в 2030 г.</c:v>
                </c:pt>
              </c:strCache>
            </c:strRef>
          </c:cat>
          <c:val>
            <c:numRef>
              <c:f>Лист1!$B$2:$B$3</c:f>
              <c:numCache>
                <c:formatCode>0.0</c:formatCode>
                <c:ptCount val="2"/>
                <c:pt idx="0">
                  <c:v>0.129</c:v>
                </c:pt>
                <c:pt idx="1">
                  <c:v>6.6000000000000003E-2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FB7-412A-95DF-059E437DBCB1}"/>
            </c:ext>
          </c:extLst>
        </c:ser>
        <c:gapWidth val="100"/>
        <c:axId val="119587968"/>
        <c:axId val="119589504"/>
      </c:barChart>
      <c:catAx>
        <c:axId val="119587968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9589504"/>
        <c:crosses val="autoZero"/>
        <c:auto val="1"/>
        <c:lblAlgn val="ctr"/>
        <c:lblOffset val="100"/>
      </c:catAx>
      <c:valAx>
        <c:axId val="119589504"/>
        <c:scaling>
          <c:orientation val="minMax"/>
        </c:scaling>
        <c:axPos val="l"/>
        <c:majorGridlines/>
        <c:numFmt formatCode="0.0" sourceLinked="1"/>
        <c:tickLblPos val="nextTo"/>
        <c:txPr>
          <a:bodyPr/>
          <a:lstStyle/>
          <a:p>
            <a:pPr>
              <a:defRPr sz="8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9587968"/>
        <c:crosses val="autoZero"/>
        <c:crossBetween val="between"/>
      </c:valAx>
    </c:plotArea>
    <c:plotVisOnly val="1"/>
    <c:dispBlanksAs val="gap"/>
  </c:chart>
  <c:externalData r:id="rId1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Что сейчас?</a:t>
            </a:r>
          </a:p>
        </c:rich>
      </c:tx>
    </c:title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Доля граждан, состиматически занимающихся физической культурой и спортом</c:v>
                </c:pt>
              </c:strCache>
            </c:strRef>
          </c:tx>
          <c:spPr>
            <a:ln>
              <a:solidFill>
                <a:schemeClr val="accent1"/>
              </a:solidFill>
            </a:ln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dPt>
            <c:idx val="1"/>
            <c:spPr>
              <a:noFill/>
              <a:ln>
                <a:solidFill>
                  <a:schemeClr val="accent1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  <a:bevelB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53FE-4749-A980-B55DB8A6ADAC}"/>
              </c:ext>
            </c:extLst>
          </c:dPt>
          <c:dLbls>
            <c:dLbl>
              <c:idx val="1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3FE-4749-A980-B55DB8A6ADAC}"/>
                </c:ext>
              </c:extLst>
            </c:dLbl>
            <c:numFmt formatCode="0.0%" sourceLinked="0"/>
            <c:spPr>
              <a:noFill/>
            </c:spPr>
            <c:txPr>
              <a:bodyPr/>
              <a:lstStyle/>
              <a:p>
                <a:pPr>
                  <a:defRPr sz="12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numRef>
              <c:f>Лист1!$A$2:$A$3</c:f>
              <c:numCache>
                <c:formatCode>General</c:formatCode>
                <c:ptCount val="2"/>
              </c:numCache>
            </c:num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0.42000000000000032</c:v>
                </c:pt>
                <c:pt idx="1">
                  <c:v>0.58000000000000007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3FE-4749-A980-B55DB8A6ADAC}"/>
            </c:ext>
          </c:extLst>
        </c:ser>
        <c:firstSliceAng val="0"/>
        <c:holeSize val="50"/>
      </c:doughnutChart>
    </c:plotArea>
    <c:plotVisOnly val="1"/>
    <c:dispBlanksAs val="zero"/>
  </c:chart>
  <c:externalData r:id="rId1"/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Что должно быть в 2030 г.</a:t>
            </a:r>
          </a:p>
        </c:rich>
      </c:tx>
    </c:title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Доля граждан, состиматически занимающихся физической культурой и спортом</c:v>
                </c:pt>
              </c:strCache>
            </c:strRef>
          </c:tx>
          <c:spPr>
            <a:ln>
              <a:solidFill>
                <a:schemeClr val="accent1"/>
              </a:solidFill>
            </a:ln>
          </c:spPr>
          <c:dPt>
            <c:idx val="0"/>
            <c:spPr>
              <a:ln>
                <a:solidFill>
                  <a:schemeClr val="accent1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7CFA-4C36-BE49-E365449A9191}"/>
              </c:ext>
            </c:extLst>
          </c:dPt>
          <c:dPt>
            <c:idx val="1"/>
            <c:spPr>
              <a:noFill/>
              <a:ln>
                <a:solidFill>
                  <a:schemeClr val="accent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CFA-4C36-BE49-E365449A9191}"/>
              </c:ext>
            </c:extLst>
          </c:dPt>
          <c:dLbls>
            <c:dLbl>
              <c:idx val="1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CFA-4C36-BE49-E365449A9191}"/>
                </c:ext>
              </c:extLst>
            </c:dLbl>
            <c:numFmt formatCode="0.0%" sourceLinked="0"/>
            <c:spPr>
              <a:noFill/>
            </c:spPr>
            <c:txPr>
              <a:bodyPr/>
              <a:lstStyle/>
              <a:p>
                <a:pPr>
                  <a:defRPr sz="12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numRef>
              <c:f>Лист1!$A$2:$A$3</c:f>
              <c:numCache>
                <c:formatCode>General</c:formatCode>
                <c:ptCount val="2"/>
              </c:numCache>
            </c:num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0.70000000000000062</c:v>
                </c:pt>
                <c:pt idx="1">
                  <c:v>0.30000000000000032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CFA-4C36-BE49-E365449A9191}"/>
            </c:ext>
          </c:extLst>
        </c:ser>
        <c:firstSliceAng val="0"/>
        <c:holeSize val="50"/>
      </c:doughnutChart>
    </c:plotArea>
    <c:plotVisOnly val="1"/>
    <c:dispBlanksAs val="zero"/>
  </c:chart>
  <c:externalData r:id="rId1"/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1"/>
            </a:solidFill>
            <a:ln>
              <a:solidFill>
                <a:schemeClr val="accent1"/>
              </a:solidFill>
            </a:ln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dLbls>
            <c:numFmt formatCode="#,##0.0" sourceLinked="0"/>
            <c:spPr>
              <a:noFill/>
            </c:spPr>
            <c:txPr>
              <a:bodyPr/>
              <a:lstStyle/>
              <a:p>
                <a:pPr>
                  <a:defRPr sz="12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Что сейчас?</c:v>
                </c:pt>
                <c:pt idx="1">
                  <c:v>Что должно быть в 2030 г.</c:v>
                </c:pt>
              </c:strCache>
            </c:strRef>
          </c:cat>
          <c:val>
            <c:numRef>
              <c:f>Лист1!$B$2:$B$3</c:f>
              <c:numCache>
                <c:formatCode>0.0</c:formatCode>
                <c:ptCount val="2"/>
                <c:pt idx="0">
                  <c:v>18.3</c:v>
                </c:pt>
                <c:pt idx="1">
                  <c:v>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B8A-44B2-97AA-23B47B2A377F}"/>
            </c:ext>
          </c:extLst>
        </c:ser>
        <c:gapWidth val="100"/>
        <c:axId val="119853056"/>
        <c:axId val="119963008"/>
      </c:barChart>
      <c:catAx>
        <c:axId val="119853056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9963008"/>
        <c:crosses val="autoZero"/>
        <c:auto val="1"/>
        <c:lblAlgn val="ctr"/>
        <c:lblOffset val="100"/>
      </c:catAx>
      <c:valAx>
        <c:axId val="119963008"/>
        <c:scaling>
          <c:orientation val="minMax"/>
        </c:scaling>
        <c:axPos val="l"/>
        <c:majorGridlines/>
        <c:numFmt formatCode="0.0" sourceLinked="1"/>
        <c:tickLblPos val="nextTo"/>
        <c:txPr>
          <a:bodyPr/>
          <a:lstStyle/>
          <a:p>
            <a:pPr>
              <a:defRPr sz="8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9853056"/>
        <c:crosses val="autoZero"/>
        <c:crossBetween val="between"/>
      </c:valAx>
    </c:plotArea>
    <c:plotVisOnly val="1"/>
    <c:dispBlanksAs val="gap"/>
  </c:chart>
  <c:externalData r:id="rId1"/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Что сейчас?</a:t>
            </a:r>
          </a:p>
        </c:rich>
      </c:tx>
    </c:title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Доля граждан, состиматически занимающихся физической культурой и спортом</c:v>
                </c:pt>
              </c:strCache>
            </c:strRef>
          </c:tx>
          <c:spPr>
            <a:ln>
              <a:solidFill>
                <a:schemeClr val="accent1"/>
              </a:solidFill>
            </a:ln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dPt>
            <c:idx val="1"/>
            <c:spPr>
              <a:noFill/>
              <a:ln>
                <a:solidFill>
                  <a:schemeClr val="accent1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  <a:bevelB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F7CB-4873-8D01-2490B40551DF}"/>
              </c:ext>
            </c:extLst>
          </c:dPt>
          <c:dLbls>
            <c:dLbl>
              <c:idx val="1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7CB-4873-8D01-2490B40551DF}"/>
                </c:ext>
              </c:extLst>
            </c:dLbl>
            <c:numFmt formatCode="0.0%" sourceLinked="0"/>
            <c:spPr>
              <a:noFill/>
            </c:spPr>
            <c:txPr>
              <a:bodyPr/>
              <a:lstStyle/>
              <a:p>
                <a:pPr>
                  <a:defRPr sz="12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numRef>
              <c:f>Лист1!$A$2:$A$3</c:f>
              <c:numCache>
                <c:formatCode>General</c:formatCode>
                <c:ptCount val="2"/>
              </c:numCache>
            </c:num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0.76900000000000668</c:v>
                </c:pt>
                <c:pt idx="1">
                  <c:v>0.23100000000000001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7CB-4873-8D01-2490B40551DF}"/>
            </c:ext>
          </c:extLst>
        </c:ser>
        <c:firstSliceAng val="0"/>
        <c:holeSize val="50"/>
      </c:doughnutChart>
    </c:plotArea>
    <c:plotVisOnly val="1"/>
    <c:dispBlanksAs val="zero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view3D>
      <c:rAngAx val="1"/>
    </c:view3D>
    <c:plotArea>
      <c:layout>
        <c:manualLayout>
          <c:layoutTarget val="inner"/>
          <c:xMode val="edge"/>
          <c:yMode val="edge"/>
          <c:x val="0.15682542056804141"/>
          <c:y val="1.7535153019023988E-2"/>
          <c:w val="0.69865376833766657"/>
          <c:h val="0.92081615429854169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Доходы</c:v>
                </c:pt>
              </c:strCache>
            </c:strRef>
          </c:tx>
          <c:dLbls>
            <c:dLbl>
              <c:idx val="0"/>
              <c:layout>
                <c:manualLayout>
                  <c:x val="-8.0904619160562727E-3"/>
                  <c:y val="-1.9499471954300028E-7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6AC6-4AA3-94DC-B5E38ABF49F9}"/>
                </c:ext>
              </c:extLst>
            </c:dLbl>
            <c:dLbl>
              <c:idx val="1"/>
              <c:layout>
                <c:manualLayout>
                  <c:x val="-8.0903345092135526E-3"/>
                  <c:y val="-1.9811463505568463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6AC6-4AA3-94DC-B5E38ABF49F9}"/>
                </c:ext>
              </c:extLst>
            </c:dLbl>
            <c:dLbl>
              <c:idx val="2"/>
              <c:layout>
                <c:manualLayout>
                  <c:x val="-6.4722676073709958E-3"/>
                  <c:y val="-9.9057317527843983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6AC6-4AA3-94DC-B5E38ABF49F9}"/>
                </c:ext>
              </c:extLst>
            </c:dLbl>
            <c:numFmt formatCode="#,##0.0_ ;[Red]\-#,##0.0\ " sourceLinked="0"/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2023 год</c:v>
                </c:pt>
                <c:pt idx="1">
                  <c:v>2024 год</c:v>
                </c:pt>
                <c:pt idx="2">
                  <c:v>2025 год</c:v>
                </c:pt>
              </c:strCache>
            </c:strRef>
          </c:cat>
          <c:val>
            <c:numRef>
              <c:f>Лист1!$B$2:$B$4</c:f>
              <c:numCache>
                <c:formatCode>#,##0.0</c:formatCode>
                <c:ptCount val="3"/>
                <c:pt idx="0">
                  <c:v>2327109.2000000002</c:v>
                </c:pt>
                <c:pt idx="1">
                  <c:v>1346345.7</c:v>
                </c:pt>
                <c:pt idx="2">
                  <c:v>1410606.1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6AC6-4AA3-94DC-B5E38ABF49F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Расходы</c:v>
                </c:pt>
              </c:strCache>
            </c:strRef>
          </c:tx>
          <c:dLbls>
            <c:dLbl>
              <c:idx val="0"/>
              <c:layout>
                <c:manualLayout>
                  <c:x val="4.1296718354563125E-2"/>
                  <c:y val="-1.5145844767613902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4-6AC6-4AA3-94DC-B5E38ABF49F9}"/>
                </c:ext>
              </c:extLst>
            </c:dLbl>
            <c:dLbl>
              <c:idx val="1"/>
              <c:layout>
                <c:manualLayout>
                  <c:x val="3.71669001927281E-2"/>
                  <c:y val="-6.058528726847907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5-6AC6-4AA3-94DC-B5E38ABF49F9}"/>
                </c:ext>
              </c:extLst>
            </c:dLbl>
            <c:dLbl>
              <c:idx val="2"/>
              <c:layout>
                <c:manualLayout>
                  <c:x val="5.1620694712122384E-2"/>
                  <c:y val="-9.0877930902718406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6-6AC6-4AA3-94DC-B5E38ABF49F9}"/>
                </c:ext>
              </c:extLst>
            </c:dLbl>
            <c:numFmt formatCode="#,##0.0_ ;[Red]\-#,##0.0\ " sourceLinked="0"/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2023 год</c:v>
                </c:pt>
                <c:pt idx="1">
                  <c:v>2024 год</c:v>
                </c:pt>
                <c:pt idx="2">
                  <c:v>2025 год</c:v>
                </c:pt>
              </c:strCache>
            </c:strRef>
          </c:cat>
          <c:val>
            <c:numRef>
              <c:f>Лист1!$C$2:$C$4</c:f>
              <c:numCache>
                <c:formatCode>#,##0.0</c:formatCode>
                <c:ptCount val="3"/>
                <c:pt idx="0">
                  <c:v>2348553.2000000002</c:v>
                </c:pt>
                <c:pt idx="1">
                  <c:v>1346345.7</c:v>
                </c:pt>
                <c:pt idx="2">
                  <c:v>1410606.1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6AC6-4AA3-94DC-B5E38ABF49F9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Дефицит/ Профицит</c:v>
                </c:pt>
              </c:strCache>
            </c:strRef>
          </c:tx>
          <c:dLbls>
            <c:dLbl>
              <c:idx val="0"/>
              <c:layout>
                <c:manualLayout>
                  <c:x val="2.7953866219320358E-2"/>
                  <c:y val="-1.8761946421419276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8-6AC6-4AA3-94DC-B5E38ABF49F9}"/>
                </c:ext>
              </c:extLst>
            </c:dLbl>
            <c:dLbl>
              <c:idx val="1"/>
              <c:layout>
                <c:manualLayout>
                  <c:x val="2.4717614476816602E-2"/>
                  <c:y val="-2.093365794675139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9-6AC6-4AA3-94DC-B5E38ABF49F9}"/>
                </c:ext>
              </c:extLst>
            </c:dLbl>
            <c:dLbl>
              <c:idx val="2"/>
              <c:layout>
                <c:manualLayout>
                  <c:x val="2.4717777061681791E-2"/>
                  <c:y val="-1.8176687097919145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A-6AC6-4AA3-94DC-B5E38ABF49F9}"/>
                </c:ext>
              </c:extLst>
            </c:dLbl>
            <c:numFmt formatCode="#,##0.0_ ;[Red]\-#,##0.0\ " sourceLinked="0"/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2023 год</c:v>
                </c:pt>
                <c:pt idx="1">
                  <c:v>2024 год</c:v>
                </c:pt>
                <c:pt idx="2">
                  <c:v>2025 год</c:v>
                </c:pt>
              </c:strCache>
            </c:strRef>
          </c:cat>
          <c:val>
            <c:numRef>
              <c:f>Лист1!$D$2:$D$4</c:f>
              <c:numCache>
                <c:formatCode>#,##0.0</c:formatCode>
                <c:ptCount val="3"/>
                <c:pt idx="0">
                  <c:v>21444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6AC6-4AA3-94DC-B5E38ABF49F9}"/>
            </c:ext>
          </c:extLst>
        </c:ser>
        <c:shape val="cylinder"/>
        <c:axId val="201694208"/>
        <c:axId val="201708288"/>
        <c:axId val="0"/>
      </c:bar3DChart>
      <c:catAx>
        <c:axId val="201694208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 sz="1200" b="1"/>
            </a:pPr>
            <a:endParaRPr lang="ru-RU"/>
          </a:p>
        </c:txPr>
        <c:crossAx val="201708288"/>
        <c:crosses val="autoZero"/>
        <c:auto val="1"/>
        <c:lblAlgn val="ctr"/>
        <c:lblOffset val="100"/>
      </c:catAx>
      <c:valAx>
        <c:axId val="201708288"/>
        <c:scaling>
          <c:orientation val="minMax"/>
        </c:scaling>
        <c:axPos val="l"/>
        <c:majorGridlines/>
        <c:numFmt formatCode="#,##0.0" sourceLinked="1"/>
        <c:tickLblPos val="nextTo"/>
        <c:crossAx val="20169420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154068508188187"/>
          <c:y val="0.21364303954649513"/>
          <c:w val="0.17488474777012544"/>
          <c:h val="0.53309079890116551"/>
        </c:manualLayout>
      </c:layout>
    </c:legend>
    <c:plotVisOnly val="1"/>
    <c:dispBlanksAs val="gap"/>
  </c:chart>
  <c:txPr>
    <a:bodyPr/>
    <a:lstStyle/>
    <a:p>
      <a:pPr>
        <a:defRPr sz="1000" b="0">
          <a:latin typeface="Arial Narrow" pitchFamily="34" charset="0"/>
        </a:defRPr>
      </a:pPr>
      <a:endParaRPr lang="ru-RU"/>
    </a:p>
  </c:txPr>
  <c:externalData r:id="rId1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Что должно быть в 2030 г.</a:t>
            </a:r>
          </a:p>
        </c:rich>
      </c:tx>
    </c:title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Доля граждан, состиматически занимающихся физической культурой и спортом</c:v>
                </c:pt>
              </c:strCache>
            </c:strRef>
          </c:tx>
          <c:spPr>
            <a:ln>
              <a:solidFill>
                <a:schemeClr val="accent1"/>
              </a:solidFill>
            </a:ln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dPt>
            <c:idx val="1"/>
            <c:spPr>
              <a:noFill/>
              <a:ln>
                <a:solidFill>
                  <a:schemeClr val="accent1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  <a:bevelB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0872-4053-BF6A-DEBC7F1A7277}"/>
              </c:ext>
            </c:extLst>
          </c:dPt>
          <c:dLbls>
            <c:dLbl>
              <c:idx val="1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872-4053-BF6A-DEBC7F1A7277}"/>
                </c:ext>
              </c:extLst>
            </c:dLbl>
            <c:numFmt formatCode="0.0%" sourceLinked="0"/>
            <c:spPr>
              <a:noFill/>
            </c:spPr>
            <c:txPr>
              <a:bodyPr/>
              <a:lstStyle/>
              <a:p>
                <a:pPr>
                  <a:defRPr sz="12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numRef>
              <c:f>Лист1!$A$2:$A$3</c:f>
              <c:numCache>
                <c:formatCode>General</c:formatCode>
                <c:ptCount val="2"/>
              </c:numCache>
            </c:num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0.97000000000000064</c:v>
                </c:pt>
                <c:pt idx="1">
                  <c:v>3.0000000000000002E-2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0872-4053-BF6A-DEBC7F1A7277}"/>
            </c:ext>
          </c:extLst>
        </c:ser>
        <c:firstSliceAng val="0"/>
        <c:holeSize val="50"/>
      </c:doughnutChart>
    </c:plotArea>
    <c:plotVisOnly val="1"/>
    <c:dispBlanksAs val="zero"/>
  </c:chart>
  <c:externalData r:id="rId1"/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0.14686838141726671"/>
          <c:y val="9.7500708258425606E-2"/>
          <c:w val="0.85313165013149184"/>
          <c:h val="0.70394263998362505"/>
        </c:manualLayout>
      </c:layout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marker>
            <c:symbol val="none"/>
          </c:marker>
          <c:dLbls>
            <c:dLbl>
              <c:idx val="0"/>
              <c:layout>
                <c:manualLayout>
                  <c:x val="2.4134786893632323E-2"/>
                  <c:y val="5.0476178489596409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15B-44AB-8EA1-2B7A52590988}"/>
                </c:ext>
              </c:extLst>
            </c:dLbl>
            <c:dLbl>
              <c:idx val="1"/>
              <c:layout>
                <c:manualLayout>
                  <c:x val="9.6539147574530547E-3"/>
                  <c:y val="-5.0476178489596325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8DF-444A-9039-576281365FFF}"/>
                </c:ext>
              </c:extLst>
            </c:dLbl>
            <c:numFmt formatCode="#,##0.0_ ;[Red]\-#,##0.0\ " sourceLinked="0"/>
            <c:spPr>
              <a:noFill/>
              <a:ln w="25419">
                <a:noFill/>
              </a:ln>
            </c:spPr>
            <c:txPr>
              <a:bodyPr/>
              <a:lstStyle/>
              <a:p>
                <a:pPr>
                  <a:defRPr b="1">
                    <a:latin typeface="Arial Narrow" pitchFamily="34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2023 год</c:v>
                </c:pt>
                <c:pt idx="1">
                  <c:v>2024 год</c:v>
                </c:pt>
                <c:pt idx="2">
                  <c:v>2025 год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450901.9</c:v>
                </c:pt>
                <c:pt idx="1">
                  <c:v>12918.9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215B-44AB-8EA1-2B7A52590988}"/>
            </c:ext>
          </c:extLst>
        </c:ser>
        <c:marker val="1"/>
        <c:axId val="191884288"/>
        <c:axId val="191910656"/>
      </c:lineChart>
      <c:catAx>
        <c:axId val="191884288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 b="1">
                <a:latin typeface="Arial Narrow" pitchFamily="34" charset="0"/>
              </a:defRPr>
            </a:pPr>
            <a:endParaRPr lang="ru-RU"/>
          </a:p>
        </c:txPr>
        <c:crossAx val="191910656"/>
        <c:crosses val="autoZero"/>
        <c:auto val="1"/>
        <c:lblAlgn val="ctr"/>
        <c:lblOffset val="100"/>
      </c:catAx>
      <c:valAx>
        <c:axId val="191910656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801">
                <a:latin typeface="Arial Narrow" pitchFamily="34" charset="0"/>
              </a:defRPr>
            </a:pPr>
            <a:endParaRPr lang="ru-RU"/>
          </a:p>
        </c:txPr>
        <c:crossAx val="191884288"/>
        <c:crosses val="autoZero"/>
        <c:crossBetween val="between"/>
      </c:valAx>
    </c:plotArea>
    <c:plotVisOnly val="1"/>
    <c:dispBlanksAs val="gap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view3D>
      <c:rAngAx val="1"/>
    </c:view3D>
    <c:plotArea>
      <c:layout>
        <c:manualLayout>
          <c:layoutTarget val="inner"/>
          <c:xMode val="edge"/>
          <c:yMode val="edge"/>
          <c:x val="8.8277376786235248E-2"/>
          <c:y val="4.4057617797775513E-2"/>
          <c:w val="0.88625966025080194"/>
          <c:h val="0.78080521184853025"/>
        </c:manualLayout>
      </c:layout>
      <c:bar3DChart>
        <c:barDir val="col"/>
        <c:grouping val="percent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Налоговые доходы</c:v>
                </c:pt>
              </c:strCache>
            </c:strRef>
          </c:tx>
          <c:dLbls>
            <c:numFmt formatCode="#,##0.0_ ;[Red]\-#,##0.0\ " sourceLinked="0"/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b="1">
                    <a:latin typeface="Arial Narrow" pitchFamily="34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2023 год</c:v>
                </c:pt>
                <c:pt idx="1">
                  <c:v>2024 год</c:v>
                </c:pt>
                <c:pt idx="2">
                  <c:v>2025 год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649964.30000000005</c:v>
                </c:pt>
                <c:pt idx="1">
                  <c:v>705695.2</c:v>
                </c:pt>
                <c:pt idx="2">
                  <c:v>761186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866-4F08-AEEF-59483C62501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Неналоговые доходы</c:v>
                </c:pt>
              </c:strCache>
            </c:strRef>
          </c:tx>
          <c:dLbls>
            <c:dLbl>
              <c:idx val="1"/>
              <c:layout>
                <c:manualLayout>
                  <c:x val="-1.8518518518518583E-2"/>
                  <c:y val="3.9682539682539802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5866-4F08-AEEF-59483C62501B}"/>
                </c:ext>
              </c:extLst>
            </c:dLbl>
            <c:dLbl>
              <c:idx val="2"/>
              <c:layout>
                <c:manualLayout>
                  <c:x val="-3.9351851851851936E-2"/>
                  <c:y val="1.8187620582886984E-17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5866-4F08-AEEF-59483C62501B}"/>
                </c:ext>
              </c:extLst>
            </c:dLbl>
            <c:numFmt formatCode="#,##0.0" sourceLinked="0"/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b="1">
                    <a:latin typeface="Arial Narrow" pitchFamily="34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2023 год</c:v>
                </c:pt>
                <c:pt idx="1">
                  <c:v>2024 год</c:v>
                </c:pt>
                <c:pt idx="2">
                  <c:v>2025 год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165083.90000000002</c:v>
                </c:pt>
                <c:pt idx="1">
                  <c:v>138051.20000000001</c:v>
                </c:pt>
                <c:pt idx="2">
                  <c:v>133034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5866-4F08-AEEF-59483C62501B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Безвозмездные поступления</c:v>
                </c:pt>
              </c:strCache>
            </c:strRef>
          </c:tx>
          <c:dLbls>
            <c:dLbl>
              <c:idx val="1"/>
              <c:layout>
                <c:manualLayout>
                  <c:x val="4.6296296296297014E-3"/>
                  <c:y val="-4.761904761904763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4-5866-4F08-AEEF-59483C62501B}"/>
                </c:ext>
              </c:extLst>
            </c:dLbl>
            <c:dLbl>
              <c:idx val="2"/>
              <c:layout>
                <c:manualLayout>
                  <c:x val="4.6296296296295504E-3"/>
                  <c:y val="-5.5555555555555455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5-5866-4F08-AEEF-59483C62501B}"/>
                </c:ext>
              </c:extLst>
            </c:dLbl>
            <c:numFmt formatCode="#,##0.0" sourceLinked="0"/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b="1">
                    <a:latin typeface="Arial Narrow" pitchFamily="34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2023 год</c:v>
                </c:pt>
                <c:pt idx="1">
                  <c:v>2024 год</c:v>
                </c:pt>
                <c:pt idx="2">
                  <c:v>2025 год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1512060.9999999998</c:v>
                </c:pt>
                <c:pt idx="1">
                  <c:v>502599.3</c:v>
                </c:pt>
                <c:pt idx="2">
                  <c:v>516386.1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5866-4F08-AEEF-59483C62501B}"/>
            </c:ext>
          </c:extLst>
        </c:ser>
        <c:shape val="cylinder"/>
        <c:axId val="108681088"/>
        <c:axId val="108682624"/>
        <c:axId val="0"/>
      </c:bar3DChart>
      <c:catAx>
        <c:axId val="108681088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 sz="1400" b="1">
                <a:latin typeface="Arial Narrow" pitchFamily="34" charset="0"/>
              </a:defRPr>
            </a:pPr>
            <a:endParaRPr lang="ru-RU"/>
          </a:p>
        </c:txPr>
        <c:crossAx val="108682624"/>
        <c:crosses val="autoZero"/>
        <c:auto val="1"/>
        <c:lblAlgn val="ctr"/>
        <c:lblOffset val="100"/>
      </c:catAx>
      <c:valAx>
        <c:axId val="108682624"/>
        <c:scaling>
          <c:orientation val="minMax"/>
        </c:scaling>
        <c:axPos val="l"/>
        <c:majorGridlines/>
        <c:numFmt formatCode="0%" sourceLinked="1"/>
        <c:tickLblPos val="nextTo"/>
        <c:crossAx val="108681088"/>
        <c:crosses val="autoZero"/>
        <c:crossBetween val="between"/>
      </c:valAx>
    </c:plotArea>
    <c:legend>
      <c:legendPos val="b"/>
      <c:layout/>
      <c:txPr>
        <a:bodyPr/>
        <a:lstStyle/>
        <a:p>
          <a:pPr>
            <a:defRPr>
              <a:latin typeface="Arial Narrow" pitchFamily="34" charset="0"/>
            </a:defRPr>
          </a:pPr>
          <a:endParaRPr lang="ru-RU"/>
        </a:p>
      </c:txPr>
    </c:legend>
    <c:plotVisOnly val="1"/>
    <c:dispBlanksAs val="gap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НДФЛ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dLbls>
            <c:dLbl>
              <c:idx val="0"/>
              <c:layout>
                <c:manualLayout>
                  <c:x val="1.2728146173905878E-2"/>
                  <c:y val="-2.0833333333333412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C193-4304-A29B-515F545B8372}"/>
                </c:ext>
              </c:extLst>
            </c:dLbl>
            <c:numFmt formatCode="#,##0.0_ ;[Red]\-#,##0.0\ 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Arial Narrow" pitchFamily="34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Лист1!$B$2</c:f>
              <c:numCache>
                <c:formatCode>General</c:formatCode>
                <c:ptCount val="1"/>
                <c:pt idx="0">
                  <c:v>388109.8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193-4304-A29B-515F545B837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Земельный налог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dLbls>
            <c:dLbl>
              <c:idx val="0"/>
              <c:layout>
                <c:manualLayout>
                  <c:x val="3.3941723130415734E-2"/>
                  <c:y val="-5.2083333333334134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C193-4304-A29B-515F545B8372}"/>
                </c:ext>
              </c:extLst>
            </c:dLbl>
            <c:numFmt formatCode="#,##0.0_ ;[Red]\-#,##0.0\ 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Arial Narrow" pitchFamily="34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Лист1!$C$2</c:f>
              <c:numCache>
                <c:formatCode>General</c:formatCode>
                <c:ptCount val="1"/>
                <c:pt idx="0">
                  <c:v>129795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C193-4304-A29B-515F545B8372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Налог на имущество физических лиц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dLbls>
            <c:dLbl>
              <c:idx val="0"/>
              <c:layout>
                <c:manualLayout>
                  <c:x val="4.0305796217368732E-2"/>
                  <c:y val="-1.3888888888889176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4-C193-4304-A29B-515F545B8372}"/>
                </c:ext>
              </c:extLst>
            </c:dLbl>
            <c:numFmt formatCode="#,##0.0_ ;[Red]\-#,##0.0\ 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Arial Narrow" pitchFamily="34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Лист1!$D$2</c:f>
              <c:numCache>
                <c:formatCode>General</c:formatCode>
                <c:ptCount val="1"/>
                <c:pt idx="0">
                  <c:v>101400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C193-4304-A29B-515F545B8372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Аренда земли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dLbls>
            <c:dLbl>
              <c:idx val="0"/>
              <c:layout>
                <c:manualLayout>
                  <c:x val="4.8213230099739594E-2"/>
                  <c:y val="-2.4305543246368633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6-C193-4304-A29B-515F545B8372}"/>
                </c:ext>
              </c:extLst>
            </c:dLbl>
            <c:numFmt formatCode="#,##0.0_ ;[Red]\-#,##0.0\ 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Arial Narrow" pitchFamily="34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Лист1!$E$2</c:f>
              <c:numCache>
                <c:formatCode>General</c:formatCode>
                <c:ptCount val="1"/>
                <c:pt idx="0">
                  <c:v>90093.7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C193-4304-A29B-515F545B8372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Акцизы на нефтепродукты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dLbls>
            <c:dLbl>
              <c:idx val="0"/>
              <c:layout>
                <c:manualLayout>
                  <c:x val="1.9092219260858845E-2"/>
                  <c:y val="-2.0833333333333412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8-C193-4304-A29B-515F545B8372}"/>
                </c:ext>
              </c:extLst>
            </c:dLbl>
            <c:numFmt formatCode="#,##0.0_ ;[Red]\-#,##0.0\ 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Arial Narrow" pitchFamily="34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Лист1!$F$2</c:f>
              <c:numCache>
                <c:formatCode>General</c:formatCode>
                <c:ptCount val="1"/>
                <c:pt idx="0">
                  <c:v>26370.1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C193-4304-A29B-515F545B8372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Прочие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dLbls>
            <c:dLbl>
              <c:idx val="0"/>
              <c:layout>
                <c:manualLayout>
                  <c:x val="5.7276657782576554E-2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A-C193-4304-A29B-515F545B8372}"/>
                </c:ext>
              </c:extLst>
            </c:dLbl>
            <c:numFmt formatCode="#,##0.0_ ;[Red]\-#,##0.0\ 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Arial Narrow" pitchFamily="34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Лист1!$G$2</c:f>
              <c:numCache>
                <c:formatCode>General</c:formatCode>
                <c:ptCount val="1"/>
                <c:pt idx="0">
                  <c:v>79279.600000000006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C193-4304-A29B-515F545B8372}"/>
            </c:ext>
          </c:extLst>
        </c:ser>
        <c:shape val="box"/>
        <c:axId val="108758912"/>
        <c:axId val="108760448"/>
        <c:axId val="0"/>
      </c:bar3DChart>
      <c:catAx>
        <c:axId val="108758912"/>
        <c:scaling>
          <c:orientation val="minMax"/>
        </c:scaling>
        <c:axPos val="b"/>
        <c:numFmt formatCode="General" sourceLinked="1"/>
        <c:tickLblPos val="nextTo"/>
        <c:crossAx val="108760448"/>
        <c:crosses val="autoZero"/>
        <c:auto val="1"/>
        <c:lblAlgn val="ctr"/>
        <c:lblOffset val="100"/>
      </c:catAx>
      <c:valAx>
        <c:axId val="108760448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800">
                <a:latin typeface="Arial Narrow" pitchFamily="34" charset="0"/>
              </a:defRPr>
            </a:pPr>
            <a:endParaRPr lang="ru-RU"/>
          </a:p>
        </c:txPr>
        <c:crossAx val="108758912"/>
        <c:crosses val="autoZero"/>
        <c:crossBetween val="between"/>
      </c:valAx>
      <c:spPr>
        <a:scene3d>
          <a:camera prst="orthographicFront"/>
          <a:lightRig rig="threePt" dir="t"/>
        </a:scene3d>
        <a:sp3d>
          <a:bevelB/>
        </a:sp3d>
      </c:spPr>
    </c:plotArea>
    <c:legend>
      <c:legendPos val="r"/>
      <c:layout/>
      <c:txPr>
        <a:bodyPr/>
        <a:lstStyle/>
        <a:p>
          <a:pPr>
            <a:defRPr>
              <a:latin typeface="Arial Narrow" pitchFamily="34" charset="0"/>
            </a:defRPr>
          </a:pPr>
          <a:endParaRPr lang="ru-RU"/>
        </a:p>
      </c:txPr>
    </c:legend>
    <c:plotVisOnly val="1"/>
    <c:dispBlanksAs val="gap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2021 год</c:v>
                </c:pt>
              </c:strCache>
            </c:strRef>
          </c:tx>
          <c:spPr>
            <a:gradFill>
              <a:gsLst>
                <a:gs pos="0">
                  <a:schemeClr val="accent1">
                    <a:tint val="66000"/>
                    <a:satMod val="160000"/>
                  </a:schemeClr>
                </a:gs>
                <a:gs pos="50000">
                  <a:schemeClr val="accent1">
                    <a:tint val="44500"/>
                    <a:satMod val="160000"/>
                  </a:schemeClr>
                </a:gs>
                <a:gs pos="100000">
                  <a:schemeClr val="accent1">
                    <a:tint val="23500"/>
                    <a:satMod val="160000"/>
                  </a:schemeClr>
                </a:gs>
              </a:gsLst>
              <a:lin ang="5400000" scaled="0"/>
            </a:gradFill>
            <a:scene3d>
              <a:camera prst="orthographicFront"/>
              <a:lightRig rig="threePt" dir="t"/>
            </a:scene3d>
            <a:sp3d>
              <a:bevelT/>
            </a:sp3d>
          </c:spPr>
          <c:cat>
            <c:strRef>
              <c:f>Лист1!$A$2:$A$5</c:f>
              <c:strCache>
                <c:ptCount val="4"/>
                <c:pt idx="0">
                  <c:v>НДФЛ</c:v>
                </c:pt>
                <c:pt idx="1">
                  <c:v>Налог на имущество ф.л.</c:v>
                </c:pt>
                <c:pt idx="2">
                  <c:v>Земельный налог</c:v>
                </c:pt>
                <c:pt idx="3">
                  <c:v>Прочие налоговые доходы</c:v>
                </c:pt>
              </c:strCache>
            </c:strRef>
          </c:cat>
          <c:val>
            <c:numRef>
              <c:f>Лист1!$B$2:$B$5</c:f>
              <c:numCache>
                <c:formatCode>#,##0.0_ ;[Red]\-#,##0.0\ </c:formatCode>
                <c:ptCount val="4"/>
                <c:pt idx="0">
                  <c:v>373777.2</c:v>
                </c:pt>
                <c:pt idx="1">
                  <c:v>83209</c:v>
                </c:pt>
                <c:pt idx="2">
                  <c:v>133220</c:v>
                </c:pt>
                <c:pt idx="3">
                  <c:v>34743.4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BC4-46DF-A6E9-6511CCC90CA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 год</c:v>
                </c:pt>
              </c:strCache>
            </c:strRef>
          </c:tx>
          <c:spPr>
            <a:solidFill>
              <a:schemeClr val="accent6">
                <a:lumMod val="40000"/>
                <a:lumOff val="60000"/>
              </a:schemeClr>
            </a:solidFill>
            <a:scene3d>
              <a:camera prst="orthographicFront"/>
              <a:lightRig rig="threePt" dir="t"/>
            </a:scene3d>
            <a:sp3d>
              <a:bevelT/>
            </a:sp3d>
          </c:spPr>
          <c:cat>
            <c:strRef>
              <c:f>Лист1!$A$2:$A$5</c:f>
              <c:strCache>
                <c:ptCount val="4"/>
                <c:pt idx="0">
                  <c:v>НДФЛ</c:v>
                </c:pt>
                <c:pt idx="1">
                  <c:v>Налог на имущество ф.л.</c:v>
                </c:pt>
                <c:pt idx="2">
                  <c:v>Земельный налог</c:v>
                </c:pt>
                <c:pt idx="3">
                  <c:v>Прочие налоговые доходы</c:v>
                </c:pt>
              </c:strCache>
            </c:strRef>
          </c:cat>
          <c:val>
            <c:numRef>
              <c:f>Лист1!$C$2:$C$5</c:f>
              <c:numCache>
                <c:formatCode>#,##0.0_ ;[Red]\-#,##0.0\ </c:formatCode>
                <c:ptCount val="4"/>
                <c:pt idx="0">
                  <c:v>414604.3</c:v>
                </c:pt>
                <c:pt idx="1">
                  <c:v>112900</c:v>
                </c:pt>
                <c:pt idx="2">
                  <c:v>134900</c:v>
                </c:pt>
                <c:pt idx="3">
                  <c:v>29538.400000000001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BC4-46DF-A6E9-6511CCC90CA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 год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cat>
            <c:strRef>
              <c:f>Лист1!$A$2:$A$5</c:f>
              <c:strCache>
                <c:ptCount val="4"/>
                <c:pt idx="0">
                  <c:v>НДФЛ</c:v>
                </c:pt>
                <c:pt idx="1">
                  <c:v>Налог на имущество ф.л.</c:v>
                </c:pt>
                <c:pt idx="2">
                  <c:v>Земельный налог</c:v>
                </c:pt>
                <c:pt idx="3">
                  <c:v>Прочие налоговые доходы</c:v>
                </c:pt>
              </c:strCache>
            </c:strRef>
          </c:cat>
          <c:val>
            <c:numRef>
              <c:f>Лист1!$D$2:$D$5</c:f>
              <c:numCache>
                <c:formatCode>#,##0.0_ ;[Red]\-#,##0.0\ </c:formatCode>
                <c:ptCount val="4"/>
                <c:pt idx="0">
                  <c:v>388109.8</c:v>
                </c:pt>
                <c:pt idx="1">
                  <c:v>101400</c:v>
                </c:pt>
                <c:pt idx="2">
                  <c:v>129795</c:v>
                </c:pt>
                <c:pt idx="3">
                  <c:v>30659.5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BBC4-46DF-A6E9-6511CCC90CAC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2024 год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cat>
            <c:strRef>
              <c:f>Лист1!$A$2:$A$5</c:f>
              <c:strCache>
                <c:ptCount val="4"/>
                <c:pt idx="0">
                  <c:v>НДФЛ</c:v>
                </c:pt>
                <c:pt idx="1">
                  <c:v>Налог на имущество ф.л.</c:v>
                </c:pt>
                <c:pt idx="2">
                  <c:v>Земельный налог</c:v>
                </c:pt>
                <c:pt idx="3">
                  <c:v>Прочие налоговые доходы</c:v>
                </c:pt>
              </c:strCache>
            </c:strRef>
          </c:cat>
          <c:val>
            <c:numRef>
              <c:f>Лист1!$E$2:$E$5</c:f>
              <c:numCache>
                <c:formatCode>#,##0.0_ ;[Red]\-#,##0.0\ </c:formatCode>
                <c:ptCount val="4"/>
                <c:pt idx="0">
                  <c:v>427077.4</c:v>
                </c:pt>
                <c:pt idx="1">
                  <c:v>112990</c:v>
                </c:pt>
                <c:pt idx="2">
                  <c:v>133391</c:v>
                </c:pt>
                <c:pt idx="3">
                  <c:v>32236.799999999996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BBC4-46DF-A6E9-6511CCC90CAC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2025 год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НДФЛ</c:v>
                </c:pt>
                <c:pt idx="1">
                  <c:v>Налог на имущество ф.л.</c:v>
                </c:pt>
                <c:pt idx="2">
                  <c:v>Земельный налог</c:v>
                </c:pt>
                <c:pt idx="3">
                  <c:v>Прочие налоговые доходы</c:v>
                </c:pt>
              </c:strCache>
            </c:strRef>
          </c:cat>
          <c:val>
            <c:numRef>
              <c:f>Лист1!$F$2:$F$5</c:f>
              <c:numCache>
                <c:formatCode>#,##0.0_ ;[Red]\-#,##0.0\ </c:formatCode>
                <c:ptCount val="4"/>
                <c:pt idx="0">
                  <c:v>465036.7</c:v>
                </c:pt>
                <c:pt idx="1">
                  <c:v>125786</c:v>
                </c:pt>
                <c:pt idx="2">
                  <c:v>137076</c:v>
                </c:pt>
                <c:pt idx="3">
                  <c:v>33287.300000000003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2C3-4230-A7DA-B30413B96FC7}"/>
            </c:ext>
          </c:extLst>
        </c:ser>
        <c:axId val="108603264"/>
        <c:axId val="108604800"/>
      </c:barChart>
      <c:catAx>
        <c:axId val="108603264"/>
        <c:scaling>
          <c:orientation val="minMax"/>
        </c:scaling>
        <c:axPos val="b"/>
        <c:numFmt formatCode="#,##0.0" sourceLinked="0"/>
        <c:majorTickMark val="none"/>
        <c:tickLblPos val="nextTo"/>
        <c:crossAx val="108604800"/>
        <c:crosses val="autoZero"/>
        <c:auto val="1"/>
        <c:lblAlgn val="ctr"/>
        <c:lblOffset val="100"/>
      </c:catAx>
      <c:valAx>
        <c:axId val="108604800"/>
        <c:scaling>
          <c:orientation val="minMax"/>
        </c:scaling>
        <c:axPos val="l"/>
        <c:majorGridlines/>
        <c:title>
          <c:layout/>
        </c:title>
        <c:numFmt formatCode="#,##0.0_ ;[Red]\-#,##0.0\ " sourceLinked="1"/>
        <c:majorTickMark val="none"/>
        <c:tickLblPos val="nextTo"/>
        <c:txPr>
          <a:bodyPr/>
          <a:lstStyle/>
          <a:p>
            <a:pPr>
              <a:defRPr sz="800">
                <a:latin typeface="Arial Narrow" pitchFamily="34" charset="0"/>
              </a:defRPr>
            </a:pPr>
            <a:endParaRPr lang="ru-RU"/>
          </a:p>
        </c:txPr>
        <c:crossAx val="108603264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Arial Narrow" pitchFamily="34" charset="0"/>
              </a:defRPr>
            </a:pPr>
            <a:endParaRPr lang="ru-RU"/>
          </a:p>
        </c:txPr>
      </c:dTable>
    </c:plotArea>
    <c:plotVisOnly val="1"/>
    <c:dispBlanksAs val="gap"/>
  </c:chart>
  <c:txPr>
    <a:bodyPr/>
    <a:lstStyle/>
    <a:p>
      <a:pPr>
        <a:defRPr baseline="0"/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2021 год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scene3d>
              <a:camera prst="orthographicFront"/>
              <a:lightRig rig="threePt" dir="t"/>
            </a:scene3d>
            <a:sp3d>
              <a:bevelT/>
            </a:sp3d>
          </c:spPr>
          <c:cat>
            <c:strRef>
              <c:f>Лист1!$A$2:$A$6</c:f>
              <c:strCache>
                <c:ptCount val="5"/>
                <c:pt idx="0">
                  <c:v>Аренда земли</c:v>
                </c:pt>
                <c:pt idx="1">
                  <c:v>Аренда имущества</c:v>
                </c:pt>
                <c:pt idx="2">
                  <c:v>Продажа имущества</c:v>
                </c:pt>
                <c:pt idx="3">
                  <c:v>Продажа земли</c:v>
                </c:pt>
                <c:pt idx="4">
                  <c:v>Прочие неналоговые доходы</c:v>
                </c:pt>
              </c:strCache>
            </c:strRef>
          </c:cat>
          <c:val>
            <c:numRef>
              <c:f>Лист1!$B$2:$B$6</c:f>
              <c:numCache>
                <c:formatCode>#,##0.0_ ;[Red]\-#,##0.0\ </c:formatCode>
                <c:ptCount val="5"/>
                <c:pt idx="0">
                  <c:v>82022</c:v>
                </c:pt>
                <c:pt idx="1">
                  <c:v>2580</c:v>
                </c:pt>
                <c:pt idx="2">
                  <c:v>172</c:v>
                </c:pt>
                <c:pt idx="3">
                  <c:v>18499</c:v>
                </c:pt>
                <c:pt idx="4">
                  <c:v>19010.5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734-497D-8DF8-E26C9CE3E6F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 год</c:v>
                </c:pt>
              </c:strCache>
            </c:strRef>
          </c:tx>
          <c:spPr>
            <a:solidFill>
              <a:schemeClr val="accent2">
                <a:lumMod val="60000"/>
                <a:lumOff val="40000"/>
              </a:schemeClr>
            </a:solidFill>
            <a:scene3d>
              <a:camera prst="orthographicFront"/>
              <a:lightRig rig="threePt" dir="t"/>
            </a:scene3d>
            <a:sp3d>
              <a:bevelT/>
            </a:sp3d>
          </c:spPr>
          <c:cat>
            <c:strRef>
              <c:f>Лист1!$A$2:$A$6</c:f>
              <c:strCache>
                <c:ptCount val="5"/>
                <c:pt idx="0">
                  <c:v>Аренда земли</c:v>
                </c:pt>
                <c:pt idx="1">
                  <c:v>Аренда имущества</c:v>
                </c:pt>
                <c:pt idx="2">
                  <c:v>Продажа имущества</c:v>
                </c:pt>
                <c:pt idx="3">
                  <c:v>Продажа земли</c:v>
                </c:pt>
                <c:pt idx="4">
                  <c:v>Прочие неналоговые доходы</c:v>
                </c:pt>
              </c:strCache>
            </c:strRef>
          </c:cat>
          <c:val>
            <c:numRef>
              <c:f>Лист1!$C$2:$C$6</c:f>
              <c:numCache>
                <c:formatCode>#,##0.0_ ;[Red]\-#,##0.0\ </c:formatCode>
                <c:ptCount val="5"/>
                <c:pt idx="0">
                  <c:v>98211.3</c:v>
                </c:pt>
                <c:pt idx="1">
                  <c:v>1018.1</c:v>
                </c:pt>
                <c:pt idx="2">
                  <c:v>187.2</c:v>
                </c:pt>
                <c:pt idx="3">
                  <c:v>12519.1</c:v>
                </c:pt>
                <c:pt idx="4">
                  <c:v>20775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734-497D-8DF8-E26C9CE3E6F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 год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cat>
            <c:strRef>
              <c:f>Лист1!$A$2:$A$6</c:f>
              <c:strCache>
                <c:ptCount val="5"/>
                <c:pt idx="0">
                  <c:v>Аренда земли</c:v>
                </c:pt>
                <c:pt idx="1">
                  <c:v>Аренда имущества</c:v>
                </c:pt>
                <c:pt idx="2">
                  <c:v>Продажа имущества</c:v>
                </c:pt>
                <c:pt idx="3">
                  <c:v>Продажа земли</c:v>
                </c:pt>
                <c:pt idx="4">
                  <c:v>Прочие неналоговые доходы</c:v>
                </c:pt>
              </c:strCache>
            </c:strRef>
          </c:cat>
          <c:val>
            <c:numRef>
              <c:f>Лист1!$D$2:$D$6</c:f>
              <c:numCache>
                <c:formatCode>#,##0.0_ ;[Red]\-#,##0.0\ </c:formatCode>
                <c:ptCount val="5"/>
                <c:pt idx="0">
                  <c:v>90093.7</c:v>
                </c:pt>
                <c:pt idx="1">
                  <c:v>3485.6</c:v>
                </c:pt>
                <c:pt idx="2">
                  <c:v>33259.699999999997</c:v>
                </c:pt>
                <c:pt idx="3">
                  <c:v>13306.7</c:v>
                </c:pt>
                <c:pt idx="4">
                  <c:v>24938.199999999997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734-497D-8DF8-E26C9CE3E6FD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2024 год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cat>
            <c:strRef>
              <c:f>Лист1!$A$2:$A$6</c:f>
              <c:strCache>
                <c:ptCount val="5"/>
                <c:pt idx="0">
                  <c:v>Аренда земли</c:v>
                </c:pt>
                <c:pt idx="1">
                  <c:v>Аренда имущества</c:v>
                </c:pt>
                <c:pt idx="2">
                  <c:v>Продажа имущества</c:v>
                </c:pt>
                <c:pt idx="3">
                  <c:v>Продажа земли</c:v>
                </c:pt>
                <c:pt idx="4">
                  <c:v>Прочие неналоговые доходы</c:v>
                </c:pt>
              </c:strCache>
            </c:strRef>
          </c:cat>
          <c:val>
            <c:numRef>
              <c:f>Лист1!$E$2:$E$6</c:f>
              <c:numCache>
                <c:formatCode>#,##0.0_ ;[Red]\-#,##0.0\ </c:formatCode>
                <c:ptCount val="5"/>
                <c:pt idx="0">
                  <c:v>85962.7</c:v>
                </c:pt>
                <c:pt idx="1">
                  <c:v>3485.6</c:v>
                </c:pt>
                <c:pt idx="2">
                  <c:v>10500.9</c:v>
                </c:pt>
                <c:pt idx="3">
                  <c:v>13306.7</c:v>
                </c:pt>
                <c:pt idx="4">
                  <c:v>24795.299999999996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734-497D-8DF8-E26C9CE3E6FD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2025 год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Аренда земли</c:v>
                </c:pt>
                <c:pt idx="1">
                  <c:v>Аренда имущества</c:v>
                </c:pt>
                <c:pt idx="2">
                  <c:v>Продажа имущества</c:v>
                </c:pt>
                <c:pt idx="3">
                  <c:v>Продажа земли</c:v>
                </c:pt>
                <c:pt idx="4">
                  <c:v>Прочие неналоговые доходы</c:v>
                </c:pt>
              </c:strCache>
            </c:strRef>
          </c:cat>
          <c:val>
            <c:numRef>
              <c:f>Лист1!$F$2:$F$6</c:f>
              <c:numCache>
                <c:formatCode>#,##0.0_ ;[Red]\-#,##0.0\ </c:formatCode>
                <c:ptCount val="5"/>
                <c:pt idx="0">
                  <c:v>80864.5</c:v>
                </c:pt>
                <c:pt idx="1">
                  <c:v>3485.6</c:v>
                </c:pt>
                <c:pt idx="2">
                  <c:v>10500.9</c:v>
                </c:pt>
                <c:pt idx="3">
                  <c:v>13306.7</c:v>
                </c:pt>
                <c:pt idx="4">
                  <c:v>24876.299999999996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4734-497D-8DF8-E26C9CE3E6FD}"/>
            </c:ext>
          </c:extLst>
        </c:ser>
        <c:axId val="108641664"/>
        <c:axId val="108655744"/>
      </c:barChart>
      <c:catAx>
        <c:axId val="108641664"/>
        <c:scaling>
          <c:orientation val="minMax"/>
        </c:scaling>
        <c:axPos val="b"/>
        <c:numFmt formatCode="General" sourceLinked="0"/>
        <c:majorTickMark val="none"/>
        <c:tickLblPos val="nextTo"/>
        <c:crossAx val="108655744"/>
        <c:crosses val="autoZero"/>
        <c:auto val="1"/>
        <c:lblAlgn val="ctr"/>
        <c:lblOffset val="100"/>
      </c:catAx>
      <c:valAx>
        <c:axId val="108655744"/>
        <c:scaling>
          <c:orientation val="minMax"/>
        </c:scaling>
        <c:axPos val="l"/>
        <c:majorGridlines/>
        <c:title>
          <c:layout/>
        </c:title>
        <c:numFmt formatCode="#,##0.0_ ;[Red]\-#,##0.0\ " sourceLinked="1"/>
        <c:majorTickMark val="none"/>
        <c:tickLblPos val="nextTo"/>
        <c:txPr>
          <a:bodyPr/>
          <a:lstStyle/>
          <a:p>
            <a:pPr>
              <a:defRPr sz="800">
                <a:latin typeface="Arial Narrow" pitchFamily="34" charset="0"/>
              </a:defRPr>
            </a:pPr>
            <a:endParaRPr lang="ru-RU"/>
          </a:p>
        </c:txPr>
        <c:crossAx val="108641664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Arial Narrow" pitchFamily="34" charset="0"/>
              </a:defRPr>
            </a:pPr>
            <a:endParaRPr lang="ru-RU"/>
          </a:p>
        </c:txPr>
      </c:dTable>
    </c:plotArea>
    <c:plotVisOnly val="1"/>
    <c:dispBlanksAs val="gap"/>
  </c:chart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plotArea>
      <c:layout>
        <c:manualLayout>
          <c:layoutTarget val="inner"/>
          <c:xMode val="edge"/>
          <c:yMode val="edge"/>
          <c:x val="9.4749828636423589E-2"/>
          <c:y val="3.3515663822585494E-2"/>
          <c:w val="0.61474613785334264"/>
          <c:h val="0.83765012444339815"/>
        </c:manualLayout>
      </c:layout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Муниципальный долг</c:v>
                </c:pt>
              </c:strCache>
            </c:strRef>
          </c:tx>
          <c:dLbls>
            <c:dLbl>
              <c:idx val="0"/>
              <c:layout>
                <c:manualLayout>
                  <c:x val="-5.9724037749122411E-2"/>
                  <c:y val="5.027349573387823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198 500,0</a:t>
                    </a:r>
                  </a:p>
                  <a:p>
                    <a:r>
                      <a:rPr lang="en-US"/>
                      <a:t> 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209-45ED-B13C-87EC19F587C5}"/>
                </c:ext>
              </c:extLst>
            </c:dLbl>
            <c:dLbl>
              <c:idx val="1"/>
              <c:layout>
                <c:manualLayout>
                  <c:x val="-6.1783319573977272E-2"/>
                  <c:y val="-5.3625062116136789E-2"/>
                </c:manualLayout>
              </c:layout>
              <c:tx>
                <c:rich>
                  <a:bodyPr/>
                  <a:lstStyle/>
                  <a:p>
                    <a:endParaRPr lang="en-US"/>
                  </a:p>
                  <a:p>
                    <a:r>
                      <a:rPr lang="en-US"/>
                      <a:t>198 500,0  </a:t>
                    </a:r>
                  </a:p>
                  <a:p>
                    <a:endParaRPr lang="en-US"/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209-45ED-B13C-87EC19F587C5}"/>
                </c:ext>
              </c:extLst>
            </c:dLbl>
            <c:dLbl>
              <c:idx val="2"/>
              <c:layout>
                <c:manualLayout>
                  <c:x val="-6.5902207545575894E-2"/>
                  <c:y val="-5.0273495733878237E-2"/>
                </c:manualLayout>
              </c:layout>
              <c:tx>
                <c:rich>
                  <a:bodyPr/>
                  <a:lstStyle/>
                  <a:p>
                    <a:endParaRPr lang="en-US"/>
                  </a:p>
                  <a:p>
                    <a:r>
                      <a:rPr lang="en-US"/>
                      <a:t>198 500,0</a:t>
                    </a:r>
                  </a:p>
                  <a:p>
                    <a:endParaRPr lang="en-US"/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12B-436C-9493-BAD4ED3960EC}"/>
                </c:ext>
              </c:extLst>
            </c:dLbl>
            <c:dLbl>
              <c:idx val="3"/>
              <c:layout>
                <c:manualLayout>
                  <c:x val="-6.1783319573977272E-2"/>
                  <c:y val="-8.3789764582639648E-2"/>
                </c:manualLayout>
              </c:layout>
              <c:tx>
                <c:rich>
                  <a:bodyPr/>
                  <a:lstStyle/>
                  <a:p>
                    <a:endParaRPr lang="en-US"/>
                  </a:p>
                  <a:p>
                    <a:r>
                      <a:rPr lang="en-US"/>
                      <a:t>268 500,0</a:t>
                    </a:r>
                  </a:p>
                  <a:p>
                    <a:endParaRPr lang="en-US"/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9.4737926063227271E-2"/>
                      <c:h val="0.1055806938159879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C209-45ED-B13C-87EC19F587C5}"/>
                </c:ext>
              </c:extLst>
            </c:dLbl>
            <c:dLbl>
              <c:idx val="4"/>
              <c:layout>
                <c:manualLayout>
                  <c:x val="-5.5613929435773653E-2"/>
                  <c:y val="-6.5435767897433966E-2"/>
                </c:manualLayout>
              </c:layout>
              <c:tx>
                <c:rich>
                  <a:bodyPr/>
                  <a:lstStyle/>
                  <a:p>
                    <a:endParaRPr lang="en-US"/>
                  </a:p>
                  <a:p>
                    <a:r>
                      <a:rPr lang="en-US"/>
                      <a:t>397 257,9</a:t>
                    </a:r>
                  </a:p>
                  <a:p>
                    <a:endParaRPr lang="en-US"/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9.4737926063227271E-2"/>
                      <c:h val="8.882185352773587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C209-45ED-B13C-87EC19F587C5}"/>
                </c:ext>
              </c:extLst>
            </c:dLbl>
            <c:numFmt formatCode="#,##0.0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2019 год (отчет)</c:v>
                </c:pt>
                <c:pt idx="1">
                  <c:v>2020 год (отчет)</c:v>
                </c:pt>
                <c:pt idx="2">
                  <c:v>2021 год (отчет)</c:v>
                </c:pt>
                <c:pt idx="3">
                  <c:v>2022 год (оценка)</c:v>
                </c:pt>
                <c:pt idx="4">
                  <c:v>2023 год (оценка)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198500</c:v>
                </c:pt>
                <c:pt idx="1">
                  <c:v>198500</c:v>
                </c:pt>
                <c:pt idx="2">
                  <c:v>198500</c:v>
                </c:pt>
                <c:pt idx="3">
                  <c:v>268500</c:v>
                </c:pt>
                <c:pt idx="4">
                  <c:v>397257.9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C209-45ED-B13C-87EC19F587C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Объем собственных доходов</c:v>
                </c:pt>
              </c:strCache>
            </c:strRef>
          </c:tx>
          <c:dLbls>
            <c:dLbl>
              <c:idx val="0"/>
              <c:layout>
                <c:manualLayout>
                  <c:x val="-6.5902369706519498E-2"/>
                  <c:y val="-5.0273495733878237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209-45ED-B13C-87EC19F587C5}"/>
                </c:ext>
              </c:extLst>
            </c:dLbl>
            <c:dLbl>
              <c:idx val="1"/>
              <c:layout>
                <c:manualLayout>
                  <c:x val="-1.8534995872193177E-2"/>
                  <c:y val="5.3625062116136789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12B-436C-9493-BAD4ED3960EC}"/>
                </c:ext>
              </c:extLst>
            </c:dLbl>
            <c:dLbl>
              <c:idx val="2"/>
              <c:layout>
                <c:manualLayout>
                  <c:x val="-5.7664431602378934E-2"/>
                  <c:y val="-7.3734460409688132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209-45ED-B13C-87EC19F587C5}"/>
                </c:ext>
              </c:extLst>
            </c:dLbl>
            <c:dLbl>
              <c:idx val="3"/>
              <c:layout>
                <c:manualLayout>
                  <c:x val="-5.5604987616579525E-2"/>
                  <c:y val="5.3625062116136789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12B-436C-9493-BAD4ED3960EC}"/>
                </c:ext>
              </c:extLst>
            </c:dLbl>
            <c:dLbl>
              <c:idx val="4"/>
              <c:layout>
                <c:manualLayout>
                  <c:x val="-6.38427635597765E-2"/>
                  <c:y val="-4.6921929351619693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12B-436C-9493-BAD4ED3960EC}"/>
                </c:ext>
              </c:extLst>
            </c:dLbl>
            <c:numFmt formatCode="#,##0.0_ ;[Red]\-#,##0.0\ 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2019 год (отчет)</c:v>
                </c:pt>
                <c:pt idx="1">
                  <c:v>2020 год (отчет)</c:v>
                </c:pt>
                <c:pt idx="2">
                  <c:v>2021 год (отчет)</c:v>
                </c:pt>
                <c:pt idx="3">
                  <c:v>2022 год (оценка)</c:v>
                </c:pt>
                <c:pt idx="4">
                  <c:v>2023 год (оценка)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707974.4</c:v>
                </c:pt>
                <c:pt idx="1">
                  <c:v>698832</c:v>
                </c:pt>
                <c:pt idx="2">
                  <c:v>726555.1</c:v>
                </c:pt>
                <c:pt idx="3">
                  <c:v>825678.7</c:v>
                </c:pt>
                <c:pt idx="4">
                  <c:v>815048.2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C209-45ED-B13C-87EC19F587C5}"/>
            </c:ext>
          </c:extLst>
        </c:ser>
        <c:marker val="1"/>
        <c:axId val="113534848"/>
        <c:axId val="113536384"/>
      </c:lineChart>
      <c:catAx>
        <c:axId val="113534848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3536384"/>
        <c:crosses val="autoZero"/>
        <c:auto val="1"/>
        <c:lblAlgn val="ctr"/>
        <c:lblOffset val="100"/>
      </c:catAx>
      <c:valAx>
        <c:axId val="113536384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353484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8682239557868074"/>
          <c:y val="0.26215154478239172"/>
          <c:w val="0.31113170631242931"/>
          <c:h val="0.11371310538987293"/>
        </c:manualLayout>
      </c:layout>
      <c:txPr>
        <a:bodyPr/>
        <a:lstStyle/>
        <a:p>
          <a:pPr>
            <a:defRPr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</c:chart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30"/>
    </c:view3D>
    <c:plotArea>
      <c:layout>
        <c:manualLayout>
          <c:layoutTarget val="inner"/>
          <c:xMode val="edge"/>
          <c:yMode val="edge"/>
          <c:x val="7.6100847662717075E-2"/>
          <c:y val="4.3702820818435809E-2"/>
          <c:w val="0.90558579302824749"/>
          <c:h val="0.86019051265617974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Кредиты от кредитных организаций</c:v>
                </c:pt>
              </c:strCache>
            </c:strRef>
          </c:tx>
          <c:dLbls>
            <c:dLbl>
              <c:idx val="0"/>
              <c:layout>
                <c:manualLayout>
                  <c:x val="2.3148148148148147E-3"/>
                  <c:y val="7.5483101232442534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07A-4C15-ACC5-23490D000AB2}"/>
                </c:ext>
              </c:extLst>
            </c:dLbl>
            <c:dLbl>
              <c:idx val="1"/>
              <c:layout>
                <c:manualLayout>
                  <c:x val="4.0693559234922724E-3"/>
                  <c:y val="1.3965755637584485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07A-4C15-ACC5-23490D000AB2}"/>
                </c:ext>
              </c:extLst>
            </c:dLbl>
            <c:dLbl>
              <c:idx val="2"/>
              <c:layout>
                <c:manualLayout>
                  <c:x val="-8.7744739670098343E-4"/>
                  <c:y val="-6.8593192716445124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07A-4C15-ACC5-23490D000AB2}"/>
                </c:ext>
              </c:extLst>
            </c:dLbl>
            <c:dLbl>
              <c:idx val="3"/>
              <c:layout>
                <c:manualLayout>
                  <c:x val="1.6483615074816802E-2"/>
                  <c:y val="1.1498149295243221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07A-4C15-ACC5-23490D000AB2}"/>
                </c:ext>
              </c:extLst>
            </c:dLbl>
            <c:dLbl>
              <c:idx val="4"/>
              <c:layout>
                <c:manualLayout>
                  <c:x val="2.1118661537170867E-2"/>
                  <c:y val="-1.2946052693390381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07A-4C15-ACC5-23490D000AB2}"/>
                </c:ext>
              </c:extLst>
            </c:dLbl>
            <c:dLbl>
              <c:idx val="5"/>
              <c:layout>
                <c:manualLayout>
                  <c:x val="0"/>
                  <c:y val="7.5483101232442534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07A-4C15-ACC5-23490D000AB2}"/>
                </c:ext>
              </c:extLst>
            </c:dLbl>
            <c:dLbl>
              <c:idx val="6"/>
              <c:layout>
                <c:manualLayout>
                  <c:x val="6.1059003510652316E-3"/>
                  <c:y val="7.9455871178884252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07A-4C15-ACC5-23490D000AB2}"/>
                </c:ext>
              </c:extLst>
            </c:dLbl>
            <c:numFmt formatCode="#,##0.0" sourceLinked="0"/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b="1">
                    <a:latin typeface="Arial Narrow" pitchFamily="34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2021 год</c:v>
                </c:pt>
                <c:pt idx="1">
                  <c:v>2022 год</c:v>
                </c:pt>
                <c:pt idx="2">
                  <c:v>2023 год</c:v>
                </c:pt>
                <c:pt idx="3">
                  <c:v>2024 год</c:v>
                </c:pt>
                <c:pt idx="4">
                  <c:v>2025 год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118500</c:v>
                </c:pt>
                <c:pt idx="1">
                  <c:v>70000</c:v>
                </c:pt>
                <c:pt idx="2">
                  <c:v>70000</c:v>
                </c:pt>
                <c:pt idx="3">
                  <c:v>150000</c:v>
                </c:pt>
                <c:pt idx="4">
                  <c:v>268500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F07A-4C15-ACC5-23490D000AB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Кредиты, полученные из других бюджетов</c:v>
                </c:pt>
              </c:strCache>
            </c:strRef>
          </c:tx>
          <c:dLbls>
            <c:dLbl>
              <c:idx val="4"/>
              <c:layout>
                <c:manualLayout>
                  <c:x val="2.645081350270009E-2"/>
                  <c:y val="8.7193290423249553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F2D-4DA7-9854-808C6EB59FEA}"/>
                </c:ext>
              </c:extLst>
            </c:dLbl>
            <c:dLbl>
              <c:idx val="5"/>
              <c:layout>
                <c:manualLayout>
                  <c:x val="3.0520169426191981E-2"/>
                  <c:y val="8.7193290423249387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F2D-4DA7-9854-808C6EB59FEA}"/>
                </c:ext>
              </c:extLst>
            </c:dLbl>
            <c:dLbl>
              <c:idx val="6"/>
              <c:layout>
                <c:manualLayout>
                  <c:x val="4.8832271081907533E-2"/>
                  <c:y val="7.9266627657500907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F2D-4DA7-9854-808C6EB59FEA}"/>
                </c:ext>
              </c:extLst>
            </c:dLbl>
            <c:numFmt formatCode="#,##0.0" sourceLinked="0"/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b="1" baseline="0">
                    <a:latin typeface="Arial Narrow" pitchFamily="34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2021 год</c:v>
                </c:pt>
                <c:pt idx="1">
                  <c:v>2022 год</c:v>
                </c:pt>
                <c:pt idx="2">
                  <c:v>2023 год</c:v>
                </c:pt>
                <c:pt idx="3">
                  <c:v>2024 год</c:v>
                </c:pt>
                <c:pt idx="4">
                  <c:v>2025 год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80000</c:v>
                </c:pt>
                <c:pt idx="1">
                  <c:v>198500</c:v>
                </c:pt>
                <c:pt idx="2">
                  <c:v>327257.90000000002</c:v>
                </c:pt>
                <c:pt idx="3">
                  <c:v>118500</c:v>
                </c:pt>
                <c:pt idx="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8F2D-4DA7-9854-808C6EB59FEA}"/>
            </c:ext>
          </c:extLst>
        </c:ser>
        <c:shape val="cylinder"/>
        <c:axId val="113464064"/>
        <c:axId val="113465600"/>
        <c:axId val="0"/>
      </c:bar3DChart>
      <c:catAx>
        <c:axId val="113464064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 b="1">
                <a:latin typeface="Arial Narrow" pitchFamily="34" charset="0"/>
              </a:defRPr>
            </a:pPr>
            <a:endParaRPr lang="ru-RU"/>
          </a:p>
        </c:txPr>
        <c:crossAx val="113465600"/>
        <c:crosses val="autoZero"/>
        <c:auto val="1"/>
        <c:lblAlgn val="ctr"/>
        <c:lblOffset val="100"/>
      </c:catAx>
      <c:valAx>
        <c:axId val="113465600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800">
                <a:latin typeface="Arial Narrow" pitchFamily="34" charset="0"/>
              </a:defRPr>
            </a:pPr>
            <a:endParaRPr lang="ru-RU"/>
          </a:p>
        </c:txPr>
        <c:crossAx val="113464064"/>
        <c:crosses val="autoZero"/>
        <c:crossBetween val="between"/>
      </c:valAx>
    </c:plotArea>
    <c:plotVisOnly val="1"/>
    <c:dispBlanksAs val="gap"/>
  </c:chart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>
        <c:manualLayout>
          <c:layoutTarget val="inner"/>
          <c:xMode val="edge"/>
          <c:yMode val="edge"/>
          <c:x val="0.24507609748253592"/>
          <c:y val="2.6173728120399645E-2"/>
          <c:w val="0.5181334876973045"/>
          <c:h val="0.82665727229051711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Структура бюджета 2023 года в "программном формате"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explosion val="25"/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1">
                    <a:latin typeface="Arial Narrow" pitchFamily="34" charset="0"/>
                  </a:defRPr>
                </a:pPr>
                <a:endParaRPr lang="ru-RU"/>
              </a:p>
            </c:txPr>
            <c:showCatName val="1"/>
            <c:showPercent val="1"/>
            <c:showLeaderLines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Лист1!$A$2:$A$3</c:f>
              <c:strCache>
                <c:ptCount val="2"/>
                <c:pt idx="0">
                  <c:v>Непрограммные направления деятельности</c:v>
                </c:pt>
                <c:pt idx="1">
                  <c:v>Программные расходы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38901.1</c:v>
                </c:pt>
                <c:pt idx="1">
                  <c:v>2309652.1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6FC-4687-875F-98CE4FB26AE9}"/>
            </c:ext>
          </c:extLst>
        </c:ser>
        <c:firstSliceAng val="0"/>
      </c:pieChart>
      <c:spPr>
        <a:scene3d>
          <a:camera prst="orthographicFront"/>
          <a:lightRig rig="threePt" dir="t"/>
        </a:scene3d>
        <a:sp3d>
          <a:bevelT/>
        </a:sp3d>
      </c:spPr>
    </c:plotArea>
    <c:plotVisOnly val="1"/>
    <c:dispBlanksAs val="zero"/>
  </c:chart>
  <c:externalData r:id="rId1"/>
</c:chartSpace>
</file>

<file path=word/diagrams/_rels/data6.xml.rels><?xml version="1.0" encoding="UTF-8" standalone="yes"?>
<Relationships xmlns="http://schemas.openxmlformats.org/package/2006/relationships"><Relationship Id="rId3" Type="http://schemas.openxmlformats.org/officeDocument/2006/relationships/image" Target="../media/image16.jpeg"/><Relationship Id="rId2" Type="http://schemas.openxmlformats.org/officeDocument/2006/relationships/image" Target="../media/image15.jpeg"/><Relationship Id="rId1" Type="http://schemas.openxmlformats.org/officeDocument/2006/relationships/image" Target="../media/image14.jpeg"/></Relationships>
</file>

<file path=word/diagrams/_rels/drawing6.xml.rels><?xml version="1.0" encoding="UTF-8" standalone="yes"?>
<Relationships xmlns="http://schemas.openxmlformats.org/package/2006/relationships"><Relationship Id="rId3" Type="http://schemas.openxmlformats.org/officeDocument/2006/relationships/image" Target="../media/image161.jpeg"/><Relationship Id="rId2" Type="http://schemas.openxmlformats.org/officeDocument/2006/relationships/image" Target="../media/image151.jpeg"/><Relationship Id="rId1" Type="http://schemas.openxmlformats.org/officeDocument/2006/relationships/image" Target="../media/image141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colorful1#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9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FCDD546-A20B-48B4-BC31-D15143577F98}" type="doc">
      <dgm:prSet loTypeId="urn:microsoft.com/office/officeart/2005/8/layout/chevron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CC6F7B2C-D0EB-4A45-886C-E5570E72D119}">
      <dgm:prSet phldrT="[Текст]" custT="1"/>
      <dgm:spPr/>
      <dgm:t>
        <a:bodyPr/>
        <a:lstStyle/>
        <a:p>
          <a:r>
            <a:rPr lang="ru-RU" sz="2400">
              <a:latin typeface="Times New Roman" pitchFamily="18" charset="0"/>
              <a:cs typeface="Times New Roman" pitchFamily="18" charset="0"/>
            </a:rPr>
            <a:t>1</a:t>
          </a:r>
        </a:p>
      </dgm:t>
    </dgm:pt>
    <dgm:pt modelId="{BB5F5460-BD83-44A4-B64C-850BEC77AD81}" type="parTrans" cxnId="{09222B29-B964-4E87-A3EC-6CD301D8417C}">
      <dgm:prSet/>
      <dgm:spPr/>
      <dgm:t>
        <a:bodyPr/>
        <a:lstStyle/>
        <a:p>
          <a:endParaRPr lang="ru-RU"/>
        </a:p>
      </dgm:t>
    </dgm:pt>
    <dgm:pt modelId="{BF0A89E0-AB54-4F9C-AE58-D8A9BBA40E90}" type="sibTrans" cxnId="{09222B29-B964-4E87-A3EC-6CD301D8417C}">
      <dgm:prSet/>
      <dgm:spPr/>
      <dgm:t>
        <a:bodyPr/>
        <a:lstStyle/>
        <a:p>
          <a:endParaRPr lang="ru-RU"/>
        </a:p>
      </dgm:t>
    </dgm:pt>
    <dgm:pt modelId="{2D5944F1-79A5-420C-8BF1-AA0433C694EF}">
      <dgm:prSet phldrT="[Текст]" custT="1"/>
      <dgm:spPr/>
      <dgm:t>
        <a:bodyPr/>
        <a:lstStyle/>
        <a:p>
          <a:r>
            <a:rPr lang="ru-RU" sz="1600">
              <a:latin typeface="Times New Roman" pitchFamily="18" charset="0"/>
              <a:cs typeface="Times New Roman" pitchFamily="18" charset="0"/>
            </a:rPr>
            <a:t>Повышение финансовой грамотности населения</a:t>
          </a:r>
        </a:p>
      </dgm:t>
    </dgm:pt>
    <dgm:pt modelId="{0991DAAE-7AB5-4A00-898F-DE2FAFE29025}" type="parTrans" cxnId="{1D36830F-9B4D-4D54-AEB2-EB0F375956B9}">
      <dgm:prSet/>
      <dgm:spPr/>
      <dgm:t>
        <a:bodyPr/>
        <a:lstStyle/>
        <a:p>
          <a:endParaRPr lang="ru-RU"/>
        </a:p>
      </dgm:t>
    </dgm:pt>
    <dgm:pt modelId="{B78A3D09-0E4E-43DC-8166-2245B8594E74}" type="sibTrans" cxnId="{1D36830F-9B4D-4D54-AEB2-EB0F375956B9}">
      <dgm:prSet/>
      <dgm:spPr/>
      <dgm:t>
        <a:bodyPr/>
        <a:lstStyle/>
        <a:p>
          <a:endParaRPr lang="ru-RU"/>
        </a:p>
      </dgm:t>
    </dgm:pt>
    <dgm:pt modelId="{A9221712-5529-49C7-8248-345C3D5BBC89}">
      <dgm:prSet phldrT="[Текст]" custT="1"/>
      <dgm:spPr/>
      <dgm:t>
        <a:bodyPr/>
        <a:lstStyle/>
        <a:p>
          <a:r>
            <a:rPr lang="ru-RU" sz="2400">
              <a:latin typeface="Times New Roman" pitchFamily="18" charset="0"/>
              <a:cs typeface="Times New Roman" pitchFamily="18" charset="0"/>
            </a:rPr>
            <a:t>2</a:t>
          </a:r>
        </a:p>
      </dgm:t>
    </dgm:pt>
    <dgm:pt modelId="{DDA12F62-75A4-4770-8A33-488D9E6B5CFA}" type="parTrans" cxnId="{4F0C156D-F2EB-4D53-A4E1-1314073B5B7B}">
      <dgm:prSet/>
      <dgm:spPr/>
      <dgm:t>
        <a:bodyPr/>
        <a:lstStyle/>
        <a:p>
          <a:endParaRPr lang="ru-RU"/>
        </a:p>
      </dgm:t>
    </dgm:pt>
    <dgm:pt modelId="{3FD30E4D-67CA-4095-A093-46E5529CAAA0}" type="sibTrans" cxnId="{4F0C156D-F2EB-4D53-A4E1-1314073B5B7B}">
      <dgm:prSet/>
      <dgm:spPr/>
      <dgm:t>
        <a:bodyPr/>
        <a:lstStyle/>
        <a:p>
          <a:endParaRPr lang="ru-RU"/>
        </a:p>
      </dgm:t>
    </dgm:pt>
    <dgm:pt modelId="{31421D9F-A3FC-4691-BE29-427E11890F19}">
      <dgm:prSet phldrT="[Текст]" custT="1"/>
      <dgm:spPr/>
      <dgm:t>
        <a:bodyPr/>
        <a:lstStyle/>
        <a:p>
          <a:r>
            <a:rPr lang="ru-RU" sz="1600">
              <a:latin typeface="Times New Roman" pitchFamily="18" charset="0"/>
              <a:cs typeface="Times New Roman" pitchFamily="18" charset="0"/>
            </a:rPr>
            <a:t>Раскрытие информации о бюджете МО г. Энгельс и деятельности органов власти</a:t>
          </a:r>
        </a:p>
      </dgm:t>
    </dgm:pt>
    <dgm:pt modelId="{D32B17DE-501B-4A87-A1E4-EB0A492BBD07}" type="parTrans" cxnId="{0D0BE205-B42E-4B6C-A42B-DDB1EC035C6C}">
      <dgm:prSet/>
      <dgm:spPr/>
      <dgm:t>
        <a:bodyPr/>
        <a:lstStyle/>
        <a:p>
          <a:endParaRPr lang="ru-RU"/>
        </a:p>
      </dgm:t>
    </dgm:pt>
    <dgm:pt modelId="{8E6FD392-9187-4125-B83E-36825633B0F6}" type="sibTrans" cxnId="{0D0BE205-B42E-4B6C-A42B-DDB1EC035C6C}">
      <dgm:prSet/>
      <dgm:spPr/>
      <dgm:t>
        <a:bodyPr/>
        <a:lstStyle/>
        <a:p>
          <a:endParaRPr lang="ru-RU"/>
        </a:p>
      </dgm:t>
    </dgm:pt>
    <dgm:pt modelId="{A74F4D5A-D0B2-4BDA-9D99-9CC4AECD2DFE}">
      <dgm:prSet phldrT="[Текст]" custT="1"/>
      <dgm:spPr/>
      <dgm:t>
        <a:bodyPr/>
        <a:lstStyle/>
        <a:p>
          <a:r>
            <a:rPr lang="ru-RU" sz="2400">
              <a:latin typeface="Times New Roman" pitchFamily="18" charset="0"/>
              <a:cs typeface="Times New Roman" pitchFamily="18" charset="0"/>
            </a:rPr>
            <a:t>3</a:t>
          </a:r>
        </a:p>
      </dgm:t>
    </dgm:pt>
    <dgm:pt modelId="{409E919A-C8BA-4C93-B3AA-FF66474E92D6}" type="parTrans" cxnId="{B622A73C-E950-4821-B4D1-299FF1571E7D}">
      <dgm:prSet/>
      <dgm:spPr/>
      <dgm:t>
        <a:bodyPr/>
        <a:lstStyle/>
        <a:p>
          <a:endParaRPr lang="ru-RU"/>
        </a:p>
      </dgm:t>
    </dgm:pt>
    <dgm:pt modelId="{13E9948D-8F0E-4567-BDF0-55508A73645C}" type="sibTrans" cxnId="{B622A73C-E950-4821-B4D1-299FF1571E7D}">
      <dgm:prSet/>
      <dgm:spPr/>
      <dgm:t>
        <a:bodyPr/>
        <a:lstStyle/>
        <a:p>
          <a:endParaRPr lang="ru-RU"/>
        </a:p>
      </dgm:t>
    </dgm:pt>
    <dgm:pt modelId="{38139204-E792-48AC-9F8E-B849E37A9582}">
      <dgm:prSet phldrT="[Текст]" custT="1"/>
      <dgm:spPr/>
      <dgm:t>
        <a:bodyPr/>
        <a:lstStyle/>
        <a:p>
          <a:r>
            <a:rPr lang="ru-RU" sz="1600">
              <a:latin typeface="Times New Roman" pitchFamily="18" charset="0"/>
              <a:cs typeface="Times New Roman" pitchFamily="18" charset="0"/>
            </a:rPr>
            <a:t>Площадка для взаимодействия власти и гражданина, общественный контроль</a:t>
          </a:r>
        </a:p>
      </dgm:t>
    </dgm:pt>
    <dgm:pt modelId="{049281CC-7E44-47F5-953E-73625CE9FFA2}" type="parTrans" cxnId="{D9C49E61-F976-4252-B232-CCD9AA79E0B4}">
      <dgm:prSet/>
      <dgm:spPr/>
      <dgm:t>
        <a:bodyPr/>
        <a:lstStyle/>
        <a:p>
          <a:endParaRPr lang="ru-RU"/>
        </a:p>
      </dgm:t>
    </dgm:pt>
    <dgm:pt modelId="{402DA259-1DC0-4022-A80C-6E8F6F11157F}" type="sibTrans" cxnId="{D9C49E61-F976-4252-B232-CCD9AA79E0B4}">
      <dgm:prSet/>
      <dgm:spPr/>
      <dgm:t>
        <a:bodyPr/>
        <a:lstStyle/>
        <a:p>
          <a:endParaRPr lang="ru-RU"/>
        </a:p>
      </dgm:t>
    </dgm:pt>
    <dgm:pt modelId="{B8006AFE-ADF8-4F70-9ACA-980132CD0EF9}" type="pres">
      <dgm:prSet presAssocID="{7FCDD546-A20B-48B4-BC31-D15143577F98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44F84FC4-A278-484D-85B6-A0C848A17E52}" type="pres">
      <dgm:prSet presAssocID="{CC6F7B2C-D0EB-4A45-886C-E5570E72D119}" presName="composite" presStyleCnt="0"/>
      <dgm:spPr/>
    </dgm:pt>
    <dgm:pt modelId="{E694F4C5-A8F0-4BD3-8F56-A7A20DABC331}" type="pres">
      <dgm:prSet presAssocID="{CC6F7B2C-D0EB-4A45-886C-E5570E72D119}" presName="parentText" presStyleLbl="alignNode1" presStyleIdx="0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EA93553-6F65-49FF-9074-60922FC1D606}" type="pres">
      <dgm:prSet presAssocID="{CC6F7B2C-D0EB-4A45-886C-E5570E72D119}" presName="descendantText" presStyleLbl="alignAcc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4B8A885-40EB-450E-B0BA-EFCBA3C6E540}" type="pres">
      <dgm:prSet presAssocID="{BF0A89E0-AB54-4F9C-AE58-D8A9BBA40E90}" presName="sp" presStyleCnt="0"/>
      <dgm:spPr/>
    </dgm:pt>
    <dgm:pt modelId="{8C2DFCB3-1EC6-496A-8FDC-8775E30E244A}" type="pres">
      <dgm:prSet presAssocID="{A9221712-5529-49C7-8248-345C3D5BBC89}" presName="composite" presStyleCnt="0"/>
      <dgm:spPr/>
    </dgm:pt>
    <dgm:pt modelId="{58661683-AD1B-4FFA-9EA6-5744D3A1D03C}" type="pres">
      <dgm:prSet presAssocID="{A9221712-5529-49C7-8248-345C3D5BBC89}" presName="parentText" presStyleLbl="alignNode1" presStyleIdx="1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2D8A76E-47F0-44B3-92AD-C3AD74341086}" type="pres">
      <dgm:prSet presAssocID="{A9221712-5529-49C7-8248-345C3D5BBC89}" presName="descendantText" presStyleLbl="alignAcc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9182F2E-3357-4D0E-96F2-5BEC851476A8}" type="pres">
      <dgm:prSet presAssocID="{3FD30E4D-67CA-4095-A093-46E5529CAAA0}" presName="sp" presStyleCnt="0"/>
      <dgm:spPr/>
    </dgm:pt>
    <dgm:pt modelId="{7B89E7DB-60FF-42B7-9C2D-32792D62061F}" type="pres">
      <dgm:prSet presAssocID="{A74F4D5A-D0B2-4BDA-9D99-9CC4AECD2DFE}" presName="composite" presStyleCnt="0"/>
      <dgm:spPr/>
    </dgm:pt>
    <dgm:pt modelId="{0F290EE0-0010-4D1C-BC20-438929B7498E}" type="pres">
      <dgm:prSet presAssocID="{A74F4D5A-D0B2-4BDA-9D99-9CC4AECD2DFE}" presName="parentText" presStyleLbl="alignNode1" presStyleIdx="2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EBF29B9-05DF-4638-9EC1-59A32155E8A3}" type="pres">
      <dgm:prSet presAssocID="{A74F4D5A-D0B2-4BDA-9D99-9CC4AECD2DFE}" presName="descendantText" presStyleLbl="alignAcc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23869A7E-0BCF-4D90-8DB1-F0C7F7A25444}" type="presOf" srcId="{A9221712-5529-49C7-8248-345C3D5BBC89}" destId="{58661683-AD1B-4FFA-9EA6-5744D3A1D03C}" srcOrd="0" destOrd="0" presId="urn:microsoft.com/office/officeart/2005/8/layout/chevron2"/>
    <dgm:cxn modelId="{0D0BE205-B42E-4B6C-A42B-DDB1EC035C6C}" srcId="{A9221712-5529-49C7-8248-345C3D5BBC89}" destId="{31421D9F-A3FC-4691-BE29-427E11890F19}" srcOrd="0" destOrd="0" parTransId="{D32B17DE-501B-4A87-A1E4-EB0A492BBD07}" sibTransId="{8E6FD392-9187-4125-B83E-36825633B0F6}"/>
    <dgm:cxn modelId="{B622A73C-E950-4821-B4D1-299FF1571E7D}" srcId="{7FCDD546-A20B-48B4-BC31-D15143577F98}" destId="{A74F4D5A-D0B2-4BDA-9D99-9CC4AECD2DFE}" srcOrd="2" destOrd="0" parTransId="{409E919A-C8BA-4C93-B3AA-FF66474E92D6}" sibTransId="{13E9948D-8F0E-4567-BDF0-55508A73645C}"/>
    <dgm:cxn modelId="{2E257CF0-B526-4186-AA87-EFB1B93EA7B9}" type="presOf" srcId="{A74F4D5A-D0B2-4BDA-9D99-9CC4AECD2DFE}" destId="{0F290EE0-0010-4D1C-BC20-438929B7498E}" srcOrd="0" destOrd="0" presId="urn:microsoft.com/office/officeart/2005/8/layout/chevron2"/>
    <dgm:cxn modelId="{1D36830F-9B4D-4D54-AEB2-EB0F375956B9}" srcId="{CC6F7B2C-D0EB-4A45-886C-E5570E72D119}" destId="{2D5944F1-79A5-420C-8BF1-AA0433C694EF}" srcOrd="0" destOrd="0" parTransId="{0991DAAE-7AB5-4A00-898F-DE2FAFE29025}" sibTransId="{B78A3D09-0E4E-43DC-8166-2245B8594E74}"/>
    <dgm:cxn modelId="{DA487981-51E2-42A8-AAB5-3D77A27C4606}" type="presOf" srcId="{31421D9F-A3FC-4691-BE29-427E11890F19}" destId="{02D8A76E-47F0-44B3-92AD-C3AD74341086}" srcOrd="0" destOrd="0" presId="urn:microsoft.com/office/officeart/2005/8/layout/chevron2"/>
    <dgm:cxn modelId="{A194BE5F-10B3-4F75-9478-EEEA037B7FBA}" type="presOf" srcId="{7FCDD546-A20B-48B4-BC31-D15143577F98}" destId="{B8006AFE-ADF8-4F70-9ACA-980132CD0EF9}" srcOrd="0" destOrd="0" presId="urn:microsoft.com/office/officeart/2005/8/layout/chevron2"/>
    <dgm:cxn modelId="{D9C49E61-F976-4252-B232-CCD9AA79E0B4}" srcId="{A74F4D5A-D0B2-4BDA-9D99-9CC4AECD2DFE}" destId="{38139204-E792-48AC-9F8E-B849E37A9582}" srcOrd="0" destOrd="0" parTransId="{049281CC-7E44-47F5-953E-73625CE9FFA2}" sibTransId="{402DA259-1DC0-4022-A80C-6E8F6F11157F}"/>
    <dgm:cxn modelId="{F3BD44B1-5334-4023-BE47-3B21D1D47A5C}" type="presOf" srcId="{38139204-E792-48AC-9F8E-B849E37A9582}" destId="{9EBF29B9-05DF-4638-9EC1-59A32155E8A3}" srcOrd="0" destOrd="0" presId="urn:microsoft.com/office/officeart/2005/8/layout/chevron2"/>
    <dgm:cxn modelId="{D45BE868-71DD-4426-B2D7-F81DD8CD0DF7}" type="presOf" srcId="{CC6F7B2C-D0EB-4A45-886C-E5570E72D119}" destId="{E694F4C5-A8F0-4BD3-8F56-A7A20DABC331}" srcOrd="0" destOrd="0" presId="urn:microsoft.com/office/officeart/2005/8/layout/chevron2"/>
    <dgm:cxn modelId="{4F0C156D-F2EB-4D53-A4E1-1314073B5B7B}" srcId="{7FCDD546-A20B-48B4-BC31-D15143577F98}" destId="{A9221712-5529-49C7-8248-345C3D5BBC89}" srcOrd="1" destOrd="0" parTransId="{DDA12F62-75A4-4770-8A33-488D9E6B5CFA}" sibTransId="{3FD30E4D-67CA-4095-A093-46E5529CAAA0}"/>
    <dgm:cxn modelId="{09222B29-B964-4E87-A3EC-6CD301D8417C}" srcId="{7FCDD546-A20B-48B4-BC31-D15143577F98}" destId="{CC6F7B2C-D0EB-4A45-886C-E5570E72D119}" srcOrd="0" destOrd="0" parTransId="{BB5F5460-BD83-44A4-B64C-850BEC77AD81}" sibTransId="{BF0A89E0-AB54-4F9C-AE58-D8A9BBA40E90}"/>
    <dgm:cxn modelId="{55716116-34A6-44E2-AF6C-7265FE2B241E}" type="presOf" srcId="{2D5944F1-79A5-420C-8BF1-AA0433C694EF}" destId="{FEA93553-6F65-49FF-9074-60922FC1D606}" srcOrd="0" destOrd="0" presId="urn:microsoft.com/office/officeart/2005/8/layout/chevron2"/>
    <dgm:cxn modelId="{525A5848-DF88-4CEC-9FAB-A2975432353D}" type="presParOf" srcId="{B8006AFE-ADF8-4F70-9ACA-980132CD0EF9}" destId="{44F84FC4-A278-484D-85B6-A0C848A17E52}" srcOrd="0" destOrd="0" presId="urn:microsoft.com/office/officeart/2005/8/layout/chevron2"/>
    <dgm:cxn modelId="{A0BD37EE-018A-41C8-8F93-5068E18B6514}" type="presParOf" srcId="{44F84FC4-A278-484D-85B6-A0C848A17E52}" destId="{E694F4C5-A8F0-4BD3-8F56-A7A20DABC331}" srcOrd="0" destOrd="0" presId="urn:microsoft.com/office/officeart/2005/8/layout/chevron2"/>
    <dgm:cxn modelId="{C49A45A4-303F-4356-A15C-14A214E5690F}" type="presParOf" srcId="{44F84FC4-A278-484D-85B6-A0C848A17E52}" destId="{FEA93553-6F65-49FF-9074-60922FC1D606}" srcOrd="1" destOrd="0" presId="urn:microsoft.com/office/officeart/2005/8/layout/chevron2"/>
    <dgm:cxn modelId="{2FCBFB44-4DDB-452E-922C-A1F837959ED5}" type="presParOf" srcId="{B8006AFE-ADF8-4F70-9ACA-980132CD0EF9}" destId="{94B8A885-40EB-450E-B0BA-EFCBA3C6E540}" srcOrd="1" destOrd="0" presId="urn:microsoft.com/office/officeart/2005/8/layout/chevron2"/>
    <dgm:cxn modelId="{606F1E11-439A-4DA9-BFB5-78E72F8CA53C}" type="presParOf" srcId="{B8006AFE-ADF8-4F70-9ACA-980132CD0EF9}" destId="{8C2DFCB3-1EC6-496A-8FDC-8775E30E244A}" srcOrd="2" destOrd="0" presId="urn:microsoft.com/office/officeart/2005/8/layout/chevron2"/>
    <dgm:cxn modelId="{4D128046-E202-48DD-9A5C-545E704F9B81}" type="presParOf" srcId="{8C2DFCB3-1EC6-496A-8FDC-8775E30E244A}" destId="{58661683-AD1B-4FFA-9EA6-5744D3A1D03C}" srcOrd="0" destOrd="0" presId="urn:microsoft.com/office/officeart/2005/8/layout/chevron2"/>
    <dgm:cxn modelId="{BF87C59C-CC6A-4B06-B436-8A8B34BE96FC}" type="presParOf" srcId="{8C2DFCB3-1EC6-496A-8FDC-8775E30E244A}" destId="{02D8A76E-47F0-44B3-92AD-C3AD74341086}" srcOrd="1" destOrd="0" presId="urn:microsoft.com/office/officeart/2005/8/layout/chevron2"/>
    <dgm:cxn modelId="{F438B56E-9E56-4C5E-89C5-5AD375697F9C}" type="presParOf" srcId="{B8006AFE-ADF8-4F70-9ACA-980132CD0EF9}" destId="{F9182F2E-3357-4D0E-96F2-5BEC851476A8}" srcOrd="3" destOrd="0" presId="urn:microsoft.com/office/officeart/2005/8/layout/chevron2"/>
    <dgm:cxn modelId="{7D2E72DF-0EE1-4979-829B-B645A49DB894}" type="presParOf" srcId="{B8006AFE-ADF8-4F70-9ACA-980132CD0EF9}" destId="{7B89E7DB-60FF-42B7-9C2D-32792D62061F}" srcOrd="4" destOrd="0" presId="urn:microsoft.com/office/officeart/2005/8/layout/chevron2"/>
    <dgm:cxn modelId="{EA1011F1-54C0-41C4-98E5-CBE6772CA65E}" type="presParOf" srcId="{7B89E7DB-60FF-42B7-9C2D-32792D62061F}" destId="{0F290EE0-0010-4D1C-BC20-438929B7498E}" srcOrd="0" destOrd="0" presId="urn:microsoft.com/office/officeart/2005/8/layout/chevron2"/>
    <dgm:cxn modelId="{D386E2F8-F790-4418-8F63-F9EF3A824B2F}" type="presParOf" srcId="{7B89E7DB-60FF-42B7-9C2D-32792D62061F}" destId="{9EBF29B9-05DF-4638-9EC1-59A32155E8A3}" srcOrd="1" destOrd="0" presId="urn:microsoft.com/office/officeart/2005/8/layout/chevron2"/>
  </dgm:cxnLst>
  <dgm:bg/>
  <dgm:whole/>
  <dgm:extLst>
    <a:ext uri="http://schemas.microsoft.com/office/drawing/2008/diagram">
      <dsp:dataModelExt xmlns="" xmlns:dsp="http://schemas.microsoft.com/office/drawing/2008/diagram" relId="rId15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0D7EBB61-9AD4-4642-ADAE-1790B681B72B}" type="doc">
      <dgm:prSet loTypeId="urn:microsoft.com/office/officeart/2005/8/layout/hList3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73F80EB3-7FA8-4FA4-97DF-862CF4D88743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РАСХОДЫ</a:t>
          </a:r>
        </a:p>
      </dgm:t>
    </dgm:pt>
    <dgm:pt modelId="{B1CD59DA-9DC1-4EF1-96BF-2D2F9664A6E4}" type="parTrans" cxnId="{A5504D49-671D-473B-BBD6-F1BBE581C859}">
      <dgm:prSet/>
      <dgm:spPr/>
      <dgm:t>
        <a:bodyPr/>
        <a:lstStyle/>
        <a:p>
          <a:endParaRPr lang="ru-RU"/>
        </a:p>
      </dgm:t>
    </dgm:pt>
    <dgm:pt modelId="{D635BC49-EFF0-4603-B335-D4CC4F4E30E0}" type="sibTrans" cxnId="{A5504D49-671D-473B-BBD6-F1BBE581C859}">
      <dgm:prSet/>
      <dgm:spPr/>
      <dgm:t>
        <a:bodyPr/>
        <a:lstStyle/>
        <a:p>
          <a:endParaRPr lang="ru-RU"/>
        </a:p>
      </dgm:t>
    </dgm:pt>
    <dgm:pt modelId="{4381ECC3-6C43-468B-A367-90EB35BBD5D1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по типам расходных обязательств</a:t>
          </a:r>
        </a:p>
      </dgm:t>
    </dgm:pt>
    <dgm:pt modelId="{B29713B1-9870-4E8F-BE01-05EE3423D233}" type="parTrans" cxnId="{7E8D8B6C-BC65-4328-9C10-CF216F14BF49}">
      <dgm:prSet/>
      <dgm:spPr/>
      <dgm:t>
        <a:bodyPr/>
        <a:lstStyle/>
        <a:p>
          <a:endParaRPr lang="ru-RU"/>
        </a:p>
      </dgm:t>
    </dgm:pt>
    <dgm:pt modelId="{5DBB3869-9DBF-4BA9-B4CD-B319D64B087B}" type="sibTrans" cxnId="{7E8D8B6C-BC65-4328-9C10-CF216F14BF49}">
      <dgm:prSet/>
      <dgm:spPr/>
      <dgm:t>
        <a:bodyPr/>
        <a:lstStyle/>
        <a:p>
          <a:endParaRPr lang="ru-RU"/>
        </a:p>
      </dgm:t>
    </dgm:pt>
    <dgm:pt modelId="{00AC11DD-EEE4-46AD-8459-797B68C840D1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по муниципальным программам</a:t>
          </a:r>
        </a:p>
      </dgm:t>
    </dgm:pt>
    <dgm:pt modelId="{5AFD4A8D-EAF8-4A49-804E-F22CA2B2013C}" type="parTrans" cxnId="{87421B68-8147-4EDE-A47D-4F21191254B4}">
      <dgm:prSet/>
      <dgm:spPr/>
      <dgm:t>
        <a:bodyPr/>
        <a:lstStyle/>
        <a:p>
          <a:endParaRPr lang="ru-RU"/>
        </a:p>
      </dgm:t>
    </dgm:pt>
    <dgm:pt modelId="{5BE09885-7BEF-4765-9F4A-73A32DA20E47}" type="sibTrans" cxnId="{87421B68-8147-4EDE-A47D-4F21191254B4}">
      <dgm:prSet/>
      <dgm:spPr/>
      <dgm:t>
        <a:bodyPr/>
        <a:lstStyle/>
        <a:p>
          <a:endParaRPr lang="ru-RU"/>
        </a:p>
      </dgm:t>
    </dgm:pt>
    <dgm:pt modelId="{3311EE60-DB8E-45E8-9A22-E909A4255CD6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по ведомствам</a:t>
          </a:r>
        </a:p>
      </dgm:t>
    </dgm:pt>
    <dgm:pt modelId="{97D6E850-B497-4FB3-AA87-7AA1F1703E07}" type="parTrans" cxnId="{E075F7E2-8B82-4087-BF6A-D0CB84E2C0C3}">
      <dgm:prSet/>
      <dgm:spPr/>
      <dgm:t>
        <a:bodyPr/>
        <a:lstStyle/>
        <a:p>
          <a:endParaRPr lang="ru-RU"/>
        </a:p>
      </dgm:t>
    </dgm:pt>
    <dgm:pt modelId="{783E2F91-0D20-4ABF-9BC9-CAB5BC6B7720}" type="sibTrans" cxnId="{E075F7E2-8B82-4087-BF6A-D0CB84E2C0C3}">
      <dgm:prSet/>
      <dgm:spPr/>
      <dgm:t>
        <a:bodyPr/>
        <a:lstStyle/>
        <a:p>
          <a:endParaRPr lang="ru-RU"/>
        </a:p>
      </dgm:t>
    </dgm:pt>
    <dgm:pt modelId="{1EBB424A-7B5F-4F19-A813-52AAB67DBE1A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по функциям государства</a:t>
          </a:r>
        </a:p>
      </dgm:t>
    </dgm:pt>
    <dgm:pt modelId="{484DC803-9019-45EC-9CC6-3BA197E94172}" type="parTrans" cxnId="{D4A8D116-480C-46C1-9531-1B4A995816CB}">
      <dgm:prSet/>
      <dgm:spPr/>
      <dgm:t>
        <a:bodyPr/>
        <a:lstStyle/>
        <a:p>
          <a:endParaRPr lang="ru-RU"/>
        </a:p>
      </dgm:t>
    </dgm:pt>
    <dgm:pt modelId="{C996EE03-FE57-4EA9-BBE4-317D0D67EB23}" type="sibTrans" cxnId="{D4A8D116-480C-46C1-9531-1B4A995816CB}">
      <dgm:prSet/>
      <dgm:spPr/>
      <dgm:t>
        <a:bodyPr/>
        <a:lstStyle/>
        <a:p>
          <a:endParaRPr lang="ru-RU"/>
        </a:p>
      </dgm:t>
    </dgm:pt>
    <dgm:pt modelId="{57095727-58F4-4096-8E55-013036A6114D}" type="pres">
      <dgm:prSet presAssocID="{0D7EBB61-9AD4-4642-ADAE-1790B681B72B}" presName="composite" presStyleCnt="0">
        <dgm:presLayoutVars>
          <dgm:chMax val="1"/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93F5CFD6-EFB8-4412-91FA-F677A4DD188E}" type="pres">
      <dgm:prSet presAssocID="{73F80EB3-7FA8-4FA4-97DF-862CF4D88743}" presName="roof" presStyleLbl="dkBgShp" presStyleIdx="0" presStyleCnt="2" custLinFactNeighborY="-47619"/>
      <dgm:spPr/>
      <dgm:t>
        <a:bodyPr/>
        <a:lstStyle/>
        <a:p>
          <a:endParaRPr lang="ru-RU"/>
        </a:p>
      </dgm:t>
    </dgm:pt>
    <dgm:pt modelId="{1CF31A21-0EAA-4C3F-8C26-0FAE646BFE22}" type="pres">
      <dgm:prSet presAssocID="{73F80EB3-7FA8-4FA4-97DF-862CF4D88743}" presName="pillars" presStyleCnt="0"/>
      <dgm:spPr/>
    </dgm:pt>
    <dgm:pt modelId="{25480EB8-6555-43BA-A5A3-28C79615ACF1}" type="pres">
      <dgm:prSet presAssocID="{73F80EB3-7FA8-4FA4-97DF-862CF4D88743}" presName="pillar1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EB6F539-DB65-4BDF-AA05-D44D4A9AC930}" type="pres">
      <dgm:prSet presAssocID="{00AC11DD-EEE4-46AD-8459-797B68C840D1}" presName="pillarX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1ABFC88-0FFA-494F-B2A7-C47551EE8193}" type="pres">
      <dgm:prSet presAssocID="{1EBB424A-7B5F-4F19-A813-52AAB67DBE1A}" presName="pillarX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B130B61-0C49-4934-B531-19769F7C2679}" type="pres">
      <dgm:prSet presAssocID="{3311EE60-DB8E-45E8-9A22-E909A4255CD6}" presName="pillarX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28F3003-F5AF-418C-A9F1-22887D38610A}" type="pres">
      <dgm:prSet presAssocID="{73F80EB3-7FA8-4FA4-97DF-862CF4D88743}" presName="base" presStyleLbl="dkBgShp" presStyleIdx="1" presStyleCnt="2"/>
      <dgm:spPr/>
    </dgm:pt>
  </dgm:ptLst>
  <dgm:cxnLst>
    <dgm:cxn modelId="{A5504D49-671D-473B-BBD6-F1BBE581C859}" srcId="{0D7EBB61-9AD4-4642-ADAE-1790B681B72B}" destId="{73F80EB3-7FA8-4FA4-97DF-862CF4D88743}" srcOrd="0" destOrd="0" parTransId="{B1CD59DA-9DC1-4EF1-96BF-2D2F9664A6E4}" sibTransId="{D635BC49-EFF0-4603-B335-D4CC4F4E30E0}"/>
    <dgm:cxn modelId="{87421B68-8147-4EDE-A47D-4F21191254B4}" srcId="{73F80EB3-7FA8-4FA4-97DF-862CF4D88743}" destId="{00AC11DD-EEE4-46AD-8459-797B68C840D1}" srcOrd="1" destOrd="0" parTransId="{5AFD4A8D-EAF8-4A49-804E-F22CA2B2013C}" sibTransId="{5BE09885-7BEF-4765-9F4A-73A32DA20E47}"/>
    <dgm:cxn modelId="{25B147DB-6FE5-4571-9BA2-46D931D9354D}" type="presOf" srcId="{3311EE60-DB8E-45E8-9A22-E909A4255CD6}" destId="{BB130B61-0C49-4934-B531-19769F7C2679}" srcOrd="0" destOrd="0" presId="urn:microsoft.com/office/officeart/2005/8/layout/hList3"/>
    <dgm:cxn modelId="{C750E73D-6F56-4A3C-9E66-C4277D52B449}" type="presOf" srcId="{73F80EB3-7FA8-4FA4-97DF-862CF4D88743}" destId="{93F5CFD6-EFB8-4412-91FA-F677A4DD188E}" srcOrd="0" destOrd="0" presId="urn:microsoft.com/office/officeart/2005/8/layout/hList3"/>
    <dgm:cxn modelId="{E075F7E2-8B82-4087-BF6A-D0CB84E2C0C3}" srcId="{73F80EB3-7FA8-4FA4-97DF-862CF4D88743}" destId="{3311EE60-DB8E-45E8-9A22-E909A4255CD6}" srcOrd="3" destOrd="0" parTransId="{97D6E850-B497-4FB3-AA87-7AA1F1703E07}" sibTransId="{783E2F91-0D20-4ABF-9BC9-CAB5BC6B7720}"/>
    <dgm:cxn modelId="{DCFC9270-5D4B-487D-B15F-39D54D164A2D}" type="presOf" srcId="{1EBB424A-7B5F-4F19-A813-52AAB67DBE1A}" destId="{D1ABFC88-0FFA-494F-B2A7-C47551EE8193}" srcOrd="0" destOrd="0" presId="urn:microsoft.com/office/officeart/2005/8/layout/hList3"/>
    <dgm:cxn modelId="{D4A8D116-480C-46C1-9531-1B4A995816CB}" srcId="{73F80EB3-7FA8-4FA4-97DF-862CF4D88743}" destId="{1EBB424A-7B5F-4F19-A813-52AAB67DBE1A}" srcOrd="2" destOrd="0" parTransId="{484DC803-9019-45EC-9CC6-3BA197E94172}" sibTransId="{C996EE03-FE57-4EA9-BBE4-317D0D67EB23}"/>
    <dgm:cxn modelId="{DF54E564-1D87-4697-A331-B9BB681E461A}" type="presOf" srcId="{4381ECC3-6C43-468B-A367-90EB35BBD5D1}" destId="{25480EB8-6555-43BA-A5A3-28C79615ACF1}" srcOrd="0" destOrd="0" presId="urn:microsoft.com/office/officeart/2005/8/layout/hList3"/>
    <dgm:cxn modelId="{7E8D8B6C-BC65-4328-9C10-CF216F14BF49}" srcId="{73F80EB3-7FA8-4FA4-97DF-862CF4D88743}" destId="{4381ECC3-6C43-468B-A367-90EB35BBD5D1}" srcOrd="0" destOrd="0" parTransId="{B29713B1-9870-4E8F-BE01-05EE3423D233}" sibTransId="{5DBB3869-9DBF-4BA9-B4CD-B319D64B087B}"/>
    <dgm:cxn modelId="{5D7A24ED-1E84-4496-B360-F824A2C360CF}" type="presOf" srcId="{00AC11DD-EEE4-46AD-8459-797B68C840D1}" destId="{7EB6F539-DB65-4BDF-AA05-D44D4A9AC930}" srcOrd="0" destOrd="0" presId="urn:microsoft.com/office/officeart/2005/8/layout/hList3"/>
    <dgm:cxn modelId="{12438841-5B4F-40A2-8CD8-79125EA534C4}" type="presOf" srcId="{0D7EBB61-9AD4-4642-ADAE-1790B681B72B}" destId="{57095727-58F4-4096-8E55-013036A6114D}" srcOrd="0" destOrd="0" presId="urn:microsoft.com/office/officeart/2005/8/layout/hList3"/>
    <dgm:cxn modelId="{4BA66387-BAB0-4B89-B686-4B2E537EBD56}" type="presParOf" srcId="{57095727-58F4-4096-8E55-013036A6114D}" destId="{93F5CFD6-EFB8-4412-91FA-F677A4DD188E}" srcOrd="0" destOrd="0" presId="urn:microsoft.com/office/officeart/2005/8/layout/hList3"/>
    <dgm:cxn modelId="{0A95AB23-F72C-4F7E-8467-67A193AB9FA1}" type="presParOf" srcId="{57095727-58F4-4096-8E55-013036A6114D}" destId="{1CF31A21-0EAA-4C3F-8C26-0FAE646BFE22}" srcOrd="1" destOrd="0" presId="urn:microsoft.com/office/officeart/2005/8/layout/hList3"/>
    <dgm:cxn modelId="{743F4BD2-970B-4D85-AE46-3AA37018B0EE}" type="presParOf" srcId="{1CF31A21-0EAA-4C3F-8C26-0FAE646BFE22}" destId="{25480EB8-6555-43BA-A5A3-28C79615ACF1}" srcOrd="0" destOrd="0" presId="urn:microsoft.com/office/officeart/2005/8/layout/hList3"/>
    <dgm:cxn modelId="{DDF6BA9E-574E-4ADB-9ABC-12D753EB5F27}" type="presParOf" srcId="{1CF31A21-0EAA-4C3F-8C26-0FAE646BFE22}" destId="{7EB6F539-DB65-4BDF-AA05-D44D4A9AC930}" srcOrd="1" destOrd="0" presId="urn:microsoft.com/office/officeart/2005/8/layout/hList3"/>
    <dgm:cxn modelId="{725B877F-F2CE-4197-830A-B938297E5C5A}" type="presParOf" srcId="{1CF31A21-0EAA-4C3F-8C26-0FAE646BFE22}" destId="{D1ABFC88-0FFA-494F-B2A7-C47551EE8193}" srcOrd="2" destOrd="0" presId="urn:microsoft.com/office/officeart/2005/8/layout/hList3"/>
    <dgm:cxn modelId="{D205F451-546F-4312-B29F-2BC122BD03AF}" type="presParOf" srcId="{1CF31A21-0EAA-4C3F-8C26-0FAE646BFE22}" destId="{BB130B61-0C49-4934-B531-19769F7C2679}" srcOrd="3" destOrd="0" presId="urn:microsoft.com/office/officeart/2005/8/layout/hList3"/>
    <dgm:cxn modelId="{ECC7E7BA-54B9-4935-841D-9CB6F2FCDBA5}" type="presParOf" srcId="{57095727-58F4-4096-8E55-013036A6114D}" destId="{B28F3003-F5AF-418C-A9F1-22887D38610A}" srcOrd="2" destOrd="0" presId="urn:microsoft.com/office/officeart/2005/8/layout/hList3"/>
  </dgm:cxnLst>
  <dgm:bg/>
  <dgm:whole/>
  <dgm:extLst>
    <a:ext uri="http://schemas.microsoft.com/office/drawing/2008/diagram">
      <dsp:dataModelExt xmlns="" xmlns:dsp="http://schemas.microsoft.com/office/drawing/2008/diagram" relId="rId93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8912424D-A576-4236-AB36-0C49659E741F}" type="doc">
      <dgm:prSet loTypeId="urn:microsoft.com/office/officeart/2005/8/layout/radial6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137AD105-3B1E-4CCE-B125-41965CEDFAE9}">
      <dgm:prSet phldrT="[Текст]" custT="1"/>
      <dgm:spPr>
        <a:solidFill>
          <a:schemeClr val="accent2">
            <a:lumMod val="60000"/>
            <a:lumOff val="40000"/>
          </a:schemeClr>
        </a:solidFill>
        <a:scene3d>
          <a:camera prst="orthographicFront"/>
          <a:lightRig rig="threePt" dir="t"/>
        </a:scene3d>
        <a:sp3d>
          <a:bevelT/>
          <a:bevelB/>
        </a:sp3d>
      </dgm:spPr>
      <dgm:t>
        <a:bodyPr/>
        <a:lstStyle/>
        <a:p>
          <a:r>
            <a:rPr lang="ru-RU" sz="1200" b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ОБЪЕМ РАСХОДОВ </a:t>
          </a:r>
        </a:p>
        <a:p>
          <a:r>
            <a:rPr lang="ru-RU" sz="1200" b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2 348 553,2тыс. руб.</a:t>
          </a:r>
        </a:p>
      </dgm:t>
    </dgm:pt>
    <dgm:pt modelId="{6E6B2EA0-A88C-4F1A-83B7-D26B67AEBEFF}" type="parTrans" cxnId="{7BC9CE25-2F91-43C3-AC20-838300A668A2}">
      <dgm:prSet/>
      <dgm:spPr/>
      <dgm:t>
        <a:bodyPr/>
        <a:lstStyle/>
        <a:p>
          <a:endParaRPr lang="ru-RU"/>
        </a:p>
      </dgm:t>
    </dgm:pt>
    <dgm:pt modelId="{C02FD751-6261-4919-92C2-A4F3AF65DA7A}" type="sibTrans" cxnId="{7BC9CE25-2F91-43C3-AC20-838300A668A2}">
      <dgm:prSet/>
      <dgm:spPr/>
      <dgm:t>
        <a:bodyPr/>
        <a:lstStyle/>
        <a:p>
          <a:endParaRPr lang="ru-RU"/>
        </a:p>
      </dgm:t>
    </dgm:pt>
    <dgm:pt modelId="{777D2254-2427-48FA-B6F8-5881B06E1396}">
      <dgm:prSet phldrT="[Текст]"/>
      <dgm:spPr>
        <a:scene3d>
          <a:camera prst="orthographicFront"/>
          <a:lightRig rig="threePt" dir="t"/>
        </a:scene3d>
        <a:sp3d>
          <a:bevelT/>
        </a:sp3d>
      </dgm:spPr>
      <dgm:t>
        <a:bodyPr/>
        <a:lstStyle/>
        <a:p>
          <a:r>
            <a:rPr lang="ru-RU" b="1">
              <a:latin typeface="Times New Roman" pitchFamily="18" charset="0"/>
              <a:cs typeface="Times New Roman" pitchFamily="18" charset="0"/>
            </a:rPr>
            <a:t>Администрация ЭМР </a:t>
          </a:r>
        </a:p>
        <a:p>
          <a:r>
            <a:rPr lang="ru-RU" b="1">
              <a:latin typeface="Times New Roman" pitchFamily="18" charset="0"/>
              <a:cs typeface="Times New Roman" pitchFamily="18" charset="0"/>
            </a:rPr>
            <a:t>2 588,4  тыс. руб.</a:t>
          </a:r>
          <a:endParaRPr lang="ru-RU"/>
        </a:p>
      </dgm:t>
    </dgm:pt>
    <dgm:pt modelId="{CCD210D6-5743-42FA-A146-3B2718F199F8}" type="parTrans" cxnId="{A4DC4C8A-6761-4106-A929-0F3CAE2AF6AB}">
      <dgm:prSet/>
      <dgm:spPr/>
      <dgm:t>
        <a:bodyPr/>
        <a:lstStyle/>
        <a:p>
          <a:endParaRPr lang="ru-RU"/>
        </a:p>
      </dgm:t>
    </dgm:pt>
    <dgm:pt modelId="{9572639D-DB14-4B6E-B556-67A5DCA492FB}" type="sibTrans" cxnId="{A4DC4C8A-6761-4106-A929-0F3CAE2AF6AB}">
      <dgm:prSet/>
      <dgm:spPr/>
      <dgm:t>
        <a:bodyPr/>
        <a:lstStyle/>
        <a:p>
          <a:endParaRPr lang="ru-RU"/>
        </a:p>
      </dgm:t>
    </dgm:pt>
    <dgm:pt modelId="{2C19D571-C17C-47B0-AEF5-69252A99138A}">
      <dgm:prSet phldrT="[Текст]"/>
      <dgm:spPr>
        <a:scene3d>
          <a:camera prst="orthographicFront"/>
          <a:lightRig rig="threePt" dir="t"/>
        </a:scene3d>
        <a:sp3d>
          <a:bevelT/>
        </a:sp3d>
      </dgm:spPr>
      <dgm:t>
        <a:bodyPr/>
        <a:lstStyle/>
        <a:p>
          <a:r>
            <a:rPr lang="ru-RU" b="1">
              <a:latin typeface="Times New Roman" pitchFamily="18" charset="0"/>
              <a:cs typeface="Times New Roman" pitchFamily="18" charset="0"/>
            </a:rPr>
            <a:t>Комитет финансов администрации ЭМР</a:t>
          </a:r>
        </a:p>
        <a:p>
          <a:r>
            <a:rPr lang="ru-RU" b="1">
              <a:latin typeface="Times New Roman" pitchFamily="18" charset="0"/>
              <a:cs typeface="Times New Roman" pitchFamily="18" charset="0"/>
            </a:rPr>
            <a:t>335 412,6 тыс. руб.</a:t>
          </a:r>
          <a:endParaRPr lang="ru-RU"/>
        </a:p>
      </dgm:t>
    </dgm:pt>
    <dgm:pt modelId="{96E78910-E600-4269-BDD7-6152DA781938}" type="parTrans" cxnId="{3F097695-40E2-45D6-ACCC-EF873CA3FADA}">
      <dgm:prSet/>
      <dgm:spPr/>
      <dgm:t>
        <a:bodyPr/>
        <a:lstStyle/>
        <a:p>
          <a:endParaRPr lang="ru-RU"/>
        </a:p>
      </dgm:t>
    </dgm:pt>
    <dgm:pt modelId="{BDE08795-1AA7-40AB-833C-08B1C1D444A1}" type="sibTrans" cxnId="{3F097695-40E2-45D6-ACCC-EF873CA3FADA}">
      <dgm:prSet/>
      <dgm:spPr/>
      <dgm:t>
        <a:bodyPr/>
        <a:lstStyle/>
        <a:p>
          <a:endParaRPr lang="ru-RU"/>
        </a:p>
      </dgm:t>
    </dgm:pt>
    <dgm:pt modelId="{6F607109-4E58-4CC1-8F73-288D84F2C499}">
      <dgm:prSet phldrT="[Текст]"/>
      <dgm:spPr>
        <a:scene3d>
          <a:camera prst="orthographicFront"/>
          <a:lightRig rig="threePt" dir="t"/>
        </a:scene3d>
        <a:sp3d>
          <a:bevelT/>
        </a:sp3d>
      </dgm:spPr>
      <dgm:t>
        <a:bodyPr/>
        <a:lstStyle/>
        <a:p>
          <a:r>
            <a:rPr lang="ru-RU" b="1">
              <a:latin typeface="Times New Roman" pitchFamily="18" charset="0"/>
              <a:cs typeface="Times New Roman" pitchFamily="18" charset="0"/>
            </a:rPr>
            <a:t>Комитет по земельным ресурсам администрации ЭМР</a:t>
          </a:r>
        </a:p>
        <a:p>
          <a:r>
            <a:rPr lang="ru-RU" b="1">
              <a:latin typeface="Times New Roman" pitchFamily="18" charset="0"/>
              <a:cs typeface="Times New Roman" pitchFamily="18" charset="0"/>
            </a:rPr>
            <a:t>2 350,0 тыс. руб.</a:t>
          </a:r>
          <a:endParaRPr lang="ru-RU"/>
        </a:p>
      </dgm:t>
    </dgm:pt>
    <dgm:pt modelId="{10179DE3-7AF7-4D27-8C48-46488574F286}" type="parTrans" cxnId="{9FF203D5-0E7C-4356-9A10-C0BB67A19F1B}">
      <dgm:prSet/>
      <dgm:spPr/>
      <dgm:t>
        <a:bodyPr/>
        <a:lstStyle/>
        <a:p>
          <a:endParaRPr lang="ru-RU"/>
        </a:p>
      </dgm:t>
    </dgm:pt>
    <dgm:pt modelId="{4F89376B-F032-4E08-8BD5-935BD38487A4}" type="sibTrans" cxnId="{9FF203D5-0E7C-4356-9A10-C0BB67A19F1B}">
      <dgm:prSet/>
      <dgm:spPr/>
      <dgm:t>
        <a:bodyPr/>
        <a:lstStyle/>
        <a:p>
          <a:endParaRPr lang="ru-RU"/>
        </a:p>
      </dgm:t>
    </dgm:pt>
    <dgm:pt modelId="{17511409-E86A-45D5-A98E-AF9C19A2BB14}">
      <dgm:prSet phldrT="[Текст]"/>
      <dgm:spPr>
        <a:scene3d>
          <a:camera prst="orthographicFront"/>
          <a:lightRig rig="threePt" dir="t"/>
        </a:scene3d>
        <a:sp3d>
          <a:bevelT/>
        </a:sp3d>
      </dgm:spPr>
      <dgm:t>
        <a:bodyPr/>
        <a:lstStyle/>
        <a:p>
          <a:r>
            <a:rPr lang="ru-RU" b="1">
              <a:latin typeface="Times New Roman" pitchFamily="18" charset="0"/>
              <a:cs typeface="Times New Roman" pitchFamily="18" charset="0"/>
            </a:rPr>
            <a:t>Управление социальных субсидий администрации ЭМР</a:t>
          </a:r>
        </a:p>
        <a:p>
          <a:r>
            <a:rPr lang="ru-RU" b="1">
              <a:latin typeface="Times New Roman" pitchFamily="18" charset="0"/>
              <a:cs typeface="Times New Roman" pitchFamily="18" charset="0"/>
            </a:rPr>
            <a:t>692,7 тыс. руб.</a:t>
          </a:r>
          <a:endParaRPr lang="ru-RU"/>
        </a:p>
      </dgm:t>
    </dgm:pt>
    <dgm:pt modelId="{E41CAC37-00A7-4E49-A979-F3FAD98DD9A3}" type="parTrans" cxnId="{3E03723C-1582-4F82-A3A6-968C8C882387}">
      <dgm:prSet/>
      <dgm:spPr/>
      <dgm:t>
        <a:bodyPr/>
        <a:lstStyle/>
        <a:p>
          <a:endParaRPr lang="ru-RU"/>
        </a:p>
      </dgm:t>
    </dgm:pt>
    <dgm:pt modelId="{AE30CDC1-B541-4E2D-B42E-DFCCD4346E3C}" type="sibTrans" cxnId="{3E03723C-1582-4F82-A3A6-968C8C882387}">
      <dgm:prSet/>
      <dgm:spPr/>
      <dgm:t>
        <a:bodyPr/>
        <a:lstStyle/>
        <a:p>
          <a:endParaRPr lang="ru-RU"/>
        </a:p>
      </dgm:t>
    </dgm:pt>
    <dgm:pt modelId="{15B582F8-BCAE-4A8F-B8A5-564BE27101F9}">
      <dgm:prSet phldrT="[Текст]"/>
      <dgm:spPr>
        <a:scene3d>
          <a:camera prst="orthographicFront"/>
          <a:lightRig rig="threePt" dir="t"/>
        </a:scene3d>
        <a:sp3d>
          <a:bevelT/>
        </a:sp3d>
      </dgm:spPr>
      <dgm:t>
        <a:bodyPr/>
        <a:lstStyle/>
        <a:p>
          <a:r>
            <a:rPr lang="ru-RU" b="1">
              <a:latin typeface="Times New Roman" pitchFamily="18" charset="0"/>
              <a:cs typeface="Times New Roman" pitchFamily="18" charset="0"/>
            </a:rPr>
            <a:t>Комитет ЖКХ, ТЭК, транспорта и связи администрации ЭМР</a:t>
          </a:r>
        </a:p>
        <a:p>
          <a:r>
            <a:rPr lang="ru-RU" b="1">
              <a:latin typeface="Times New Roman" pitchFamily="18" charset="0"/>
              <a:cs typeface="Times New Roman" pitchFamily="18" charset="0"/>
            </a:rPr>
            <a:t>1 245 191,4 тыс. руб.</a:t>
          </a:r>
          <a:endParaRPr lang="ru-RU"/>
        </a:p>
      </dgm:t>
    </dgm:pt>
    <dgm:pt modelId="{F40D441B-B28A-4EA1-A483-21C8033E91F3}" type="parTrans" cxnId="{DA6ED87E-FA5D-4D2E-91E7-0C7B1A22DF21}">
      <dgm:prSet/>
      <dgm:spPr/>
      <dgm:t>
        <a:bodyPr/>
        <a:lstStyle/>
        <a:p>
          <a:endParaRPr lang="ru-RU"/>
        </a:p>
      </dgm:t>
    </dgm:pt>
    <dgm:pt modelId="{F87E1D32-EFA5-49E9-9696-04C93190F5CB}" type="sibTrans" cxnId="{DA6ED87E-FA5D-4D2E-91E7-0C7B1A22DF21}">
      <dgm:prSet/>
      <dgm:spPr/>
      <dgm:t>
        <a:bodyPr/>
        <a:lstStyle/>
        <a:p>
          <a:endParaRPr lang="ru-RU"/>
        </a:p>
      </dgm:t>
    </dgm:pt>
    <dgm:pt modelId="{D6E763A9-0CF4-4B85-B930-55C78F8F72B0}">
      <dgm:prSet phldrT="[Текст]"/>
      <dgm:spPr>
        <a:scene3d>
          <a:camera prst="orthographicFront"/>
          <a:lightRig rig="threePt" dir="t"/>
        </a:scene3d>
        <a:sp3d>
          <a:bevelT/>
        </a:sp3d>
      </dgm:spPr>
      <dgm:t>
        <a:bodyPr/>
        <a:lstStyle/>
        <a:p>
          <a:r>
            <a:rPr lang="ru-RU" b="1">
              <a:latin typeface="Times New Roman" pitchFamily="18" charset="0"/>
              <a:cs typeface="Times New Roman" pitchFamily="18" charset="0"/>
            </a:rPr>
            <a:t>Управление культуры администрации ЭМР</a:t>
          </a:r>
        </a:p>
        <a:p>
          <a:r>
            <a:rPr lang="ru-RU" b="1">
              <a:latin typeface="Times New Roman" pitchFamily="18" charset="0"/>
              <a:cs typeface="Times New Roman" pitchFamily="18" charset="0"/>
            </a:rPr>
            <a:t>101 083,0 тыс. руб.</a:t>
          </a:r>
          <a:endParaRPr lang="ru-RU"/>
        </a:p>
      </dgm:t>
    </dgm:pt>
    <dgm:pt modelId="{664B269A-44C9-4F55-9C41-0B4CB329528F}" type="parTrans" cxnId="{FBAE046F-9B33-4552-8A08-5327DC84B761}">
      <dgm:prSet/>
      <dgm:spPr/>
      <dgm:t>
        <a:bodyPr/>
        <a:lstStyle/>
        <a:p>
          <a:endParaRPr lang="ru-RU"/>
        </a:p>
      </dgm:t>
    </dgm:pt>
    <dgm:pt modelId="{BC783738-9762-4A57-B3A0-FF6C73F15BDF}" type="sibTrans" cxnId="{FBAE046F-9B33-4552-8A08-5327DC84B761}">
      <dgm:prSet/>
      <dgm:spPr/>
      <dgm:t>
        <a:bodyPr/>
        <a:lstStyle/>
        <a:p>
          <a:endParaRPr lang="ru-RU"/>
        </a:p>
      </dgm:t>
    </dgm:pt>
    <dgm:pt modelId="{E38C9443-2858-4D81-B41F-9DEFD9726AFE}">
      <dgm:prSet phldrT="[Текст]" custT="1"/>
      <dgm:spPr>
        <a:scene3d>
          <a:camera prst="orthographicFront"/>
          <a:lightRig rig="threePt" dir="t"/>
        </a:scene3d>
        <a:sp3d>
          <a:bevelT/>
        </a:sp3d>
      </dgm:spPr>
      <dgm:t>
        <a:bodyPr/>
        <a:lstStyle/>
        <a:p>
          <a:r>
            <a:rPr lang="ru-RU" sz="600" b="1">
              <a:latin typeface="Times New Roman" pitchFamily="18" charset="0"/>
              <a:cs typeface="Times New Roman" pitchFamily="18" charset="0"/>
            </a:rPr>
            <a:t>Управление по физической культуре, спорту, молодежной политики и туризму администрации ЭМР</a:t>
          </a:r>
        </a:p>
        <a:p>
          <a:r>
            <a:rPr lang="ru-RU" sz="600" b="1">
              <a:latin typeface="Times New Roman" pitchFamily="18" charset="0"/>
              <a:cs typeface="Times New Roman" pitchFamily="18" charset="0"/>
            </a:rPr>
            <a:t>38 397,4 тыс. руб.</a:t>
          </a:r>
          <a:endParaRPr lang="ru-RU" sz="600"/>
        </a:p>
      </dgm:t>
    </dgm:pt>
    <dgm:pt modelId="{72EA10AD-24C7-49ED-B9EF-159C9298E0F4}" type="parTrans" cxnId="{7A5819A0-C80D-48FE-8B5C-8448D3B0E832}">
      <dgm:prSet/>
      <dgm:spPr/>
      <dgm:t>
        <a:bodyPr/>
        <a:lstStyle/>
        <a:p>
          <a:endParaRPr lang="ru-RU"/>
        </a:p>
      </dgm:t>
    </dgm:pt>
    <dgm:pt modelId="{184856C3-27E6-4CF4-822F-6046FE5E5B12}" type="sibTrans" cxnId="{7A5819A0-C80D-48FE-8B5C-8448D3B0E832}">
      <dgm:prSet/>
      <dgm:spPr/>
      <dgm:t>
        <a:bodyPr/>
        <a:lstStyle/>
        <a:p>
          <a:endParaRPr lang="ru-RU"/>
        </a:p>
      </dgm:t>
    </dgm:pt>
    <dgm:pt modelId="{048570AA-9463-4491-B91C-282E680BCE13}">
      <dgm:prSet phldrT="[Текст]"/>
      <dgm:spPr>
        <a:scene3d>
          <a:camera prst="orthographicFront"/>
          <a:lightRig rig="threePt" dir="t"/>
        </a:scene3d>
        <a:sp3d>
          <a:bevelT/>
        </a:sp3d>
      </dgm:spPr>
      <dgm:t>
        <a:bodyPr/>
        <a:lstStyle/>
        <a:p>
          <a:r>
            <a:rPr lang="ru-RU" b="1">
              <a:latin typeface="Times New Roman" pitchFamily="18" charset="0"/>
              <a:cs typeface="Times New Roman" pitchFamily="18" charset="0"/>
            </a:rPr>
            <a:t>Комитет по управлению имуществом администрации  ЭМР</a:t>
          </a:r>
        </a:p>
        <a:p>
          <a:r>
            <a:rPr lang="ru-RU" b="1">
              <a:latin typeface="Times New Roman" pitchFamily="18" charset="0"/>
              <a:cs typeface="Times New Roman" pitchFamily="18" charset="0"/>
            </a:rPr>
            <a:t>1 159,5 тыс. руб.</a:t>
          </a:r>
          <a:endParaRPr lang="ru-RU"/>
        </a:p>
      </dgm:t>
    </dgm:pt>
    <dgm:pt modelId="{C552BCFD-8745-4D89-B4AA-43A22565ED4A}" type="parTrans" cxnId="{67970A0D-A70C-40F2-AE3E-2A2493EE7F2F}">
      <dgm:prSet/>
      <dgm:spPr/>
      <dgm:t>
        <a:bodyPr/>
        <a:lstStyle/>
        <a:p>
          <a:endParaRPr lang="ru-RU"/>
        </a:p>
      </dgm:t>
    </dgm:pt>
    <dgm:pt modelId="{4914C6F7-9F5F-4F59-A292-53FF2D3AE538}" type="sibTrans" cxnId="{67970A0D-A70C-40F2-AE3E-2A2493EE7F2F}">
      <dgm:prSet/>
      <dgm:spPr/>
      <dgm:t>
        <a:bodyPr/>
        <a:lstStyle/>
        <a:p>
          <a:endParaRPr lang="ru-RU"/>
        </a:p>
      </dgm:t>
    </dgm:pt>
    <dgm:pt modelId="{23A7DC92-4CD9-4D01-AAA1-5FBB6A9E3389}">
      <dgm:prSet phldrT="[Текст]"/>
      <dgm:spPr>
        <a:scene3d>
          <a:camera prst="orthographicFront"/>
          <a:lightRig rig="threePt" dir="t"/>
        </a:scene3d>
        <a:sp3d>
          <a:bevelT/>
        </a:sp3d>
      </dgm:spPr>
      <dgm:t>
        <a:bodyPr/>
        <a:lstStyle/>
        <a:p>
          <a:r>
            <a:rPr lang="ru-RU" b="1">
              <a:latin typeface="Times New Roman" pitchFamily="18" charset="0"/>
              <a:cs typeface="Times New Roman" pitchFamily="18" charset="0"/>
            </a:rPr>
            <a:t>Энгельсский городской Совет депутатов</a:t>
          </a:r>
        </a:p>
        <a:p>
          <a:r>
            <a:rPr lang="ru-RU" b="1">
              <a:latin typeface="Times New Roman" pitchFamily="18" charset="0"/>
              <a:cs typeface="Times New Roman" pitchFamily="18" charset="0"/>
            </a:rPr>
            <a:t>1 382,7 тыс. руб.</a:t>
          </a:r>
          <a:endParaRPr lang="ru-RU"/>
        </a:p>
      </dgm:t>
    </dgm:pt>
    <dgm:pt modelId="{68FC4F94-06F9-4117-9978-1BB4D2E9E6FE}" type="parTrans" cxnId="{9077651A-6171-4CBF-B52A-005A65141073}">
      <dgm:prSet/>
      <dgm:spPr/>
      <dgm:t>
        <a:bodyPr/>
        <a:lstStyle/>
        <a:p>
          <a:endParaRPr lang="ru-RU"/>
        </a:p>
      </dgm:t>
    </dgm:pt>
    <dgm:pt modelId="{C12446BC-8D44-4357-A839-D4DC51D3FB27}" type="sibTrans" cxnId="{9077651A-6171-4CBF-B52A-005A65141073}">
      <dgm:prSet/>
      <dgm:spPr/>
      <dgm:t>
        <a:bodyPr/>
        <a:lstStyle/>
        <a:p>
          <a:endParaRPr lang="ru-RU"/>
        </a:p>
      </dgm:t>
    </dgm:pt>
    <dgm:pt modelId="{FA1C4F4C-8A30-411B-A02B-E613E9F495EF}">
      <dgm:prSet phldrT="[Текст]"/>
      <dgm:spPr>
        <a:scene3d>
          <a:camera prst="orthographicFront"/>
          <a:lightRig rig="threePt" dir="t"/>
        </a:scene3d>
        <a:sp3d>
          <a:bevelT/>
        </a:sp3d>
      </dgm:spPr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Управление капитального строительства администрации ЭМР          620 295,5 тыс.руб.</a:t>
          </a:r>
        </a:p>
      </dgm:t>
    </dgm:pt>
    <dgm:pt modelId="{E40E0815-B3E3-4641-8293-F95EA5A257C6}" type="parTrans" cxnId="{DAC3935E-720B-46C5-8D2E-55932E75AD9B}">
      <dgm:prSet/>
      <dgm:spPr/>
      <dgm:t>
        <a:bodyPr/>
        <a:lstStyle/>
        <a:p>
          <a:endParaRPr lang="ru-RU"/>
        </a:p>
      </dgm:t>
    </dgm:pt>
    <dgm:pt modelId="{60AE27F4-C4ED-49B4-B8AD-C73DF1A1A299}" type="sibTrans" cxnId="{DAC3935E-720B-46C5-8D2E-55932E75AD9B}">
      <dgm:prSet/>
      <dgm:spPr/>
      <dgm:t>
        <a:bodyPr/>
        <a:lstStyle/>
        <a:p>
          <a:endParaRPr lang="ru-RU"/>
        </a:p>
      </dgm:t>
    </dgm:pt>
    <dgm:pt modelId="{845566C0-FF1E-4CAE-8393-4FC1CE8C8562}" type="pres">
      <dgm:prSet presAssocID="{8912424D-A576-4236-AB36-0C49659E741F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2D719BA1-44AC-4C55-A0FC-F23E96A6458C}" type="pres">
      <dgm:prSet presAssocID="{137AD105-3B1E-4CCE-B125-41965CEDFAE9}" presName="centerShape" presStyleLbl="node0" presStyleIdx="0" presStyleCnt="1" custScaleX="194485" custScaleY="190470"/>
      <dgm:spPr/>
      <dgm:t>
        <a:bodyPr/>
        <a:lstStyle/>
        <a:p>
          <a:endParaRPr lang="ru-RU"/>
        </a:p>
      </dgm:t>
    </dgm:pt>
    <dgm:pt modelId="{8424C24A-2715-480C-BFCA-D1710A7563FD}" type="pres">
      <dgm:prSet presAssocID="{777D2254-2427-48FA-B6F8-5881B06E1396}" presName="node" presStyleLbl="node1" presStyleIdx="0" presStyleCnt="10" custScaleX="226752" custLinFactNeighborX="1341" custLinFactNeighborY="-123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38F08B0-AA8F-484D-BCC6-224005D50D4D}" type="pres">
      <dgm:prSet presAssocID="{777D2254-2427-48FA-B6F8-5881B06E1396}" presName="dummy" presStyleCnt="0"/>
      <dgm:spPr/>
    </dgm:pt>
    <dgm:pt modelId="{63B675FD-6909-4BE3-8314-2ACC244D7667}" type="pres">
      <dgm:prSet presAssocID="{9572639D-DB14-4B6E-B556-67A5DCA492FB}" presName="sibTrans" presStyleLbl="sibTrans2D1" presStyleIdx="0" presStyleCnt="10"/>
      <dgm:spPr/>
      <dgm:t>
        <a:bodyPr/>
        <a:lstStyle/>
        <a:p>
          <a:endParaRPr lang="ru-RU"/>
        </a:p>
      </dgm:t>
    </dgm:pt>
    <dgm:pt modelId="{F9E6E000-43A5-4DDF-AE02-18E69A23A9C3}" type="pres">
      <dgm:prSet presAssocID="{2C19D571-C17C-47B0-AEF5-69252A99138A}" presName="node" presStyleLbl="node1" presStyleIdx="1" presStyleCnt="10" custScaleX="232187" custScaleY="134759" custLinFactNeighborX="-447" custLinFactNeighborY="-8799" custRadScaleRad="112378" custRadScaleInc="5269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F2FF5D6-BB56-4F63-B653-C4E419219719}" type="pres">
      <dgm:prSet presAssocID="{2C19D571-C17C-47B0-AEF5-69252A99138A}" presName="dummy" presStyleCnt="0"/>
      <dgm:spPr/>
    </dgm:pt>
    <dgm:pt modelId="{E7C25370-2399-455D-9176-2EA0B09540DF}" type="pres">
      <dgm:prSet presAssocID="{BDE08795-1AA7-40AB-833C-08B1C1D444A1}" presName="sibTrans" presStyleLbl="sibTrans2D1" presStyleIdx="1" presStyleCnt="10"/>
      <dgm:spPr/>
      <dgm:t>
        <a:bodyPr/>
        <a:lstStyle/>
        <a:p>
          <a:endParaRPr lang="ru-RU"/>
        </a:p>
      </dgm:t>
    </dgm:pt>
    <dgm:pt modelId="{49EA0950-1E43-4105-A63A-7B6D7EE91229}" type="pres">
      <dgm:prSet presAssocID="{6F607109-4E58-4CC1-8F73-288D84F2C499}" presName="node" presStyleLbl="node1" presStyleIdx="2" presStyleCnt="10" custScaleX="233245" custScaleY="117757" custLinFactNeighborX="-1100" custLinFactNeighborY="-18045" custRadScaleRad="100703" custRadScaleInc="-993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0B1339F-C94C-431C-A331-8D142AF4D08D}" type="pres">
      <dgm:prSet presAssocID="{6F607109-4E58-4CC1-8F73-288D84F2C499}" presName="dummy" presStyleCnt="0"/>
      <dgm:spPr/>
    </dgm:pt>
    <dgm:pt modelId="{24CFA603-EAFE-4A97-A693-383DF71B39BE}" type="pres">
      <dgm:prSet presAssocID="{4F89376B-F032-4E08-8BD5-935BD38487A4}" presName="sibTrans" presStyleLbl="sibTrans2D1" presStyleIdx="2" presStyleCnt="10"/>
      <dgm:spPr/>
      <dgm:t>
        <a:bodyPr/>
        <a:lstStyle/>
        <a:p>
          <a:endParaRPr lang="ru-RU"/>
        </a:p>
      </dgm:t>
    </dgm:pt>
    <dgm:pt modelId="{17CAFED3-EC0D-422B-9415-3A6533AEB54F}" type="pres">
      <dgm:prSet presAssocID="{17511409-E86A-45D5-A98E-AF9C19A2BB14}" presName="node" presStyleLbl="node1" presStyleIdx="3" presStyleCnt="10" custScaleX="231800" custScaleY="117514" custLinFactNeighborX="-894" custLinFactNeighborY="-2199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27B8B08-ABEB-4AB4-9418-044F312D4BDE}" type="pres">
      <dgm:prSet presAssocID="{17511409-E86A-45D5-A98E-AF9C19A2BB14}" presName="dummy" presStyleCnt="0"/>
      <dgm:spPr/>
    </dgm:pt>
    <dgm:pt modelId="{72FC60AF-9B09-4954-91C0-21C1F080C0B6}" type="pres">
      <dgm:prSet presAssocID="{AE30CDC1-B541-4E2D-B42E-DFCCD4346E3C}" presName="sibTrans" presStyleLbl="sibTrans2D1" presStyleIdx="3" presStyleCnt="10"/>
      <dgm:spPr/>
      <dgm:t>
        <a:bodyPr/>
        <a:lstStyle/>
        <a:p>
          <a:endParaRPr lang="ru-RU"/>
        </a:p>
      </dgm:t>
    </dgm:pt>
    <dgm:pt modelId="{7B57B802-743C-4C0E-BA5E-6F2D00E2CA63}" type="pres">
      <dgm:prSet presAssocID="{15B582F8-BCAE-4A8F-B8A5-564BE27101F9}" presName="node" presStyleLbl="node1" presStyleIdx="4" presStyleCnt="10" custScaleX="233559" custScaleY="125506" custLinFactNeighborY="-35196" custRadScaleRad="111282" custRadScaleInc="-6137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D6BDDD8-9B73-4D0A-95C3-58C85326399E}" type="pres">
      <dgm:prSet presAssocID="{15B582F8-BCAE-4A8F-B8A5-564BE27101F9}" presName="dummy" presStyleCnt="0"/>
      <dgm:spPr/>
    </dgm:pt>
    <dgm:pt modelId="{044FA6E8-AFC3-4408-81B1-819F0434FE01}" type="pres">
      <dgm:prSet presAssocID="{F87E1D32-EFA5-49E9-9696-04C93190F5CB}" presName="sibTrans" presStyleLbl="sibTrans2D1" presStyleIdx="4" presStyleCnt="10"/>
      <dgm:spPr/>
      <dgm:t>
        <a:bodyPr/>
        <a:lstStyle/>
        <a:p>
          <a:endParaRPr lang="ru-RU"/>
        </a:p>
      </dgm:t>
    </dgm:pt>
    <dgm:pt modelId="{CD11D5F7-AE4E-45E2-9472-E1C12ABDA449}" type="pres">
      <dgm:prSet presAssocID="{FA1C4F4C-8A30-411B-A02B-E613E9F495EF}" presName="node" presStyleLbl="node1" presStyleIdx="5" presStyleCnt="10" custScaleX="19644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EFCC5BD-65BA-4521-ACA0-EB514377DED5}" type="pres">
      <dgm:prSet presAssocID="{FA1C4F4C-8A30-411B-A02B-E613E9F495EF}" presName="dummy" presStyleCnt="0"/>
      <dgm:spPr/>
    </dgm:pt>
    <dgm:pt modelId="{3C342250-90DF-493D-8761-6AAEF4B26B3A}" type="pres">
      <dgm:prSet presAssocID="{60AE27F4-C4ED-49B4-B8AD-C73DF1A1A299}" presName="sibTrans" presStyleLbl="sibTrans2D1" presStyleIdx="5" presStyleCnt="10"/>
      <dgm:spPr/>
      <dgm:t>
        <a:bodyPr/>
        <a:lstStyle/>
        <a:p>
          <a:endParaRPr lang="ru-RU"/>
        </a:p>
      </dgm:t>
    </dgm:pt>
    <dgm:pt modelId="{F25C5CFB-9578-4703-B9A7-E79981386719}" type="pres">
      <dgm:prSet presAssocID="{D6E763A9-0CF4-4B85-B930-55C78F8F72B0}" presName="node" presStyleLbl="node1" presStyleIdx="6" presStyleCnt="10" custScaleX="235139" custLinFactNeighborX="-1341" custLinFactNeighborY="-52794" custRadScaleRad="109671" custRadScaleInc="3943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89050C3-661F-4F75-883E-C475B36559CD}" type="pres">
      <dgm:prSet presAssocID="{D6E763A9-0CF4-4B85-B930-55C78F8F72B0}" presName="dummy" presStyleCnt="0"/>
      <dgm:spPr/>
    </dgm:pt>
    <dgm:pt modelId="{0F127493-6D81-4CBF-AA49-E6CB877243FF}" type="pres">
      <dgm:prSet presAssocID="{BC783738-9762-4A57-B3A0-FF6C73F15BDF}" presName="sibTrans" presStyleLbl="sibTrans2D1" presStyleIdx="6" presStyleCnt="10"/>
      <dgm:spPr/>
      <dgm:t>
        <a:bodyPr/>
        <a:lstStyle/>
        <a:p>
          <a:endParaRPr lang="ru-RU"/>
        </a:p>
      </dgm:t>
    </dgm:pt>
    <dgm:pt modelId="{6DCD1539-36E2-44B4-AFBD-48482BBC60BB}" type="pres">
      <dgm:prSet presAssocID="{E38C9443-2858-4D81-B41F-9DEFD9726AFE}" presName="node" presStyleLbl="node1" presStyleIdx="7" presStyleCnt="10" custScaleX="236034" custScaleY="185774" custLinFactNeighborX="-1341" custLinFactNeighborY="-55728" custRadScaleRad="120113" custRadScaleInc="5757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799093F-86B1-4A52-92F4-E2A5B89D3AC6}" type="pres">
      <dgm:prSet presAssocID="{E38C9443-2858-4D81-B41F-9DEFD9726AFE}" presName="dummy" presStyleCnt="0"/>
      <dgm:spPr/>
    </dgm:pt>
    <dgm:pt modelId="{5C50C73C-E719-4D4C-9BCB-AF652E70D5F3}" type="pres">
      <dgm:prSet presAssocID="{184856C3-27E6-4CF4-822F-6046FE5E5B12}" presName="sibTrans" presStyleLbl="sibTrans2D1" presStyleIdx="7" presStyleCnt="10"/>
      <dgm:spPr/>
      <dgm:t>
        <a:bodyPr/>
        <a:lstStyle/>
        <a:p>
          <a:endParaRPr lang="ru-RU"/>
        </a:p>
      </dgm:t>
    </dgm:pt>
    <dgm:pt modelId="{5CC71F08-A9CA-4466-97F9-6D70ADD66B9F}" type="pres">
      <dgm:prSet presAssocID="{048570AA-9463-4491-B91C-282E680BCE13}" presName="node" presStyleLbl="node1" presStyleIdx="8" presStyleCnt="10" custScaleX="236929" custScaleY="142977" custLinFactNeighborX="-447" custLinFactNeighborY="-49862" custRadScaleRad="104741" custRadScaleInc="3144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4AC4B0A-DA5E-46FE-91CD-EE23238F994E}" type="pres">
      <dgm:prSet presAssocID="{048570AA-9463-4491-B91C-282E680BCE13}" presName="dummy" presStyleCnt="0"/>
      <dgm:spPr/>
    </dgm:pt>
    <dgm:pt modelId="{90EDAB50-C6DB-49CA-A0BD-8832DDCB5DA8}" type="pres">
      <dgm:prSet presAssocID="{4914C6F7-9F5F-4F59-A292-53FF2D3AE538}" presName="sibTrans" presStyleLbl="sibTrans2D1" presStyleIdx="8" presStyleCnt="10"/>
      <dgm:spPr/>
      <dgm:t>
        <a:bodyPr/>
        <a:lstStyle/>
        <a:p>
          <a:endParaRPr lang="ru-RU"/>
        </a:p>
      </dgm:t>
    </dgm:pt>
    <dgm:pt modelId="{D7209BF7-E14A-4648-8B50-3E2C059F3618}" type="pres">
      <dgm:prSet presAssocID="{23A7DC92-4CD9-4D01-AAA1-5FBB6A9E3389}" presName="node" presStyleLbl="node1" presStyleIdx="9" presStyleCnt="10" custScaleX="237231" custLinFactNeighborX="0" custLinFactNeighborY="-5719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95E7A71-8DBE-4D11-A093-C8C30388DCB1}" type="pres">
      <dgm:prSet presAssocID="{23A7DC92-4CD9-4D01-AAA1-5FBB6A9E3389}" presName="dummy" presStyleCnt="0"/>
      <dgm:spPr/>
    </dgm:pt>
    <dgm:pt modelId="{5B0AA701-A213-4AA8-8619-57F49BA581E4}" type="pres">
      <dgm:prSet presAssocID="{C12446BC-8D44-4357-A839-D4DC51D3FB27}" presName="sibTrans" presStyleLbl="sibTrans2D1" presStyleIdx="9" presStyleCnt="10"/>
      <dgm:spPr/>
      <dgm:t>
        <a:bodyPr/>
        <a:lstStyle/>
        <a:p>
          <a:endParaRPr lang="ru-RU"/>
        </a:p>
      </dgm:t>
    </dgm:pt>
  </dgm:ptLst>
  <dgm:cxnLst>
    <dgm:cxn modelId="{EEC724AB-70F3-432A-8D0D-9E907F772BF0}" type="presOf" srcId="{C12446BC-8D44-4357-A839-D4DC51D3FB27}" destId="{5B0AA701-A213-4AA8-8619-57F49BA581E4}" srcOrd="0" destOrd="0" presId="urn:microsoft.com/office/officeart/2005/8/layout/radial6"/>
    <dgm:cxn modelId="{FBAE046F-9B33-4552-8A08-5327DC84B761}" srcId="{137AD105-3B1E-4CCE-B125-41965CEDFAE9}" destId="{D6E763A9-0CF4-4B85-B930-55C78F8F72B0}" srcOrd="6" destOrd="0" parTransId="{664B269A-44C9-4F55-9C41-0B4CB329528F}" sibTransId="{BC783738-9762-4A57-B3A0-FF6C73F15BDF}"/>
    <dgm:cxn modelId="{C4B356AA-101A-415E-9233-CF78A0A2094D}" type="presOf" srcId="{4F89376B-F032-4E08-8BD5-935BD38487A4}" destId="{24CFA603-EAFE-4A97-A693-383DF71B39BE}" srcOrd="0" destOrd="0" presId="urn:microsoft.com/office/officeart/2005/8/layout/radial6"/>
    <dgm:cxn modelId="{9FF203D5-0E7C-4356-9A10-C0BB67A19F1B}" srcId="{137AD105-3B1E-4CCE-B125-41965CEDFAE9}" destId="{6F607109-4E58-4CC1-8F73-288D84F2C499}" srcOrd="2" destOrd="0" parTransId="{10179DE3-7AF7-4D27-8C48-46488574F286}" sibTransId="{4F89376B-F032-4E08-8BD5-935BD38487A4}"/>
    <dgm:cxn modelId="{9F8FADFF-7795-487B-895D-DAD247C580B5}" type="presOf" srcId="{17511409-E86A-45D5-A98E-AF9C19A2BB14}" destId="{17CAFED3-EC0D-422B-9415-3A6533AEB54F}" srcOrd="0" destOrd="0" presId="urn:microsoft.com/office/officeart/2005/8/layout/radial6"/>
    <dgm:cxn modelId="{0A6678EA-96BF-462B-AF9F-583BB1601648}" type="presOf" srcId="{60AE27F4-C4ED-49B4-B8AD-C73DF1A1A299}" destId="{3C342250-90DF-493D-8761-6AAEF4B26B3A}" srcOrd="0" destOrd="0" presId="urn:microsoft.com/office/officeart/2005/8/layout/radial6"/>
    <dgm:cxn modelId="{4B863AB0-B581-4074-A579-E5897CD597AE}" type="presOf" srcId="{6F607109-4E58-4CC1-8F73-288D84F2C499}" destId="{49EA0950-1E43-4105-A63A-7B6D7EE91229}" srcOrd="0" destOrd="0" presId="urn:microsoft.com/office/officeart/2005/8/layout/radial6"/>
    <dgm:cxn modelId="{3F097695-40E2-45D6-ACCC-EF873CA3FADA}" srcId="{137AD105-3B1E-4CCE-B125-41965CEDFAE9}" destId="{2C19D571-C17C-47B0-AEF5-69252A99138A}" srcOrd="1" destOrd="0" parTransId="{96E78910-E600-4269-BDD7-6152DA781938}" sibTransId="{BDE08795-1AA7-40AB-833C-08B1C1D444A1}"/>
    <dgm:cxn modelId="{5374DA74-8961-40B8-A150-75E4660368D1}" type="presOf" srcId="{AE30CDC1-B541-4E2D-B42E-DFCCD4346E3C}" destId="{72FC60AF-9B09-4954-91C0-21C1F080C0B6}" srcOrd="0" destOrd="0" presId="urn:microsoft.com/office/officeart/2005/8/layout/radial6"/>
    <dgm:cxn modelId="{A4DC4C8A-6761-4106-A929-0F3CAE2AF6AB}" srcId="{137AD105-3B1E-4CCE-B125-41965CEDFAE9}" destId="{777D2254-2427-48FA-B6F8-5881B06E1396}" srcOrd="0" destOrd="0" parTransId="{CCD210D6-5743-42FA-A146-3B2718F199F8}" sibTransId="{9572639D-DB14-4B6E-B556-67A5DCA492FB}"/>
    <dgm:cxn modelId="{361CEF71-A053-4690-AF88-E16EDC0E7929}" type="presOf" srcId="{E38C9443-2858-4D81-B41F-9DEFD9726AFE}" destId="{6DCD1539-36E2-44B4-AFBD-48482BBC60BB}" srcOrd="0" destOrd="0" presId="urn:microsoft.com/office/officeart/2005/8/layout/radial6"/>
    <dgm:cxn modelId="{67970A0D-A70C-40F2-AE3E-2A2493EE7F2F}" srcId="{137AD105-3B1E-4CCE-B125-41965CEDFAE9}" destId="{048570AA-9463-4491-B91C-282E680BCE13}" srcOrd="8" destOrd="0" parTransId="{C552BCFD-8745-4D89-B4AA-43A22565ED4A}" sibTransId="{4914C6F7-9F5F-4F59-A292-53FF2D3AE538}"/>
    <dgm:cxn modelId="{DC66291D-6675-4BA7-BA9D-FE7BBF965688}" type="presOf" srcId="{15B582F8-BCAE-4A8F-B8A5-564BE27101F9}" destId="{7B57B802-743C-4C0E-BA5E-6F2D00E2CA63}" srcOrd="0" destOrd="0" presId="urn:microsoft.com/office/officeart/2005/8/layout/radial6"/>
    <dgm:cxn modelId="{EDBF1DCC-17C7-4739-A4CF-162BB2A2D0FD}" type="presOf" srcId="{048570AA-9463-4491-B91C-282E680BCE13}" destId="{5CC71F08-A9CA-4466-97F9-6D70ADD66B9F}" srcOrd="0" destOrd="0" presId="urn:microsoft.com/office/officeart/2005/8/layout/radial6"/>
    <dgm:cxn modelId="{73398927-E68D-46DB-9BBA-FDE703CD0D9D}" type="presOf" srcId="{2C19D571-C17C-47B0-AEF5-69252A99138A}" destId="{F9E6E000-43A5-4DDF-AE02-18E69A23A9C3}" srcOrd="0" destOrd="0" presId="urn:microsoft.com/office/officeart/2005/8/layout/radial6"/>
    <dgm:cxn modelId="{6813F5AF-40CD-4E0E-BF8D-8E49C7759482}" type="presOf" srcId="{FA1C4F4C-8A30-411B-A02B-E613E9F495EF}" destId="{CD11D5F7-AE4E-45E2-9472-E1C12ABDA449}" srcOrd="0" destOrd="0" presId="urn:microsoft.com/office/officeart/2005/8/layout/radial6"/>
    <dgm:cxn modelId="{7A5819A0-C80D-48FE-8B5C-8448D3B0E832}" srcId="{137AD105-3B1E-4CCE-B125-41965CEDFAE9}" destId="{E38C9443-2858-4D81-B41F-9DEFD9726AFE}" srcOrd="7" destOrd="0" parTransId="{72EA10AD-24C7-49ED-B9EF-159C9298E0F4}" sibTransId="{184856C3-27E6-4CF4-822F-6046FE5E5B12}"/>
    <dgm:cxn modelId="{D1A086AF-74E8-4181-89B8-6A44D9166759}" type="presOf" srcId="{777D2254-2427-48FA-B6F8-5881B06E1396}" destId="{8424C24A-2715-480C-BFCA-D1710A7563FD}" srcOrd="0" destOrd="0" presId="urn:microsoft.com/office/officeart/2005/8/layout/radial6"/>
    <dgm:cxn modelId="{DA6ED87E-FA5D-4D2E-91E7-0C7B1A22DF21}" srcId="{137AD105-3B1E-4CCE-B125-41965CEDFAE9}" destId="{15B582F8-BCAE-4A8F-B8A5-564BE27101F9}" srcOrd="4" destOrd="0" parTransId="{F40D441B-B28A-4EA1-A483-21C8033E91F3}" sibTransId="{F87E1D32-EFA5-49E9-9696-04C93190F5CB}"/>
    <dgm:cxn modelId="{196559F3-7C5B-4685-9FF6-72A9B85B37F1}" type="presOf" srcId="{F87E1D32-EFA5-49E9-9696-04C93190F5CB}" destId="{044FA6E8-AFC3-4408-81B1-819F0434FE01}" srcOrd="0" destOrd="0" presId="urn:microsoft.com/office/officeart/2005/8/layout/radial6"/>
    <dgm:cxn modelId="{542CA628-2550-40D8-8CFA-4023B936F7B8}" type="presOf" srcId="{BDE08795-1AA7-40AB-833C-08B1C1D444A1}" destId="{E7C25370-2399-455D-9176-2EA0B09540DF}" srcOrd="0" destOrd="0" presId="urn:microsoft.com/office/officeart/2005/8/layout/radial6"/>
    <dgm:cxn modelId="{B2D79B70-A8E0-4F32-8DCB-1EE1F2F7B5BE}" type="presOf" srcId="{4914C6F7-9F5F-4F59-A292-53FF2D3AE538}" destId="{90EDAB50-C6DB-49CA-A0BD-8832DDCB5DA8}" srcOrd="0" destOrd="0" presId="urn:microsoft.com/office/officeart/2005/8/layout/radial6"/>
    <dgm:cxn modelId="{7BC9CE25-2F91-43C3-AC20-838300A668A2}" srcId="{8912424D-A576-4236-AB36-0C49659E741F}" destId="{137AD105-3B1E-4CCE-B125-41965CEDFAE9}" srcOrd="0" destOrd="0" parTransId="{6E6B2EA0-A88C-4F1A-83B7-D26B67AEBEFF}" sibTransId="{C02FD751-6261-4919-92C2-A4F3AF65DA7A}"/>
    <dgm:cxn modelId="{9A0A37F9-D969-4656-ADAD-DFE8EBEA1717}" type="presOf" srcId="{23A7DC92-4CD9-4D01-AAA1-5FBB6A9E3389}" destId="{D7209BF7-E14A-4648-8B50-3E2C059F3618}" srcOrd="0" destOrd="0" presId="urn:microsoft.com/office/officeart/2005/8/layout/radial6"/>
    <dgm:cxn modelId="{B81CB059-BACF-4563-9CA2-06E014A405A9}" type="presOf" srcId="{9572639D-DB14-4B6E-B556-67A5DCA492FB}" destId="{63B675FD-6909-4BE3-8314-2ACC244D7667}" srcOrd="0" destOrd="0" presId="urn:microsoft.com/office/officeart/2005/8/layout/radial6"/>
    <dgm:cxn modelId="{CC0C89FB-A937-45AA-86E6-3989B076327D}" type="presOf" srcId="{137AD105-3B1E-4CCE-B125-41965CEDFAE9}" destId="{2D719BA1-44AC-4C55-A0FC-F23E96A6458C}" srcOrd="0" destOrd="0" presId="urn:microsoft.com/office/officeart/2005/8/layout/radial6"/>
    <dgm:cxn modelId="{24BDF933-332E-401D-8882-C1335F6458E9}" type="presOf" srcId="{BC783738-9762-4A57-B3A0-FF6C73F15BDF}" destId="{0F127493-6D81-4CBF-AA49-E6CB877243FF}" srcOrd="0" destOrd="0" presId="urn:microsoft.com/office/officeart/2005/8/layout/radial6"/>
    <dgm:cxn modelId="{4806CC5A-343C-47D8-B5FC-A74D1F5A2EAD}" type="presOf" srcId="{8912424D-A576-4236-AB36-0C49659E741F}" destId="{845566C0-FF1E-4CAE-8393-4FC1CE8C8562}" srcOrd="0" destOrd="0" presId="urn:microsoft.com/office/officeart/2005/8/layout/radial6"/>
    <dgm:cxn modelId="{9077651A-6171-4CBF-B52A-005A65141073}" srcId="{137AD105-3B1E-4CCE-B125-41965CEDFAE9}" destId="{23A7DC92-4CD9-4D01-AAA1-5FBB6A9E3389}" srcOrd="9" destOrd="0" parTransId="{68FC4F94-06F9-4117-9978-1BB4D2E9E6FE}" sibTransId="{C12446BC-8D44-4357-A839-D4DC51D3FB27}"/>
    <dgm:cxn modelId="{3E03723C-1582-4F82-A3A6-968C8C882387}" srcId="{137AD105-3B1E-4CCE-B125-41965CEDFAE9}" destId="{17511409-E86A-45D5-A98E-AF9C19A2BB14}" srcOrd="3" destOrd="0" parTransId="{E41CAC37-00A7-4E49-A979-F3FAD98DD9A3}" sibTransId="{AE30CDC1-B541-4E2D-B42E-DFCCD4346E3C}"/>
    <dgm:cxn modelId="{497F09BA-F303-486C-B141-447C0D7C4D75}" type="presOf" srcId="{184856C3-27E6-4CF4-822F-6046FE5E5B12}" destId="{5C50C73C-E719-4D4C-9BCB-AF652E70D5F3}" srcOrd="0" destOrd="0" presId="urn:microsoft.com/office/officeart/2005/8/layout/radial6"/>
    <dgm:cxn modelId="{DAC3935E-720B-46C5-8D2E-55932E75AD9B}" srcId="{137AD105-3B1E-4CCE-B125-41965CEDFAE9}" destId="{FA1C4F4C-8A30-411B-A02B-E613E9F495EF}" srcOrd="5" destOrd="0" parTransId="{E40E0815-B3E3-4641-8293-F95EA5A257C6}" sibTransId="{60AE27F4-C4ED-49B4-B8AD-C73DF1A1A299}"/>
    <dgm:cxn modelId="{B2C1BEE5-FFDD-4934-A57E-45AA48752F4D}" type="presOf" srcId="{D6E763A9-0CF4-4B85-B930-55C78F8F72B0}" destId="{F25C5CFB-9578-4703-B9A7-E79981386719}" srcOrd="0" destOrd="0" presId="urn:microsoft.com/office/officeart/2005/8/layout/radial6"/>
    <dgm:cxn modelId="{28D7B684-D2D6-48A7-B1D9-9B64EAAAD430}" type="presParOf" srcId="{845566C0-FF1E-4CAE-8393-4FC1CE8C8562}" destId="{2D719BA1-44AC-4C55-A0FC-F23E96A6458C}" srcOrd="0" destOrd="0" presId="urn:microsoft.com/office/officeart/2005/8/layout/radial6"/>
    <dgm:cxn modelId="{79B7D255-02D8-4029-A41F-994ADD2053BC}" type="presParOf" srcId="{845566C0-FF1E-4CAE-8393-4FC1CE8C8562}" destId="{8424C24A-2715-480C-BFCA-D1710A7563FD}" srcOrd="1" destOrd="0" presId="urn:microsoft.com/office/officeart/2005/8/layout/radial6"/>
    <dgm:cxn modelId="{5E9AB64A-4220-4FB8-8F80-F1F5126AE615}" type="presParOf" srcId="{845566C0-FF1E-4CAE-8393-4FC1CE8C8562}" destId="{938F08B0-AA8F-484D-BCC6-224005D50D4D}" srcOrd="2" destOrd="0" presId="urn:microsoft.com/office/officeart/2005/8/layout/radial6"/>
    <dgm:cxn modelId="{DC31C388-31C9-4281-842C-8C8824630746}" type="presParOf" srcId="{845566C0-FF1E-4CAE-8393-4FC1CE8C8562}" destId="{63B675FD-6909-4BE3-8314-2ACC244D7667}" srcOrd="3" destOrd="0" presId="urn:microsoft.com/office/officeart/2005/8/layout/radial6"/>
    <dgm:cxn modelId="{43A8F099-9D7A-4248-BA93-1C125EFFE336}" type="presParOf" srcId="{845566C0-FF1E-4CAE-8393-4FC1CE8C8562}" destId="{F9E6E000-43A5-4DDF-AE02-18E69A23A9C3}" srcOrd="4" destOrd="0" presId="urn:microsoft.com/office/officeart/2005/8/layout/radial6"/>
    <dgm:cxn modelId="{5BBBC941-613A-4C37-AAF6-A8F44962E776}" type="presParOf" srcId="{845566C0-FF1E-4CAE-8393-4FC1CE8C8562}" destId="{EF2FF5D6-BB56-4F63-B653-C4E419219719}" srcOrd="5" destOrd="0" presId="urn:microsoft.com/office/officeart/2005/8/layout/radial6"/>
    <dgm:cxn modelId="{A21F8002-AAE4-423B-A5D3-CF3D3C4A37AA}" type="presParOf" srcId="{845566C0-FF1E-4CAE-8393-4FC1CE8C8562}" destId="{E7C25370-2399-455D-9176-2EA0B09540DF}" srcOrd="6" destOrd="0" presId="urn:microsoft.com/office/officeart/2005/8/layout/radial6"/>
    <dgm:cxn modelId="{7A494672-4756-405A-AA39-FA49FE1B9DD0}" type="presParOf" srcId="{845566C0-FF1E-4CAE-8393-4FC1CE8C8562}" destId="{49EA0950-1E43-4105-A63A-7B6D7EE91229}" srcOrd="7" destOrd="0" presId="urn:microsoft.com/office/officeart/2005/8/layout/radial6"/>
    <dgm:cxn modelId="{CE23D55C-1BDD-45DE-8915-772ACA9030EE}" type="presParOf" srcId="{845566C0-FF1E-4CAE-8393-4FC1CE8C8562}" destId="{70B1339F-C94C-431C-A331-8D142AF4D08D}" srcOrd="8" destOrd="0" presId="urn:microsoft.com/office/officeart/2005/8/layout/radial6"/>
    <dgm:cxn modelId="{EB0F478E-82E2-4085-B731-A6716E051925}" type="presParOf" srcId="{845566C0-FF1E-4CAE-8393-4FC1CE8C8562}" destId="{24CFA603-EAFE-4A97-A693-383DF71B39BE}" srcOrd="9" destOrd="0" presId="urn:microsoft.com/office/officeart/2005/8/layout/radial6"/>
    <dgm:cxn modelId="{46FF8C05-8454-4698-96D9-87E5E5E89495}" type="presParOf" srcId="{845566C0-FF1E-4CAE-8393-4FC1CE8C8562}" destId="{17CAFED3-EC0D-422B-9415-3A6533AEB54F}" srcOrd="10" destOrd="0" presId="urn:microsoft.com/office/officeart/2005/8/layout/radial6"/>
    <dgm:cxn modelId="{D0ACE3C4-4D72-45D6-8B74-6A3FADD59828}" type="presParOf" srcId="{845566C0-FF1E-4CAE-8393-4FC1CE8C8562}" destId="{F27B8B08-ABEB-4AB4-9418-044F312D4BDE}" srcOrd="11" destOrd="0" presId="urn:microsoft.com/office/officeart/2005/8/layout/radial6"/>
    <dgm:cxn modelId="{3514218D-993D-4A1C-90CA-A5CEADE26985}" type="presParOf" srcId="{845566C0-FF1E-4CAE-8393-4FC1CE8C8562}" destId="{72FC60AF-9B09-4954-91C0-21C1F080C0B6}" srcOrd="12" destOrd="0" presId="urn:microsoft.com/office/officeart/2005/8/layout/radial6"/>
    <dgm:cxn modelId="{91F67603-6E3A-42F4-8EF5-1FB5D439C88E}" type="presParOf" srcId="{845566C0-FF1E-4CAE-8393-4FC1CE8C8562}" destId="{7B57B802-743C-4C0E-BA5E-6F2D00E2CA63}" srcOrd="13" destOrd="0" presId="urn:microsoft.com/office/officeart/2005/8/layout/radial6"/>
    <dgm:cxn modelId="{156458A8-CBDF-4CBB-818A-FFC447E8ABD1}" type="presParOf" srcId="{845566C0-FF1E-4CAE-8393-4FC1CE8C8562}" destId="{DD6BDDD8-9B73-4D0A-95C3-58C85326399E}" srcOrd="14" destOrd="0" presId="urn:microsoft.com/office/officeart/2005/8/layout/radial6"/>
    <dgm:cxn modelId="{6C8CA832-FA44-4A17-B9FD-9B2639FA30FE}" type="presParOf" srcId="{845566C0-FF1E-4CAE-8393-4FC1CE8C8562}" destId="{044FA6E8-AFC3-4408-81B1-819F0434FE01}" srcOrd="15" destOrd="0" presId="urn:microsoft.com/office/officeart/2005/8/layout/radial6"/>
    <dgm:cxn modelId="{6E786833-6A08-44BB-BAEF-9653DF8D55B1}" type="presParOf" srcId="{845566C0-FF1E-4CAE-8393-4FC1CE8C8562}" destId="{CD11D5F7-AE4E-45E2-9472-E1C12ABDA449}" srcOrd="16" destOrd="0" presId="urn:microsoft.com/office/officeart/2005/8/layout/radial6"/>
    <dgm:cxn modelId="{7BC249AB-10F3-4BF2-85C9-9E316241DFE6}" type="presParOf" srcId="{845566C0-FF1E-4CAE-8393-4FC1CE8C8562}" destId="{EEFCC5BD-65BA-4521-ACA0-EB514377DED5}" srcOrd="17" destOrd="0" presId="urn:microsoft.com/office/officeart/2005/8/layout/radial6"/>
    <dgm:cxn modelId="{A919F666-B8C8-4C73-B0E9-8C2EC1FD7121}" type="presParOf" srcId="{845566C0-FF1E-4CAE-8393-4FC1CE8C8562}" destId="{3C342250-90DF-493D-8761-6AAEF4B26B3A}" srcOrd="18" destOrd="0" presId="urn:microsoft.com/office/officeart/2005/8/layout/radial6"/>
    <dgm:cxn modelId="{93A61E15-62F0-41B1-88F0-3FA799CC2979}" type="presParOf" srcId="{845566C0-FF1E-4CAE-8393-4FC1CE8C8562}" destId="{F25C5CFB-9578-4703-B9A7-E79981386719}" srcOrd="19" destOrd="0" presId="urn:microsoft.com/office/officeart/2005/8/layout/radial6"/>
    <dgm:cxn modelId="{D9605C6F-77DD-4EA7-955A-E5E3223B90F3}" type="presParOf" srcId="{845566C0-FF1E-4CAE-8393-4FC1CE8C8562}" destId="{789050C3-661F-4F75-883E-C475B36559CD}" srcOrd="20" destOrd="0" presId="urn:microsoft.com/office/officeart/2005/8/layout/radial6"/>
    <dgm:cxn modelId="{C2025C72-0359-4A90-9D34-911CEFAA94A5}" type="presParOf" srcId="{845566C0-FF1E-4CAE-8393-4FC1CE8C8562}" destId="{0F127493-6D81-4CBF-AA49-E6CB877243FF}" srcOrd="21" destOrd="0" presId="urn:microsoft.com/office/officeart/2005/8/layout/radial6"/>
    <dgm:cxn modelId="{ADFC9C78-9544-40B7-BDAF-2ED38DB46273}" type="presParOf" srcId="{845566C0-FF1E-4CAE-8393-4FC1CE8C8562}" destId="{6DCD1539-36E2-44B4-AFBD-48482BBC60BB}" srcOrd="22" destOrd="0" presId="urn:microsoft.com/office/officeart/2005/8/layout/radial6"/>
    <dgm:cxn modelId="{ECB197A3-337A-48A7-B674-C6D0B4AD9EDC}" type="presParOf" srcId="{845566C0-FF1E-4CAE-8393-4FC1CE8C8562}" destId="{6799093F-86B1-4A52-92F4-E2A5B89D3AC6}" srcOrd="23" destOrd="0" presId="urn:microsoft.com/office/officeart/2005/8/layout/radial6"/>
    <dgm:cxn modelId="{CE309C04-70D9-4B67-A8CA-9AB9751DF3DE}" type="presParOf" srcId="{845566C0-FF1E-4CAE-8393-4FC1CE8C8562}" destId="{5C50C73C-E719-4D4C-9BCB-AF652E70D5F3}" srcOrd="24" destOrd="0" presId="urn:microsoft.com/office/officeart/2005/8/layout/radial6"/>
    <dgm:cxn modelId="{832B9147-806E-4B4A-AA8F-3A238CCAD839}" type="presParOf" srcId="{845566C0-FF1E-4CAE-8393-4FC1CE8C8562}" destId="{5CC71F08-A9CA-4466-97F9-6D70ADD66B9F}" srcOrd="25" destOrd="0" presId="urn:microsoft.com/office/officeart/2005/8/layout/radial6"/>
    <dgm:cxn modelId="{746F9FFB-6CDA-49F1-AF32-9197A6FE71CA}" type="presParOf" srcId="{845566C0-FF1E-4CAE-8393-4FC1CE8C8562}" destId="{C4AC4B0A-DA5E-46FE-91CD-EE23238F994E}" srcOrd="26" destOrd="0" presId="urn:microsoft.com/office/officeart/2005/8/layout/radial6"/>
    <dgm:cxn modelId="{A399EFAC-27D4-44DD-99FC-7FEDB0F05243}" type="presParOf" srcId="{845566C0-FF1E-4CAE-8393-4FC1CE8C8562}" destId="{90EDAB50-C6DB-49CA-A0BD-8832DDCB5DA8}" srcOrd="27" destOrd="0" presId="urn:microsoft.com/office/officeart/2005/8/layout/radial6"/>
    <dgm:cxn modelId="{6942FE02-DCD2-40F0-9A0F-47E4460BEF01}" type="presParOf" srcId="{845566C0-FF1E-4CAE-8393-4FC1CE8C8562}" destId="{D7209BF7-E14A-4648-8B50-3E2C059F3618}" srcOrd="28" destOrd="0" presId="urn:microsoft.com/office/officeart/2005/8/layout/radial6"/>
    <dgm:cxn modelId="{EA8C4DA1-B17F-423C-A63F-2E6268CE4408}" type="presParOf" srcId="{845566C0-FF1E-4CAE-8393-4FC1CE8C8562}" destId="{F95E7A71-8DBE-4D11-A093-C8C30388DCB1}" srcOrd="29" destOrd="0" presId="urn:microsoft.com/office/officeart/2005/8/layout/radial6"/>
    <dgm:cxn modelId="{1A550396-4F5D-427D-84CE-9B8DB4C4A20F}" type="presParOf" srcId="{845566C0-FF1E-4CAE-8393-4FC1CE8C8562}" destId="{5B0AA701-A213-4AA8-8619-57F49BA581E4}" srcOrd="30" destOrd="0" presId="urn:microsoft.com/office/officeart/2005/8/layout/radial6"/>
  </dgm:cxnLst>
  <dgm:bg/>
  <dgm:whole/>
  <dgm:extLst>
    <a:ext uri="http://schemas.microsoft.com/office/drawing/2008/diagram">
      <dsp:dataModelExt xmlns="" xmlns:dsp="http://schemas.microsoft.com/office/drawing/2008/diagram" relId="rId101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9AD083E8-80A2-463A-9A11-FEA29915953A}" type="doc">
      <dgm:prSet loTypeId="urn:microsoft.com/office/officeart/2005/8/layout/venn1" loCatId="relationship" qsTypeId="urn:microsoft.com/office/officeart/2005/8/quickstyle/simple1" qsCatId="simple" csTypeId="urn:microsoft.com/office/officeart/2005/8/colors/accent1_2" csCatId="accent1" phldr="1"/>
      <dgm:spPr/>
    </dgm:pt>
    <dgm:pt modelId="{88D31DA2-D7DD-4C34-A3D2-668799434A44}">
      <dgm:prSet phldrT="[Текст]" custT="1"/>
      <dgm:spPr/>
      <dgm:t>
        <a:bodyPr/>
        <a:lstStyle/>
        <a:p>
          <a:pPr algn="ctr"/>
          <a:r>
            <a:rPr lang="en-US" sz="1400" b="1">
              <a:latin typeface="Times New Roman" pitchFamily="18" charset="0"/>
              <a:cs typeface="Times New Roman" pitchFamily="18" charset="0"/>
            </a:rPr>
            <a:t>19.319</a:t>
          </a:r>
          <a:r>
            <a:rPr lang="ru-RU" sz="1400" b="1">
              <a:latin typeface="Times New Roman" pitchFamily="18" charset="0"/>
              <a:cs typeface="Times New Roman" pitchFamily="18" charset="0"/>
            </a:rPr>
            <a:t> трлн.руб.</a:t>
          </a:r>
          <a:endParaRPr lang="ru-RU" sz="1400"/>
        </a:p>
      </dgm:t>
    </dgm:pt>
    <dgm:pt modelId="{CF9A3E2C-B234-4FE2-9DA1-8FC3B00C93A7}" type="parTrans" cxnId="{4C1EA3CC-4D63-483A-8364-780A768FFAD5}">
      <dgm:prSet/>
      <dgm:spPr/>
      <dgm:t>
        <a:bodyPr/>
        <a:lstStyle/>
        <a:p>
          <a:endParaRPr lang="ru-RU"/>
        </a:p>
      </dgm:t>
    </dgm:pt>
    <dgm:pt modelId="{81185661-C117-43EE-8585-203119F17EF6}" type="sibTrans" cxnId="{4C1EA3CC-4D63-483A-8364-780A768FFAD5}">
      <dgm:prSet/>
      <dgm:spPr/>
      <dgm:t>
        <a:bodyPr/>
        <a:lstStyle/>
        <a:p>
          <a:endParaRPr lang="ru-RU"/>
        </a:p>
      </dgm:t>
    </dgm:pt>
    <dgm:pt modelId="{AF04E30A-2DD0-4EEA-B05A-1DD76972DFAA}">
      <dgm:prSet phldrT="[Текст]" custT="1"/>
      <dgm:spPr/>
      <dgm:t>
        <a:bodyPr/>
        <a:lstStyle/>
        <a:p>
          <a:r>
            <a:rPr lang="ru-RU" sz="1400" b="1">
              <a:latin typeface="Times New Roman" pitchFamily="18" charset="0"/>
              <a:cs typeface="Times New Roman" pitchFamily="18" charset="0"/>
            </a:rPr>
            <a:t>32,842 трлн.руб.</a:t>
          </a:r>
        </a:p>
        <a:p>
          <a:endParaRPr lang="ru-RU" sz="1400"/>
        </a:p>
      </dgm:t>
    </dgm:pt>
    <dgm:pt modelId="{7E4262A6-B75E-4F90-B599-FDED21B4850D}" type="parTrans" cxnId="{99988143-E9F3-4D26-A9F7-A29AE8A3769B}">
      <dgm:prSet/>
      <dgm:spPr/>
      <dgm:t>
        <a:bodyPr/>
        <a:lstStyle/>
        <a:p>
          <a:endParaRPr lang="ru-RU"/>
        </a:p>
      </dgm:t>
    </dgm:pt>
    <dgm:pt modelId="{9BDE3382-F7D5-4817-96FF-A981E00FD8B2}" type="sibTrans" cxnId="{99988143-E9F3-4D26-A9F7-A29AE8A3769B}">
      <dgm:prSet/>
      <dgm:spPr/>
      <dgm:t>
        <a:bodyPr/>
        <a:lstStyle/>
        <a:p>
          <a:endParaRPr lang="ru-RU"/>
        </a:p>
      </dgm:t>
    </dgm:pt>
    <dgm:pt modelId="{16E79FDB-2568-44CB-821D-F716DFFA2D77}" type="pres">
      <dgm:prSet presAssocID="{9AD083E8-80A2-463A-9A11-FEA29915953A}" presName="compositeShape" presStyleCnt="0">
        <dgm:presLayoutVars>
          <dgm:chMax val="7"/>
          <dgm:dir/>
          <dgm:resizeHandles val="exact"/>
        </dgm:presLayoutVars>
      </dgm:prSet>
      <dgm:spPr/>
    </dgm:pt>
    <dgm:pt modelId="{27C7B1D4-25AE-4B8C-B953-A2F0D749B35B}" type="pres">
      <dgm:prSet presAssocID="{88D31DA2-D7DD-4C34-A3D2-668799434A44}" presName="circ1" presStyleLbl="vennNode1" presStyleIdx="0" presStyleCnt="2"/>
      <dgm:spPr/>
      <dgm:t>
        <a:bodyPr/>
        <a:lstStyle/>
        <a:p>
          <a:endParaRPr lang="ru-RU"/>
        </a:p>
      </dgm:t>
    </dgm:pt>
    <dgm:pt modelId="{C850991B-75F7-46A7-8F79-4BF6E6A587F7}" type="pres">
      <dgm:prSet presAssocID="{88D31DA2-D7DD-4C34-A3D2-668799434A44}" presName="circ1Tx" presStyleLbl="revTx" presStyleIdx="0" presStyleCnt="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B63215F-FAC7-46A1-A4F5-42ED030FC229}" type="pres">
      <dgm:prSet presAssocID="{AF04E30A-2DD0-4EEA-B05A-1DD76972DFAA}" presName="circ2" presStyleLbl="vennNode1" presStyleIdx="1" presStyleCnt="2"/>
      <dgm:spPr/>
      <dgm:t>
        <a:bodyPr/>
        <a:lstStyle/>
        <a:p>
          <a:endParaRPr lang="ru-RU"/>
        </a:p>
      </dgm:t>
    </dgm:pt>
    <dgm:pt modelId="{7043784A-A8F2-457E-826B-6C32E6D07D12}" type="pres">
      <dgm:prSet presAssocID="{AF04E30A-2DD0-4EEA-B05A-1DD76972DFAA}" presName="circ2Tx" presStyleLbl="revTx" presStyleIdx="0" presStyleCnt="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4C1EA3CC-4D63-483A-8364-780A768FFAD5}" srcId="{9AD083E8-80A2-463A-9A11-FEA29915953A}" destId="{88D31DA2-D7DD-4C34-A3D2-668799434A44}" srcOrd="0" destOrd="0" parTransId="{CF9A3E2C-B234-4FE2-9DA1-8FC3B00C93A7}" sibTransId="{81185661-C117-43EE-8585-203119F17EF6}"/>
    <dgm:cxn modelId="{83052289-20B0-40D6-9169-3A4FE7435E8F}" type="presOf" srcId="{AF04E30A-2DD0-4EEA-B05A-1DD76972DFAA}" destId="{7043784A-A8F2-457E-826B-6C32E6D07D12}" srcOrd="1" destOrd="0" presId="urn:microsoft.com/office/officeart/2005/8/layout/venn1"/>
    <dgm:cxn modelId="{E580BD98-A820-4A1F-9DBB-99DFC2A0B347}" type="presOf" srcId="{88D31DA2-D7DD-4C34-A3D2-668799434A44}" destId="{27C7B1D4-25AE-4B8C-B953-A2F0D749B35B}" srcOrd="0" destOrd="0" presId="urn:microsoft.com/office/officeart/2005/8/layout/venn1"/>
    <dgm:cxn modelId="{DFC06548-29FD-4263-BA8F-8600F3987F71}" type="presOf" srcId="{88D31DA2-D7DD-4C34-A3D2-668799434A44}" destId="{C850991B-75F7-46A7-8F79-4BF6E6A587F7}" srcOrd="1" destOrd="0" presId="urn:microsoft.com/office/officeart/2005/8/layout/venn1"/>
    <dgm:cxn modelId="{B1DF3BF4-7D41-4503-9C8A-3CE055ECD581}" type="presOf" srcId="{9AD083E8-80A2-463A-9A11-FEA29915953A}" destId="{16E79FDB-2568-44CB-821D-F716DFFA2D77}" srcOrd="0" destOrd="0" presId="urn:microsoft.com/office/officeart/2005/8/layout/venn1"/>
    <dgm:cxn modelId="{59A1227E-9027-43DA-8333-728D7A18351D}" type="presOf" srcId="{AF04E30A-2DD0-4EEA-B05A-1DD76972DFAA}" destId="{4B63215F-FAC7-46A1-A4F5-42ED030FC229}" srcOrd="0" destOrd="0" presId="urn:microsoft.com/office/officeart/2005/8/layout/venn1"/>
    <dgm:cxn modelId="{99988143-E9F3-4D26-A9F7-A29AE8A3769B}" srcId="{9AD083E8-80A2-463A-9A11-FEA29915953A}" destId="{AF04E30A-2DD0-4EEA-B05A-1DD76972DFAA}" srcOrd="1" destOrd="0" parTransId="{7E4262A6-B75E-4F90-B599-FDED21B4850D}" sibTransId="{9BDE3382-F7D5-4817-96FF-A981E00FD8B2}"/>
    <dgm:cxn modelId="{1CCCB724-F93D-4537-8A15-ED1C4FF6E59A}" type="presParOf" srcId="{16E79FDB-2568-44CB-821D-F716DFFA2D77}" destId="{27C7B1D4-25AE-4B8C-B953-A2F0D749B35B}" srcOrd="0" destOrd="0" presId="urn:microsoft.com/office/officeart/2005/8/layout/venn1"/>
    <dgm:cxn modelId="{7BC47720-198E-4C0B-8F2A-3F86508984D0}" type="presParOf" srcId="{16E79FDB-2568-44CB-821D-F716DFFA2D77}" destId="{C850991B-75F7-46A7-8F79-4BF6E6A587F7}" srcOrd="1" destOrd="0" presId="urn:microsoft.com/office/officeart/2005/8/layout/venn1"/>
    <dgm:cxn modelId="{EF238C37-7E20-4F5A-96AD-ECC75FE7B8D9}" type="presParOf" srcId="{16E79FDB-2568-44CB-821D-F716DFFA2D77}" destId="{4B63215F-FAC7-46A1-A4F5-42ED030FC229}" srcOrd="2" destOrd="0" presId="urn:microsoft.com/office/officeart/2005/8/layout/venn1"/>
    <dgm:cxn modelId="{2A5E3746-47A3-4652-8B8A-C36C4C9211D3}" type="presParOf" srcId="{16E79FDB-2568-44CB-821D-F716DFFA2D77}" destId="{7043784A-A8F2-457E-826B-6C32E6D07D12}" srcOrd="3" destOrd="0" presId="urn:microsoft.com/office/officeart/2005/8/layout/venn1"/>
  </dgm:cxnLst>
  <dgm:bg/>
  <dgm:whole/>
  <dgm:extLst>
    <a:ext uri="http://schemas.microsoft.com/office/drawing/2008/diagram">
      <dsp:dataModelExt xmlns="" xmlns:dsp="http://schemas.microsoft.com/office/drawing/2008/diagram" relId="rId116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9AD083E8-80A2-463A-9A11-FEA29915953A}" type="doc">
      <dgm:prSet loTypeId="urn:microsoft.com/office/officeart/2005/8/layout/venn1" loCatId="relationship" qsTypeId="urn:microsoft.com/office/officeart/2005/8/quickstyle/simple1" qsCatId="simple" csTypeId="urn:microsoft.com/office/officeart/2005/8/colors/accent1_2" csCatId="accent1" phldr="1"/>
      <dgm:spPr/>
    </dgm:pt>
    <dgm:pt modelId="{88D31DA2-D7DD-4C34-A3D2-668799434A44}">
      <dgm:prSet phldrT="[Текст]" custT="1"/>
      <dgm:spPr/>
      <dgm:t>
        <a:bodyPr/>
        <a:lstStyle/>
        <a:p>
          <a:r>
            <a:rPr lang="ru-RU" sz="1400" b="1">
              <a:latin typeface="Times New Roman" pitchFamily="18" charset="0"/>
              <a:cs typeface="Times New Roman" pitchFamily="18" charset="0"/>
            </a:rPr>
            <a:t>154,5 </a:t>
          </a:r>
          <a:r>
            <a:rPr lang="ru-RU" sz="1200" b="1">
              <a:latin typeface="Times New Roman" pitchFamily="18" charset="0"/>
              <a:cs typeface="Times New Roman" pitchFamily="18" charset="0"/>
            </a:rPr>
            <a:t>млрд.</a:t>
          </a:r>
          <a:r>
            <a:rPr lang="en-US" sz="1200" b="1">
              <a:latin typeface="Times New Roman" pitchFamily="18" charset="0"/>
              <a:cs typeface="Times New Roman" pitchFamily="18" charset="0"/>
            </a:rPr>
            <a:t>$</a:t>
          </a:r>
          <a:endParaRPr lang="ru-RU" sz="1400"/>
        </a:p>
      </dgm:t>
    </dgm:pt>
    <dgm:pt modelId="{CF9A3E2C-B234-4FE2-9DA1-8FC3B00C93A7}" type="parTrans" cxnId="{4C1EA3CC-4D63-483A-8364-780A768FFAD5}">
      <dgm:prSet/>
      <dgm:spPr/>
      <dgm:t>
        <a:bodyPr/>
        <a:lstStyle/>
        <a:p>
          <a:endParaRPr lang="ru-RU"/>
        </a:p>
      </dgm:t>
    </dgm:pt>
    <dgm:pt modelId="{81185661-C117-43EE-8585-203119F17EF6}" type="sibTrans" cxnId="{4C1EA3CC-4D63-483A-8364-780A768FFAD5}">
      <dgm:prSet/>
      <dgm:spPr/>
      <dgm:t>
        <a:bodyPr/>
        <a:lstStyle/>
        <a:p>
          <a:endParaRPr lang="ru-RU"/>
        </a:p>
      </dgm:t>
    </dgm:pt>
    <dgm:pt modelId="{AF04E30A-2DD0-4EEA-B05A-1DD76972DFAA}">
      <dgm:prSet phldrT="[Текст]" custT="1"/>
      <dgm:spPr/>
      <dgm:t>
        <a:bodyPr/>
        <a:lstStyle/>
        <a:p>
          <a:r>
            <a:rPr lang="ru-RU" sz="1400" b="1">
              <a:latin typeface="Times New Roman" pitchFamily="18" charset="0"/>
              <a:cs typeface="Times New Roman" pitchFamily="18" charset="0"/>
            </a:rPr>
            <a:t>262,0 </a:t>
          </a:r>
          <a:r>
            <a:rPr lang="ru-RU" sz="1200" b="1">
              <a:latin typeface="Times New Roman" pitchFamily="18" charset="0"/>
              <a:cs typeface="Times New Roman" pitchFamily="18" charset="0"/>
            </a:rPr>
            <a:t>млрд.</a:t>
          </a:r>
          <a:r>
            <a:rPr lang="en-US" sz="1200" b="1">
              <a:latin typeface="Times New Roman" pitchFamily="18" charset="0"/>
              <a:cs typeface="Times New Roman" pitchFamily="18" charset="0"/>
            </a:rPr>
            <a:t>$</a:t>
          </a:r>
          <a:endParaRPr lang="ru-RU" sz="1400"/>
        </a:p>
        <a:p>
          <a:endParaRPr lang="ru-RU" sz="1400"/>
        </a:p>
      </dgm:t>
    </dgm:pt>
    <dgm:pt modelId="{7E4262A6-B75E-4F90-B599-FDED21B4850D}" type="parTrans" cxnId="{99988143-E9F3-4D26-A9F7-A29AE8A3769B}">
      <dgm:prSet/>
      <dgm:spPr/>
      <dgm:t>
        <a:bodyPr/>
        <a:lstStyle/>
        <a:p>
          <a:endParaRPr lang="ru-RU"/>
        </a:p>
      </dgm:t>
    </dgm:pt>
    <dgm:pt modelId="{9BDE3382-F7D5-4817-96FF-A981E00FD8B2}" type="sibTrans" cxnId="{99988143-E9F3-4D26-A9F7-A29AE8A3769B}">
      <dgm:prSet/>
      <dgm:spPr/>
      <dgm:t>
        <a:bodyPr/>
        <a:lstStyle/>
        <a:p>
          <a:endParaRPr lang="ru-RU"/>
        </a:p>
      </dgm:t>
    </dgm:pt>
    <dgm:pt modelId="{16E79FDB-2568-44CB-821D-F716DFFA2D77}" type="pres">
      <dgm:prSet presAssocID="{9AD083E8-80A2-463A-9A11-FEA29915953A}" presName="compositeShape" presStyleCnt="0">
        <dgm:presLayoutVars>
          <dgm:chMax val="7"/>
          <dgm:dir/>
          <dgm:resizeHandles val="exact"/>
        </dgm:presLayoutVars>
      </dgm:prSet>
      <dgm:spPr/>
    </dgm:pt>
    <dgm:pt modelId="{27C7B1D4-25AE-4B8C-B953-A2F0D749B35B}" type="pres">
      <dgm:prSet presAssocID="{88D31DA2-D7DD-4C34-A3D2-668799434A44}" presName="circ1" presStyleLbl="vennNode1" presStyleIdx="0" presStyleCnt="2"/>
      <dgm:spPr/>
      <dgm:t>
        <a:bodyPr/>
        <a:lstStyle/>
        <a:p>
          <a:endParaRPr lang="ru-RU"/>
        </a:p>
      </dgm:t>
    </dgm:pt>
    <dgm:pt modelId="{C850991B-75F7-46A7-8F79-4BF6E6A587F7}" type="pres">
      <dgm:prSet presAssocID="{88D31DA2-D7DD-4C34-A3D2-668799434A44}" presName="circ1Tx" presStyleLbl="revTx" presStyleIdx="0" presStyleCnt="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B63215F-FAC7-46A1-A4F5-42ED030FC229}" type="pres">
      <dgm:prSet presAssocID="{AF04E30A-2DD0-4EEA-B05A-1DD76972DFAA}" presName="circ2" presStyleLbl="vennNode1" presStyleIdx="1" presStyleCnt="2"/>
      <dgm:spPr/>
      <dgm:t>
        <a:bodyPr/>
        <a:lstStyle/>
        <a:p>
          <a:endParaRPr lang="ru-RU"/>
        </a:p>
      </dgm:t>
    </dgm:pt>
    <dgm:pt modelId="{7043784A-A8F2-457E-826B-6C32E6D07D12}" type="pres">
      <dgm:prSet presAssocID="{AF04E30A-2DD0-4EEA-B05A-1DD76972DFAA}" presName="circ2Tx" presStyleLbl="revTx" presStyleIdx="0" presStyleCnt="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859FBA0A-FC92-4ED3-875E-0CD0E69DCB93}" type="presOf" srcId="{9AD083E8-80A2-463A-9A11-FEA29915953A}" destId="{16E79FDB-2568-44CB-821D-F716DFFA2D77}" srcOrd="0" destOrd="0" presId="urn:microsoft.com/office/officeart/2005/8/layout/venn1"/>
    <dgm:cxn modelId="{E7C208E4-D0ED-4FB5-998E-00EF1CAACC63}" type="presOf" srcId="{AF04E30A-2DD0-4EEA-B05A-1DD76972DFAA}" destId="{7043784A-A8F2-457E-826B-6C32E6D07D12}" srcOrd="1" destOrd="0" presId="urn:microsoft.com/office/officeart/2005/8/layout/venn1"/>
    <dgm:cxn modelId="{817E17D7-4694-4A8B-BF08-23B2AFF0CEC0}" type="presOf" srcId="{88D31DA2-D7DD-4C34-A3D2-668799434A44}" destId="{C850991B-75F7-46A7-8F79-4BF6E6A587F7}" srcOrd="1" destOrd="0" presId="urn:microsoft.com/office/officeart/2005/8/layout/venn1"/>
    <dgm:cxn modelId="{4C1EA3CC-4D63-483A-8364-780A768FFAD5}" srcId="{9AD083E8-80A2-463A-9A11-FEA29915953A}" destId="{88D31DA2-D7DD-4C34-A3D2-668799434A44}" srcOrd="0" destOrd="0" parTransId="{CF9A3E2C-B234-4FE2-9DA1-8FC3B00C93A7}" sibTransId="{81185661-C117-43EE-8585-203119F17EF6}"/>
    <dgm:cxn modelId="{2D3F6664-5207-4416-B368-AAF55D52AEB2}" type="presOf" srcId="{88D31DA2-D7DD-4C34-A3D2-668799434A44}" destId="{27C7B1D4-25AE-4B8C-B953-A2F0D749B35B}" srcOrd="0" destOrd="0" presId="urn:microsoft.com/office/officeart/2005/8/layout/venn1"/>
    <dgm:cxn modelId="{B05C750B-76BC-48D3-A24B-BDC58516186E}" type="presOf" srcId="{AF04E30A-2DD0-4EEA-B05A-1DD76972DFAA}" destId="{4B63215F-FAC7-46A1-A4F5-42ED030FC229}" srcOrd="0" destOrd="0" presId="urn:microsoft.com/office/officeart/2005/8/layout/venn1"/>
    <dgm:cxn modelId="{99988143-E9F3-4D26-A9F7-A29AE8A3769B}" srcId="{9AD083E8-80A2-463A-9A11-FEA29915953A}" destId="{AF04E30A-2DD0-4EEA-B05A-1DD76972DFAA}" srcOrd="1" destOrd="0" parTransId="{7E4262A6-B75E-4F90-B599-FDED21B4850D}" sibTransId="{9BDE3382-F7D5-4817-96FF-A981E00FD8B2}"/>
    <dgm:cxn modelId="{282052AF-0267-4FBA-B213-548287107DD8}" type="presParOf" srcId="{16E79FDB-2568-44CB-821D-F716DFFA2D77}" destId="{27C7B1D4-25AE-4B8C-B953-A2F0D749B35B}" srcOrd="0" destOrd="0" presId="urn:microsoft.com/office/officeart/2005/8/layout/venn1"/>
    <dgm:cxn modelId="{DF0C7F78-2ADB-4374-8C85-AEC323C5A99D}" type="presParOf" srcId="{16E79FDB-2568-44CB-821D-F716DFFA2D77}" destId="{C850991B-75F7-46A7-8F79-4BF6E6A587F7}" srcOrd="1" destOrd="0" presId="urn:microsoft.com/office/officeart/2005/8/layout/venn1"/>
    <dgm:cxn modelId="{AB03980B-BC73-4F7F-96AB-D69F0E16717A}" type="presParOf" srcId="{16E79FDB-2568-44CB-821D-F716DFFA2D77}" destId="{4B63215F-FAC7-46A1-A4F5-42ED030FC229}" srcOrd="2" destOrd="0" presId="urn:microsoft.com/office/officeart/2005/8/layout/venn1"/>
    <dgm:cxn modelId="{79CF6E63-14F1-40D1-BB36-6F42C0E773D0}" type="presParOf" srcId="{16E79FDB-2568-44CB-821D-F716DFFA2D77}" destId="{7043784A-A8F2-457E-826B-6C32E6D07D12}" srcOrd="3" destOrd="0" presId="urn:microsoft.com/office/officeart/2005/8/layout/venn1"/>
  </dgm:cxnLst>
  <dgm:bg/>
  <dgm:whole/>
  <dgm:extLst>
    <a:ext uri="http://schemas.microsoft.com/office/drawing/2008/diagram">
      <dsp:dataModelExt xmlns="" xmlns:dsp="http://schemas.microsoft.com/office/drawing/2008/diagram" relId="rId121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0E3116B2-99FD-4D2C-A8BF-B22C8DEE655B}" type="doc">
      <dgm:prSet loTypeId="urn:microsoft.com/office/officeart/2009/layout/CircleArrowProcess" loCatId="process" qsTypeId="urn:microsoft.com/office/officeart/2005/8/quickstyle/simple1" qsCatId="simple" csTypeId="urn:microsoft.com/office/officeart/2005/8/colors/colorful1#1" csCatId="colorful" phldr="1"/>
      <dgm:spPr/>
      <dgm:t>
        <a:bodyPr/>
        <a:lstStyle/>
        <a:p>
          <a:endParaRPr lang="ru-RU"/>
        </a:p>
      </dgm:t>
    </dgm:pt>
    <dgm:pt modelId="{D5CBCF14-1A2F-47FB-A532-73E01A560BDE}">
      <dgm:prSet phldrT="[Текст]" custT="1"/>
      <dgm:spPr/>
      <dgm:t>
        <a:bodyPr/>
        <a:lstStyle/>
        <a:p>
          <a:pPr algn="ctr"/>
          <a:r>
            <a:rPr lang="ru-RU" sz="1600" b="1" dirty="0" smtClean="0">
              <a:solidFill>
                <a:srgbClr val="C00000"/>
              </a:solidFill>
            </a:rPr>
            <a:t>5 национальных целей</a:t>
          </a:r>
          <a:endParaRPr lang="ru-RU" sz="1600" b="1" dirty="0">
            <a:solidFill>
              <a:srgbClr val="C00000"/>
            </a:solidFill>
          </a:endParaRPr>
        </a:p>
      </dgm:t>
    </dgm:pt>
    <dgm:pt modelId="{2F80C745-85DC-43F1-9B5D-C3B149133083}" type="parTrans" cxnId="{E417EC4E-BA8E-4A75-9D15-389FF5E5ABE0}">
      <dgm:prSet/>
      <dgm:spPr/>
      <dgm:t>
        <a:bodyPr/>
        <a:lstStyle/>
        <a:p>
          <a:pPr algn="ctr"/>
          <a:endParaRPr lang="ru-RU"/>
        </a:p>
      </dgm:t>
    </dgm:pt>
    <dgm:pt modelId="{22F27ACF-2BDB-4889-B564-5469F8182969}" type="sibTrans" cxnId="{E417EC4E-BA8E-4A75-9D15-389FF5E5ABE0}">
      <dgm:prSet/>
      <dgm:spPr/>
      <dgm:t>
        <a:bodyPr/>
        <a:lstStyle/>
        <a:p>
          <a:pPr algn="ctr"/>
          <a:endParaRPr lang="ru-RU"/>
        </a:p>
      </dgm:t>
    </dgm:pt>
    <dgm:pt modelId="{39AC836C-7245-4C35-983F-6D062A1653CE}">
      <dgm:prSet phldrT="[Текст]" custT="1"/>
      <dgm:spPr/>
      <dgm:t>
        <a:bodyPr/>
        <a:lstStyle/>
        <a:p>
          <a:pPr algn="ctr"/>
          <a:r>
            <a:rPr lang="ru-RU" sz="1600" b="1" dirty="0" smtClean="0">
              <a:solidFill>
                <a:srgbClr val="008000"/>
              </a:solidFill>
            </a:rPr>
            <a:t>12 национальных проектов</a:t>
          </a:r>
          <a:endParaRPr lang="ru-RU" sz="1600" b="1" dirty="0">
            <a:solidFill>
              <a:srgbClr val="008000"/>
            </a:solidFill>
          </a:endParaRPr>
        </a:p>
      </dgm:t>
    </dgm:pt>
    <dgm:pt modelId="{F37715C5-A490-4C7B-9665-C251CBE339ED}" type="parTrans" cxnId="{EA5B44F0-4C23-4C60-9C26-B8FF2FCB043D}">
      <dgm:prSet/>
      <dgm:spPr/>
      <dgm:t>
        <a:bodyPr/>
        <a:lstStyle/>
        <a:p>
          <a:pPr algn="ctr"/>
          <a:endParaRPr lang="ru-RU"/>
        </a:p>
      </dgm:t>
    </dgm:pt>
    <dgm:pt modelId="{7F948643-5206-4A6B-9532-E018A63B41FE}" type="sibTrans" cxnId="{EA5B44F0-4C23-4C60-9C26-B8FF2FCB043D}">
      <dgm:prSet/>
      <dgm:spPr/>
      <dgm:t>
        <a:bodyPr/>
        <a:lstStyle/>
        <a:p>
          <a:pPr algn="ctr"/>
          <a:endParaRPr lang="ru-RU"/>
        </a:p>
      </dgm:t>
    </dgm:pt>
    <dgm:pt modelId="{D1367DA0-8984-4D3E-934C-D7CA6375A5B5}">
      <dgm:prSet phldrT="[Текст]" custT="1"/>
      <dgm:spPr/>
      <dgm:t>
        <a:bodyPr/>
        <a:lstStyle/>
        <a:p>
          <a:pPr algn="ctr"/>
          <a:r>
            <a:rPr lang="ru-RU" sz="1600" b="1" dirty="0" smtClean="0">
              <a:solidFill>
                <a:srgbClr val="7030A0"/>
              </a:solidFill>
            </a:rPr>
            <a:t>Плюс модернизация магистральной инфраструктуры</a:t>
          </a:r>
          <a:endParaRPr lang="ru-RU" sz="1600" b="1" dirty="0">
            <a:solidFill>
              <a:srgbClr val="7030A0"/>
            </a:solidFill>
          </a:endParaRPr>
        </a:p>
      </dgm:t>
    </dgm:pt>
    <dgm:pt modelId="{27010BF7-9CF7-4A93-AD4D-69234C4D0178}" type="parTrans" cxnId="{CCDA40CE-3EFA-47AB-8C51-DC6519E5E2C2}">
      <dgm:prSet/>
      <dgm:spPr/>
      <dgm:t>
        <a:bodyPr/>
        <a:lstStyle/>
        <a:p>
          <a:pPr algn="ctr"/>
          <a:endParaRPr lang="ru-RU"/>
        </a:p>
      </dgm:t>
    </dgm:pt>
    <dgm:pt modelId="{7211DA98-A37A-4FF5-99B7-B4C06003022F}" type="sibTrans" cxnId="{CCDA40CE-3EFA-47AB-8C51-DC6519E5E2C2}">
      <dgm:prSet/>
      <dgm:spPr/>
      <dgm:t>
        <a:bodyPr/>
        <a:lstStyle/>
        <a:p>
          <a:pPr algn="ctr"/>
          <a:endParaRPr lang="ru-RU"/>
        </a:p>
      </dgm:t>
    </dgm:pt>
    <dgm:pt modelId="{5105CA47-19DC-44F1-8C28-22E40A54B76E}">
      <dgm:prSet phldrT="[Текст]" custT="1"/>
      <dgm:spPr/>
      <dgm:t>
        <a:bodyPr/>
        <a:lstStyle/>
        <a:p>
          <a:pPr algn="ctr"/>
          <a:r>
            <a:rPr lang="ru-RU" sz="1600" b="1" dirty="0" smtClean="0">
              <a:solidFill>
                <a:srgbClr val="0070C0"/>
              </a:solidFill>
            </a:rPr>
            <a:t>77 федеральных проектов</a:t>
          </a:r>
          <a:endParaRPr lang="ru-RU" sz="1600" b="1" dirty="0">
            <a:solidFill>
              <a:srgbClr val="0070C0"/>
            </a:solidFill>
          </a:endParaRPr>
        </a:p>
      </dgm:t>
    </dgm:pt>
    <dgm:pt modelId="{59CDAF9A-33C3-417F-8DB3-CBCD6DA05A1D}" type="parTrans" cxnId="{1C33F7E7-C4CD-4416-BDC0-580BBB26D4FF}">
      <dgm:prSet/>
      <dgm:spPr/>
      <dgm:t>
        <a:bodyPr/>
        <a:lstStyle/>
        <a:p>
          <a:pPr algn="ctr"/>
          <a:endParaRPr lang="ru-RU"/>
        </a:p>
      </dgm:t>
    </dgm:pt>
    <dgm:pt modelId="{3FEF3822-B74B-483F-AC4C-93D0E7DC2001}" type="sibTrans" cxnId="{1C33F7E7-C4CD-4416-BDC0-580BBB26D4FF}">
      <dgm:prSet/>
      <dgm:spPr/>
      <dgm:t>
        <a:bodyPr/>
        <a:lstStyle/>
        <a:p>
          <a:pPr algn="ctr"/>
          <a:endParaRPr lang="ru-RU"/>
        </a:p>
      </dgm:t>
    </dgm:pt>
    <dgm:pt modelId="{3240812C-D89E-4232-964D-D9434044E17B}">
      <dgm:prSet phldrT="[Текст]" custT="1"/>
      <dgm:spPr/>
      <dgm:t>
        <a:bodyPr/>
        <a:lstStyle/>
        <a:p>
          <a:pPr algn="ctr"/>
          <a:r>
            <a:rPr lang="ru-RU" sz="1600" b="1" dirty="0">
              <a:solidFill>
                <a:schemeClr val="accent2">
                  <a:lumMod val="75000"/>
                </a:schemeClr>
              </a:solidFill>
            </a:rPr>
            <a:t>45 региональных проектов</a:t>
          </a:r>
        </a:p>
      </dgm:t>
    </dgm:pt>
    <dgm:pt modelId="{326C4C6F-C9B0-4383-B535-03F11A89BB2B}" type="parTrans" cxnId="{C24F2243-1E10-401E-90DA-EDE757CF0301}">
      <dgm:prSet/>
      <dgm:spPr/>
      <dgm:t>
        <a:bodyPr/>
        <a:lstStyle/>
        <a:p>
          <a:endParaRPr lang="ru-RU"/>
        </a:p>
      </dgm:t>
    </dgm:pt>
    <dgm:pt modelId="{42AA4498-82F4-4DEA-B339-5C6505850ECB}" type="sibTrans" cxnId="{C24F2243-1E10-401E-90DA-EDE757CF0301}">
      <dgm:prSet/>
      <dgm:spPr/>
      <dgm:t>
        <a:bodyPr/>
        <a:lstStyle/>
        <a:p>
          <a:endParaRPr lang="ru-RU"/>
        </a:p>
      </dgm:t>
    </dgm:pt>
    <dgm:pt modelId="{CD14F15C-0AEA-47AD-93E5-CAC6A883416A}" type="pres">
      <dgm:prSet presAssocID="{0E3116B2-99FD-4D2C-A8BF-B22C8DEE655B}" presName="Name0" presStyleCnt="0">
        <dgm:presLayoutVars>
          <dgm:chMax val="7"/>
          <dgm:chPref val="7"/>
          <dgm:dir/>
          <dgm:animLvl val="lvl"/>
        </dgm:presLayoutVars>
      </dgm:prSet>
      <dgm:spPr/>
      <dgm:t>
        <a:bodyPr/>
        <a:lstStyle/>
        <a:p>
          <a:endParaRPr lang="ru-RU"/>
        </a:p>
      </dgm:t>
    </dgm:pt>
    <dgm:pt modelId="{036C06FB-24CC-43E8-B53E-99A2CE8E3792}" type="pres">
      <dgm:prSet presAssocID="{D5CBCF14-1A2F-47FB-A532-73E01A560BDE}" presName="Accent1" presStyleCnt="0"/>
      <dgm:spPr/>
    </dgm:pt>
    <dgm:pt modelId="{CF1815C1-777C-4602-BCA5-6DA89410B384}" type="pres">
      <dgm:prSet presAssocID="{D5CBCF14-1A2F-47FB-A532-73E01A560BDE}" presName="Accent" presStyleLbl="node1" presStyleIdx="0" presStyleCnt="5"/>
      <dgm:spPr/>
    </dgm:pt>
    <dgm:pt modelId="{8ED19918-CF79-4BAD-936F-463507DA3C0D}" type="pres">
      <dgm:prSet presAssocID="{D5CBCF14-1A2F-47FB-A532-73E01A560BDE}" presName="Parent1" presStyleLbl="revTx" presStyleIdx="0" presStyleCnt="5" custScaleX="257418" custLinFactX="-98016" custLinFactNeighborX="-100000" custLinFactNeighborY="28676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BE92931-160D-469C-8BA6-8A23E57206D2}" type="pres">
      <dgm:prSet presAssocID="{39AC836C-7245-4C35-983F-6D062A1653CE}" presName="Accent2" presStyleCnt="0"/>
      <dgm:spPr/>
    </dgm:pt>
    <dgm:pt modelId="{0FD84DB5-4E48-4FAF-B8FE-F43811C73D3E}" type="pres">
      <dgm:prSet presAssocID="{39AC836C-7245-4C35-983F-6D062A1653CE}" presName="Accent" presStyleLbl="node1" presStyleIdx="1" presStyleCnt="5"/>
      <dgm:spPr/>
    </dgm:pt>
    <dgm:pt modelId="{F6E7F9B0-6DCA-4937-A1D5-0F9D87BFAE88}" type="pres">
      <dgm:prSet presAssocID="{39AC836C-7245-4C35-983F-6D062A1653CE}" presName="Parent2" presStyleLbl="revTx" presStyleIdx="1" presStyleCnt="5" custScaleX="228466" custLinFactX="100000" custLinFactNeighborX="107120" custLinFactNeighborY="20342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136D356-6842-4119-A2E1-B0339D57AC23}" type="pres">
      <dgm:prSet presAssocID="{D1367DA0-8984-4D3E-934C-D7CA6375A5B5}" presName="Accent3" presStyleCnt="0"/>
      <dgm:spPr/>
    </dgm:pt>
    <dgm:pt modelId="{E8F0CF1C-5E60-4D05-89CE-75A37404FE74}" type="pres">
      <dgm:prSet presAssocID="{D1367DA0-8984-4D3E-934C-D7CA6375A5B5}" presName="Accent" presStyleLbl="node1" presStyleIdx="2" presStyleCnt="5"/>
      <dgm:spPr/>
    </dgm:pt>
    <dgm:pt modelId="{4CD1E1D2-E2E7-4683-8D93-4EF5C911CFA3}" type="pres">
      <dgm:prSet presAssocID="{D1367DA0-8984-4D3E-934C-D7CA6375A5B5}" presName="Parent3" presStyleLbl="revTx" presStyleIdx="2" presStyleCnt="5" custScaleX="371608" custLinFactX="-80524" custLinFactNeighborX="-100000" custLinFactNeighborY="-1193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65ED040-8D6A-434C-8987-859CEF6E78FD}" type="pres">
      <dgm:prSet presAssocID="{5105CA47-19DC-44F1-8C28-22E40A54B76E}" presName="Accent4" presStyleCnt="0"/>
      <dgm:spPr/>
    </dgm:pt>
    <dgm:pt modelId="{D12DD3DF-8DB0-48B7-AFDA-F4743B834E4C}" type="pres">
      <dgm:prSet presAssocID="{5105CA47-19DC-44F1-8C28-22E40A54B76E}" presName="Accent" presStyleLbl="node1" presStyleIdx="3" presStyleCnt="5"/>
      <dgm:spPr/>
    </dgm:pt>
    <dgm:pt modelId="{E316474F-564F-4F46-B1AA-5962B13392DF}" type="pres">
      <dgm:prSet presAssocID="{5105CA47-19DC-44F1-8C28-22E40A54B76E}" presName="Parent4" presStyleLbl="revTx" presStyleIdx="3" presStyleCnt="5" custScaleX="217816" custLinFactX="100000" custLinFactNeighborX="101795" custLinFactNeighborY="-22729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9EF31F1-4FAE-4FE6-B465-0E86E2ED666D}" type="pres">
      <dgm:prSet presAssocID="{3240812C-D89E-4232-964D-D9434044E17B}" presName="Accent5" presStyleCnt="0"/>
      <dgm:spPr/>
    </dgm:pt>
    <dgm:pt modelId="{130EE64C-275F-4070-91B6-7ED0C3F7AAB6}" type="pres">
      <dgm:prSet presAssocID="{3240812C-D89E-4232-964D-D9434044E17B}" presName="Accent" presStyleLbl="node1" presStyleIdx="4" presStyleCnt="5"/>
      <dgm:spPr/>
    </dgm:pt>
    <dgm:pt modelId="{83BB0DEC-77B1-47A3-8388-C1FA4C804337}" type="pres">
      <dgm:prSet presAssocID="{3240812C-D89E-4232-964D-D9434044E17B}" presName="Parent5" presStyleLbl="revTx" presStyleIdx="4" presStyleCnt="5" custScaleX="189774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C24F2243-1E10-401E-90DA-EDE757CF0301}" srcId="{0E3116B2-99FD-4D2C-A8BF-B22C8DEE655B}" destId="{3240812C-D89E-4232-964D-D9434044E17B}" srcOrd="4" destOrd="0" parTransId="{326C4C6F-C9B0-4383-B535-03F11A89BB2B}" sibTransId="{42AA4498-82F4-4DEA-B339-5C6505850ECB}"/>
    <dgm:cxn modelId="{F6DFAB3E-7ADA-49B9-91B4-7E53DD284A22}" type="presOf" srcId="{D5CBCF14-1A2F-47FB-A532-73E01A560BDE}" destId="{8ED19918-CF79-4BAD-936F-463507DA3C0D}" srcOrd="0" destOrd="0" presId="urn:microsoft.com/office/officeart/2009/layout/CircleArrowProcess"/>
    <dgm:cxn modelId="{CCDA40CE-3EFA-47AB-8C51-DC6519E5E2C2}" srcId="{0E3116B2-99FD-4D2C-A8BF-B22C8DEE655B}" destId="{D1367DA0-8984-4D3E-934C-D7CA6375A5B5}" srcOrd="2" destOrd="0" parTransId="{27010BF7-9CF7-4A93-AD4D-69234C4D0178}" sibTransId="{7211DA98-A37A-4FF5-99B7-B4C06003022F}"/>
    <dgm:cxn modelId="{1C33F7E7-C4CD-4416-BDC0-580BBB26D4FF}" srcId="{0E3116B2-99FD-4D2C-A8BF-B22C8DEE655B}" destId="{5105CA47-19DC-44F1-8C28-22E40A54B76E}" srcOrd="3" destOrd="0" parTransId="{59CDAF9A-33C3-417F-8DB3-CBCD6DA05A1D}" sibTransId="{3FEF3822-B74B-483F-AC4C-93D0E7DC2001}"/>
    <dgm:cxn modelId="{06B7AEA3-495A-4AA8-87F3-64C175DA9E11}" type="presOf" srcId="{3240812C-D89E-4232-964D-D9434044E17B}" destId="{83BB0DEC-77B1-47A3-8388-C1FA4C804337}" srcOrd="0" destOrd="0" presId="urn:microsoft.com/office/officeart/2009/layout/CircleArrowProcess"/>
    <dgm:cxn modelId="{9C39AAFB-E3B2-40FF-A9C5-334597A153AB}" type="presOf" srcId="{0E3116B2-99FD-4D2C-A8BF-B22C8DEE655B}" destId="{CD14F15C-0AEA-47AD-93E5-CAC6A883416A}" srcOrd="0" destOrd="0" presId="urn:microsoft.com/office/officeart/2009/layout/CircleArrowProcess"/>
    <dgm:cxn modelId="{40DA97AB-6C13-47E4-9D04-0AEA1C27CFE7}" type="presOf" srcId="{39AC836C-7245-4C35-983F-6D062A1653CE}" destId="{F6E7F9B0-6DCA-4937-A1D5-0F9D87BFAE88}" srcOrd="0" destOrd="0" presId="urn:microsoft.com/office/officeart/2009/layout/CircleArrowProcess"/>
    <dgm:cxn modelId="{EA5B44F0-4C23-4C60-9C26-B8FF2FCB043D}" srcId="{0E3116B2-99FD-4D2C-A8BF-B22C8DEE655B}" destId="{39AC836C-7245-4C35-983F-6D062A1653CE}" srcOrd="1" destOrd="0" parTransId="{F37715C5-A490-4C7B-9665-C251CBE339ED}" sibTransId="{7F948643-5206-4A6B-9532-E018A63B41FE}"/>
    <dgm:cxn modelId="{CC01D615-077D-4ED2-9EDD-2E90937F9996}" type="presOf" srcId="{D1367DA0-8984-4D3E-934C-D7CA6375A5B5}" destId="{4CD1E1D2-E2E7-4683-8D93-4EF5C911CFA3}" srcOrd="0" destOrd="0" presId="urn:microsoft.com/office/officeart/2009/layout/CircleArrowProcess"/>
    <dgm:cxn modelId="{871C408A-F07A-4E23-93FA-F850AA6EE446}" type="presOf" srcId="{5105CA47-19DC-44F1-8C28-22E40A54B76E}" destId="{E316474F-564F-4F46-B1AA-5962B13392DF}" srcOrd="0" destOrd="0" presId="urn:microsoft.com/office/officeart/2009/layout/CircleArrowProcess"/>
    <dgm:cxn modelId="{E417EC4E-BA8E-4A75-9D15-389FF5E5ABE0}" srcId="{0E3116B2-99FD-4D2C-A8BF-B22C8DEE655B}" destId="{D5CBCF14-1A2F-47FB-A532-73E01A560BDE}" srcOrd="0" destOrd="0" parTransId="{2F80C745-85DC-43F1-9B5D-C3B149133083}" sibTransId="{22F27ACF-2BDB-4889-B564-5469F8182969}"/>
    <dgm:cxn modelId="{5F1B9962-3D25-43DC-A005-1F7412E6F7D9}" type="presParOf" srcId="{CD14F15C-0AEA-47AD-93E5-CAC6A883416A}" destId="{036C06FB-24CC-43E8-B53E-99A2CE8E3792}" srcOrd="0" destOrd="0" presId="urn:microsoft.com/office/officeart/2009/layout/CircleArrowProcess"/>
    <dgm:cxn modelId="{8100EC69-C9FB-4DDA-A838-70A3338FAD8B}" type="presParOf" srcId="{036C06FB-24CC-43E8-B53E-99A2CE8E3792}" destId="{CF1815C1-777C-4602-BCA5-6DA89410B384}" srcOrd="0" destOrd="0" presId="urn:microsoft.com/office/officeart/2009/layout/CircleArrowProcess"/>
    <dgm:cxn modelId="{C1645EE1-5E53-4D37-8BC8-395D8223660D}" type="presParOf" srcId="{CD14F15C-0AEA-47AD-93E5-CAC6A883416A}" destId="{8ED19918-CF79-4BAD-936F-463507DA3C0D}" srcOrd="1" destOrd="0" presId="urn:microsoft.com/office/officeart/2009/layout/CircleArrowProcess"/>
    <dgm:cxn modelId="{F17F2316-A3C0-4E80-815D-BEFBA8D2C9D5}" type="presParOf" srcId="{CD14F15C-0AEA-47AD-93E5-CAC6A883416A}" destId="{BBE92931-160D-469C-8BA6-8A23E57206D2}" srcOrd="2" destOrd="0" presId="urn:microsoft.com/office/officeart/2009/layout/CircleArrowProcess"/>
    <dgm:cxn modelId="{6E1CD48E-8C62-4E11-B5DB-341A80460F36}" type="presParOf" srcId="{BBE92931-160D-469C-8BA6-8A23E57206D2}" destId="{0FD84DB5-4E48-4FAF-B8FE-F43811C73D3E}" srcOrd="0" destOrd="0" presId="urn:microsoft.com/office/officeart/2009/layout/CircleArrowProcess"/>
    <dgm:cxn modelId="{9109D8C7-17A6-4BEE-A5E2-5E4C68573C3D}" type="presParOf" srcId="{CD14F15C-0AEA-47AD-93E5-CAC6A883416A}" destId="{F6E7F9B0-6DCA-4937-A1D5-0F9D87BFAE88}" srcOrd="3" destOrd="0" presId="urn:microsoft.com/office/officeart/2009/layout/CircleArrowProcess"/>
    <dgm:cxn modelId="{6A34D096-6625-48A4-B2DD-E541F51A36A8}" type="presParOf" srcId="{CD14F15C-0AEA-47AD-93E5-CAC6A883416A}" destId="{8136D356-6842-4119-A2E1-B0339D57AC23}" srcOrd="4" destOrd="0" presId="urn:microsoft.com/office/officeart/2009/layout/CircleArrowProcess"/>
    <dgm:cxn modelId="{2C5D9242-1C3B-43E3-A679-6141A79DD902}" type="presParOf" srcId="{8136D356-6842-4119-A2E1-B0339D57AC23}" destId="{E8F0CF1C-5E60-4D05-89CE-75A37404FE74}" srcOrd="0" destOrd="0" presId="urn:microsoft.com/office/officeart/2009/layout/CircleArrowProcess"/>
    <dgm:cxn modelId="{0AEC7B66-86DE-4090-8082-2CED4A2386FB}" type="presParOf" srcId="{CD14F15C-0AEA-47AD-93E5-CAC6A883416A}" destId="{4CD1E1D2-E2E7-4683-8D93-4EF5C911CFA3}" srcOrd="5" destOrd="0" presId="urn:microsoft.com/office/officeart/2009/layout/CircleArrowProcess"/>
    <dgm:cxn modelId="{B9D95397-0F85-4D3D-8BE0-A51DD9DCFF55}" type="presParOf" srcId="{CD14F15C-0AEA-47AD-93E5-CAC6A883416A}" destId="{D65ED040-8D6A-434C-8987-859CEF6E78FD}" srcOrd="6" destOrd="0" presId="urn:microsoft.com/office/officeart/2009/layout/CircleArrowProcess"/>
    <dgm:cxn modelId="{28D73622-07A4-4B9D-8BF9-36BC83106631}" type="presParOf" srcId="{D65ED040-8D6A-434C-8987-859CEF6E78FD}" destId="{D12DD3DF-8DB0-48B7-AFDA-F4743B834E4C}" srcOrd="0" destOrd="0" presId="urn:microsoft.com/office/officeart/2009/layout/CircleArrowProcess"/>
    <dgm:cxn modelId="{0A55F309-D0E9-46E0-9D56-A978034639F3}" type="presParOf" srcId="{CD14F15C-0AEA-47AD-93E5-CAC6A883416A}" destId="{E316474F-564F-4F46-B1AA-5962B13392DF}" srcOrd="7" destOrd="0" presId="urn:microsoft.com/office/officeart/2009/layout/CircleArrowProcess"/>
    <dgm:cxn modelId="{DD83FE9D-9422-435F-85CA-A70F098CC34A}" type="presParOf" srcId="{CD14F15C-0AEA-47AD-93E5-CAC6A883416A}" destId="{49EF31F1-4FAE-4FE6-B465-0E86E2ED666D}" srcOrd="8" destOrd="0" presId="urn:microsoft.com/office/officeart/2009/layout/CircleArrowProcess"/>
    <dgm:cxn modelId="{3210B2BF-47E6-4439-B2DC-1102512FEB6F}" type="presParOf" srcId="{49EF31F1-4FAE-4FE6-B465-0E86E2ED666D}" destId="{130EE64C-275F-4070-91B6-7ED0C3F7AAB6}" srcOrd="0" destOrd="0" presId="urn:microsoft.com/office/officeart/2009/layout/CircleArrowProcess"/>
    <dgm:cxn modelId="{7B26055B-3339-4B3E-BB4E-2A4F1955FA10}" type="presParOf" srcId="{CD14F15C-0AEA-47AD-93E5-CAC6A883416A}" destId="{83BB0DEC-77B1-47A3-8388-C1FA4C804337}" srcOrd="9" destOrd="0" presId="urn:microsoft.com/office/officeart/2009/layout/CircleArrowProcess"/>
  </dgm:cxnLst>
  <dgm:bg/>
  <dgm:whole/>
  <dgm:extLst>
    <a:ext uri="http://schemas.microsoft.com/office/drawing/2008/diagram">
      <dsp:dataModelExt xmlns="" xmlns:dsp="http://schemas.microsoft.com/office/drawing/2008/diagram" relId="rId130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E9981D56-1A33-4B26-A87A-DA0DDFDBF865}" type="doc">
      <dgm:prSet loTypeId="urn:microsoft.com/office/officeart/2005/8/layout/chevron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F11B48B3-F5E1-40E4-B870-81FD95F90F78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300 000,0 тыс.руб.</a:t>
          </a:r>
        </a:p>
      </dgm:t>
    </dgm:pt>
    <dgm:pt modelId="{9CE91672-B349-4B16-BC72-13DA700B2673}" type="parTrans" cxnId="{2290703F-9430-4078-B98D-DC635BC38507}">
      <dgm:prSet/>
      <dgm:spPr/>
      <dgm:t>
        <a:bodyPr/>
        <a:lstStyle/>
        <a:p>
          <a:endParaRPr lang="ru-RU"/>
        </a:p>
      </dgm:t>
    </dgm:pt>
    <dgm:pt modelId="{B85310F7-7BF0-49B1-8641-162B50FA1DBB}" type="sibTrans" cxnId="{2290703F-9430-4078-B98D-DC635BC38507}">
      <dgm:prSet/>
      <dgm:spPr/>
      <dgm:t>
        <a:bodyPr/>
        <a:lstStyle/>
        <a:p>
          <a:endParaRPr lang="ru-RU"/>
        </a:p>
      </dgm:t>
    </dgm:pt>
    <dgm:pt modelId="{EC808813-0368-49E2-81AA-FF0D27FFC8B6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Федеральный проект «Дорожная сеть»</a:t>
          </a:r>
        </a:p>
      </dgm:t>
    </dgm:pt>
    <dgm:pt modelId="{03B7E232-50A9-41FA-BC44-088CB246D947}" type="parTrans" cxnId="{F014FD92-8EBD-4F8C-B973-8EDC94999915}">
      <dgm:prSet/>
      <dgm:spPr/>
      <dgm:t>
        <a:bodyPr/>
        <a:lstStyle/>
        <a:p>
          <a:endParaRPr lang="ru-RU"/>
        </a:p>
      </dgm:t>
    </dgm:pt>
    <dgm:pt modelId="{76B9A8E2-DF15-46AA-B1DD-E670B8DF892B}" type="sibTrans" cxnId="{F014FD92-8EBD-4F8C-B973-8EDC94999915}">
      <dgm:prSet/>
      <dgm:spPr/>
      <dgm:t>
        <a:bodyPr/>
        <a:lstStyle/>
        <a:p>
          <a:endParaRPr lang="ru-RU"/>
        </a:p>
      </dgm:t>
    </dgm:pt>
    <dgm:pt modelId="{8405D62E-E0F4-41AF-B960-FA11ABEE2AAA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0,0 тыс.руб.</a:t>
          </a:r>
        </a:p>
      </dgm:t>
    </dgm:pt>
    <dgm:pt modelId="{E40E2665-F3E5-4BB6-8020-F60FECCC209A}" type="parTrans" cxnId="{25C87AA9-CC8C-488A-9187-E999CCE131EB}">
      <dgm:prSet/>
      <dgm:spPr/>
      <dgm:t>
        <a:bodyPr/>
        <a:lstStyle/>
        <a:p>
          <a:endParaRPr lang="ru-RU"/>
        </a:p>
      </dgm:t>
    </dgm:pt>
    <dgm:pt modelId="{BDA93E22-4A0F-4AE1-883E-11C2ADCC4850}" type="sibTrans" cxnId="{25C87AA9-CC8C-488A-9187-E999CCE131EB}">
      <dgm:prSet/>
      <dgm:spPr/>
      <dgm:t>
        <a:bodyPr/>
        <a:lstStyle/>
        <a:p>
          <a:endParaRPr lang="ru-RU"/>
        </a:p>
      </dgm:t>
    </dgm:pt>
    <dgm:pt modelId="{EDC6C480-F96E-4EB9-9FEE-653F7FDD1C53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Региональный проект в целях выполнения задач федерального проекта «Дорожная сеть»</a:t>
          </a:r>
        </a:p>
      </dgm:t>
    </dgm:pt>
    <dgm:pt modelId="{F71199E4-C96B-4195-AFC0-DD76F6410C54}" type="parTrans" cxnId="{47F0B1DA-6DFA-4482-A6B5-32C904F277F0}">
      <dgm:prSet/>
      <dgm:spPr/>
      <dgm:t>
        <a:bodyPr/>
        <a:lstStyle/>
        <a:p>
          <a:endParaRPr lang="ru-RU"/>
        </a:p>
      </dgm:t>
    </dgm:pt>
    <dgm:pt modelId="{771B4408-2293-4BEC-9DCE-55D99A1FE549}" type="sibTrans" cxnId="{47F0B1DA-6DFA-4482-A6B5-32C904F277F0}">
      <dgm:prSet/>
      <dgm:spPr/>
      <dgm:t>
        <a:bodyPr/>
        <a:lstStyle/>
        <a:p>
          <a:endParaRPr lang="ru-RU"/>
        </a:p>
      </dgm:t>
    </dgm:pt>
    <dgm:pt modelId="{912D0253-0222-4513-910C-24730CEBAAE4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3 024,5 тыс.руб.</a:t>
          </a:r>
        </a:p>
      </dgm:t>
    </dgm:pt>
    <dgm:pt modelId="{4118A770-1C0F-40B0-9D3A-7D69DBEC0932}" type="parTrans" cxnId="{F7BDAAC0-9069-4599-B67A-D60B24CB25D3}">
      <dgm:prSet/>
      <dgm:spPr/>
      <dgm:t>
        <a:bodyPr/>
        <a:lstStyle/>
        <a:p>
          <a:endParaRPr lang="ru-RU"/>
        </a:p>
      </dgm:t>
    </dgm:pt>
    <dgm:pt modelId="{0C98CC4E-D2A1-4DEB-AB5D-FA729F220032}" type="sibTrans" cxnId="{F7BDAAC0-9069-4599-B67A-D60B24CB25D3}">
      <dgm:prSet/>
      <dgm:spPr/>
      <dgm:t>
        <a:bodyPr/>
        <a:lstStyle/>
        <a:p>
          <a:endParaRPr lang="ru-RU"/>
        </a:p>
      </dgm:t>
    </dgm:pt>
    <dgm:pt modelId="{9C1AB8C5-9626-425F-A983-D30E9093873C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ВЦП «Комплексное развитие транспортной инфраструктуры Саратовской агломерации на территории муниципального образования город Энгельс Энгельсского муниципального района Саратовской области»</a:t>
          </a:r>
        </a:p>
      </dgm:t>
    </dgm:pt>
    <dgm:pt modelId="{CE815415-AD19-46E5-9891-41FA7E6FBE77}" type="parTrans" cxnId="{AE58CAAF-8A5D-4BE8-8E06-3628BE653BE8}">
      <dgm:prSet/>
      <dgm:spPr/>
      <dgm:t>
        <a:bodyPr/>
        <a:lstStyle/>
        <a:p>
          <a:endParaRPr lang="ru-RU"/>
        </a:p>
      </dgm:t>
    </dgm:pt>
    <dgm:pt modelId="{107504AA-D5D0-43AD-B9BF-D3AF19FFA867}" type="sibTrans" cxnId="{AE58CAAF-8A5D-4BE8-8E06-3628BE653BE8}">
      <dgm:prSet/>
      <dgm:spPr/>
      <dgm:t>
        <a:bodyPr/>
        <a:lstStyle/>
        <a:p>
          <a:endParaRPr lang="ru-RU"/>
        </a:p>
      </dgm:t>
    </dgm:pt>
    <dgm:pt modelId="{880675F0-C62C-4BF1-BF0D-41483A99D84B}" type="pres">
      <dgm:prSet presAssocID="{E9981D56-1A33-4B26-A87A-DA0DDFDBF865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13D222F7-4F53-46C8-8986-905A2BEE61FD}" type="pres">
      <dgm:prSet presAssocID="{F11B48B3-F5E1-40E4-B870-81FD95F90F78}" presName="composite" presStyleCnt="0"/>
      <dgm:spPr/>
    </dgm:pt>
    <dgm:pt modelId="{449B1DBB-3990-4D0C-A6B8-2B5B3DF03DFC}" type="pres">
      <dgm:prSet presAssocID="{F11B48B3-F5E1-40E4-B870-81FD95F90F78}" presName="parentText" presStyleLbl="alignNode1" presStyleIdx="0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C0B7102-3FEA-4B48-A711-0751876AEA6E}" type="pres">
      <dgm:prSet presAssocID="{F11B48B3-F5E1-40E4-B870-81FD95F90F78}" presName="descendantText" presStyleLbl="alignAcc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1497F6B-1409-4050-B7DB-5E2063BD763D}" type="pres">
      <dgm:prSet presAssocID="{B85310F7-7BF0-49B1-8641-162B50FA1DBB}" presName="sp" presStyleCnt="0"/>
      <dgm:spPr/>
    </dgm:pt>
    <dgm:pt modelId="{7E01FCBB-BB49-49D8-AE55-D52D96C69048}" type="pres">
      <dgm:prSet presAssocID="{8405D62E-E0F4-41AF-B960-FA11ABEE2AAA}" presName="composite" presStyleCnt="0"/>
      <dgm:spPr/>
    </dgm:pt>
    <dgm:pt modelId="{251A9B70-2FE5-453A-91F7-50FECD462B16}" type="pres">
      <dgm:prSet presAssocID="{8405D62E-E0F4-41AF-B960-FA11ABEE2AAA}" presName="parentText" presStyleLbl="alignNode1" presStyleIdx="1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2295D79-9482-48A0-BA75-3AE88A60745A}" type="pres">
      <dgm:prSet presAssocID="{8405D62E-E0F4-41AF-B960-FA11ABEE2AAA}" presName="descendantText" presStyleLbl="alignAcc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EC5D969-B6A4-4977-8C0F-A9ABB0B06CA4}" type="pres">
      <dgm:prSet presAssocID="{BDA93E22-4A0F-4AE1-883E-11C2ADCC4850}" presName="sp" presStyleCnt="0"/>
      <dgm:spPr/>
    </dgm:pt>
    <dgm:pt modelId="{38E5B95D-9CAF-4BAA-B3CA-BCA801869957}" type="pres">
      <dgm:prSet presAssocID="{912D0253-0222-4513-910C-24730CEBAAE4}" presName="composite" presStyleCnt="0"/>
      <dgm:spPr/>
    </dgm:pt>
    <dgm:pt modelId="{A540B169-C74E-48E5-A9A4-2963952611F3}" type="pres">
      <dgm:prSet presAssocID="{912D0253-0222-4513-910C-24730CEBAAE4}" presName="parentText" presStyleLbl="alignNode1" presStyleIdx="2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AD2599D-C501-4E10-BFF3-7C614BEFFC08}" type="pres">
      <dgm:prSet presAssocID="{912D0253-0222-4513-910C-24730CEBAAE4}" presName="descendantText" presStyleLbl="alignAcc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A6B3C63A-B718-4EB3-9F61-87803062C69F}" type="presOf" srcId="{EDC6C480-F96E-4EB9-9FEE-653F7FDD1C53}" destId="{92295D79-9482-48A0-BA75-3AE88A60745A}" srcOrd="0" destOrd="0" presId="urn:microsoft.com/office/officeart/2005/8/layout/chevron2"/>
    <dgm:cxn modelId="{24D64F8A-2218-4D72-8142-BC56085EC881}" type="presOf" srcId="{E9981D56-1A33-4B26-A87A-DA0DDFDBF865}" destId="{880675F0-C62C-4BF1-BF0D-41483A99D84B}" srcOrd="0" destOrd="0" presId="urn:microsoft.com/office/officeart/2005/8/layout/chevron2"/>
    <dgm:cxn modelId="{145C7B40-8E26-4210-8E65-0A084A6A3228}" type="presOf" srcId="{8405D62E-E0F4-41AF-B960-FA11ABEE2AAA}" destId="{251A9B70-2FE5-453A-91F7-50FECD462B16}" srcOrd="0" destOrd="0" presId="urn:microsoft.com/office/officeart/2005/8/layout/chevron2"/>
    <dgm:cxn modelId="{669EAF89-86BE-4A42-A12E-834F2AA639DE}" type="presOf" srcId="{912D0253-0222-4513-910C-24730CEBAAE4}" destId="{A540B169-C74E-48E5-A9A4-2963952611F3}" srcOrd="0" destOrd="0" presId="urn:microsoft.com/office/officeart/2005/8/layout/chevron2"/>
    <dgm:cxn modelId="{2C2DF070-C9D2-4F27-AC60-A8C68BFEC92C}" type="presOf" srcId="{F11B48B3-F5E1-40E4-B870-81FD95F90F78}" destId="{449B1DBB-3990-4D0C-A6B8-2B5B3DF03DFC}" srcOrd="0" destOrd="0" presId="urn:microsoft.com/office/officeart/2005/8/layout/chevron2"/>
    <dgm:cxn modelId="{F7BDAAC0-9069-4599-B67A-D60B24CB25D3}" srcId="{E9981D56-1A33-4B26-A87A-DA0DDFDBF865}" destId="{912D0253-0222-4513-910C-24730CEBAAE4}" srcOrd="2" destOrd="0" parTransId="{4118A770-1C0F-40B0-9D3A-7D69DBEC0932}" sibTransId="{0C98CC4E-D2A1-4DEB-AB5D-FA729F220032}"/>
    <dgm:cxn modelId="{3E6F731E-057E-4CDB-8D01-205CF34482A7}" type="presOf" srcId="{9C1AB8C5-9626-425F-A983-D30E9093873C}" destId="{2AD2599D-C501-4E10-BFF3-7C614BEFFC08}" srcOrd="0" destOrd="0" presId="urn:microsoft.com/office/officeart/2005/8/layout/chevron2"/>
    <dgm:cxn modelId="{2290703F-9430-4078-B98D-DC635BC38507}" srcId="{E9981D56-1A33-4B26-A87A-DA0DDFDBF865}" destId="{F11B48B3-F5E1-40E4-B870-81FD95F90F78}" srcOrd="0" destOrd="0" parTransId="{9CE91672-B349-4B16-BC72-13DA700B2673}" sibTransId="{B85310F7-7BF0-49B1-8641-162B50FA1DBB}"/>
    <dgm:cxn modelId="{AE58CAAF-8A5D-4BE8-8E06-3628BE653BE8}" srcId="{912D0253-0222-4513-910C-24730CEBAAE4}" destId="{9C1AB8C5-9626-425F-A983-D30E9093873C}" srcOrd="0" destOrd="0" parTransId="{CE815415-AD19-46E5-9891-41FA7E6FBE77}" sibTransId="{107504AA-D5D0-43AD-B9BF-D3AF19FFA867}"/>
    <dgm:cxn modelId="{D7CD9105-D306-45E9-8430-7DC0E94AAD5F}" type="presOf" srcId="{EC808813-0368-49E2-81AA-FF0D27FFC8B6}" destId="{5C0B7102-3FEA-4B48-A711-0751876AEA6E}" srcOrd="0" destOrd="0" presId="urn:microsoft.com/office/officeart/2005/8/layout/chevron2"/>
    <dgm:cxn modelId="{47F0B1DA-6DFA-4482-A6B5-32C904F277F0}" srcId="{8405D62E-E0F4-41AF-B960-FA11ABEE2AAA}" destId="{EDC6C480-F96E-4EB9-9FEE-653F7FDD1C53}" srcOrd="0" destOrd="0" parTransId="{F71199E4-C96B-4195-AFC0-DD76F6410C54}" sibTransId="{771B4408-2293-4BEC-9DCE-55D99A1FE549}"/>
    <dgm:cxn modelId="{F014FD92-8EBD-4F8C-B973-8EDC94999915}" srcId="{F11B48B3-F5E1-40E4-B870-81FD95F90F78}" destId="{EC808813-0368-49E2-81AA-FF0D27FFC8B6}" srcOrd="0" destOrd="0" parTransId="{03B7E232-50A9-41FA-BC44-088CB246D947}" sibTransId="{76B9A8E2-DF15-46AA-B1DD-E670B8DF892B}"/>
    <dgm:cxn modelId="{25C87AA9-CC8C-488A-9187-E999CCE131EB}" srcId="{E9981D56-1A33-4B26-A87A-DA0DDFDBF865}" destId="{8405D62E-E0F4-41AF-B960-FA11ABEE2AAA}" srcOrd="1" destOrd="0" parTransId="{E40E2665-F3E5-4BB6-8020-F60FECCC209A}" sibTransId="{BDA93E22-4A0F-4AE1-883E-11C2ADCC4850}"/>
    <dgm:cxn modelId="{D7FEFED7-5A33-4276-9F03-2DE4F5AE296A}" type="presParOf" srcId="{880675F0-C62C-4BF1-BF0D-41483A99D84B}" destId="{13D222F7-4F53-46C8-8986-905A2BEE61FD}" srcOrd="0" destOrd="0" presId="urn:microsoft.com/office/officeart/2005/8/layout/chevron2"/>
    <dgm:cxn modelId="{4D14AE18-5206-4489-BC80-4AE0B02206E6}" type="presParOf" srcId="{13D222F7-4F53-46C8-8986-905A2BEE61FD}" destId="{449B1DBB-3990-4D0C-A6B8-2B5B3DF03DFC}" srcOrd="0" destOrd="0" presId="urn:microsoft.com/office/officeart/2005/8/layout/chevron2"/>
    <dgm:cxn modelId="{599B34D9-D936-4B93-BCE1-6C9C40C8F7D6}" type="presParOf" srcId="{13D222F7-4F53-46C8-8986-905A2BEE61FD}" destId="{5C0B7102-3FEA-4B48-A711-0751876AEA6E}" srcOrd="1" destOrd="0" presId="urn:microsoft.com/office/officeart/2005/8/layout/chevron2"/>
    <dgm:cxn modelId="{3A1EB9AA-138B-4B20-ACDC-3EDD8D9D0372}" type="presParOf" srcId="{880675F0-C62C-4BF1-BF0D-41483A99D84B}" destId="{01497F6B-1409-4050-B7DB-5E2063BD763D}" srcOrd="1" destOrd="0" presId="urn:microsoft.com/office/officeart/2005/8/layout/chevron2"/>
    <dgm:cxn modelId="{D7DF1A83-57E9-482D-8206-15B6F9337F14}" type="presParOf" srcId="{880675F0-C62C-4BF1-BF0D-41483A99D84B}" destId="{7E01FCBB-BB49-49D8-AE55-D52D96C69048}" srcOrd="2" destOrd="0" presId="urn:microsoft.com/office/officeart/2005/8/layout/chevron2"/>
    <dgm:cxn modelId="{BB592EDE-DA7C-46B6-9435-86C266826471}" type="presParOf" srcId="{7E01FCBB-BB49-49D8-AE55-D52D96C69048}" destId="{251A9B70-2FE5-453A-91F7-50FECD462B16}" srcOrd="0" destOrd="0" presId="urn:microsoft.com/office/officeart/2005/8/layout/chevron2"/>
    <dgm:cxn modelId="{CC860B3A-0372-4D4F-92B6-F3EE65585D5C}" type="presParOf" srcId="{7E01FCBB-BB49-49D8-AE55-D52D96C69048}" destId="{92295D79-9482-48A0-BA75-3AE88A60745A}" srcOrd="1" destOrd="0" presId="urn:microsoft.com/office/officeart/2005/8/layout/chevron2"/>
    <dgm:cxn modelId="{F45D173A-AA0A-4655-A5DE-E0643843D509}" type="presParOf" srcId="{880675F0-C62C-4BF1-BF0D-41483A99D84B}" destId="{2EC5D969-B6A4-4977-8C0F-A9ABB0B06CA4}" srcOrd="3" destOrd="0" presId="urn:microsoft.com/office/officeart/2005/8/layout/chevron2"/>
    <dgm:cxn modelId="{EE40D78C-16A5-4FDE-9D7B-27924902A6F6}" type="presParOf" srcId="{880675F0-C62C-4BF1-BF0D-41483A99D84B}" destId="{38E5B95D-9CAF-4BAA-B3CA-BCA801869957}" srcOrd="4" destOrd="0" presId="urn:microsoft.com/office/officeart/2005/8/layout/chevron2"/>
    <dgm:cxn modelId="{7486ECD3-8F6F-42C5-98D2-628240742680}" type="presParOf" srcId="{38E5B95D-9CAF-4BAA-B3CA-BCA801869957}" destId="{A540B169-C74E-48E5-A9A4-2963952611F3}" srcOrd="0" destOrd="0" presId="urn:microsoft.com/office/officeart/2005/8/layout/chevron2"/>
    <dgm:cxn modelId="{6688BF89-86C7-4200-B35E-71D52BB99365}" type="presParOf" srcId="{38E5B95D-9CAF-4BAA-B3CA-BCA801869957}" destId="{2AD2599D-C501-4E10-BFF3-7C614BEFFC08}" srcOrd="1" destOrd="0" presId="urn:microsoft.com/office/officeart/2005/8/layout/chevron2"/>
  </dgm:cxnLst>
  <dgm:bg/>
  <dgm:whole/>
  <dgm:extLst>
    <a:ext uri="http://schemas.microsoft.com/office/drawing/2008/diagram">
      <dsp:dataModelExt xmlns="" xmlns:dsp="http://schemas.microsoft.com/office/drawing/2008/diagram" relId="rId173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BE816A20-33DF-4CC8-BB3C-6DF4C3FD5A4B}" type="doc">
      <dgm:prSet loTypeId="urn:microsoft.com/office/officeart/2005/8/layout/chevron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BC5B693-9150-476C-951D-EBA48ACF5BDC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69 393,2 тыс.руб.</a:t>
          </a:r>
        </a:p>
      </dgm:t>
    </dgm:pt>
    <dgm:pt modelId="{17399F11-4DA3-4CDF-8586-C40BBA245C97}" type="parTrans" cxnId="{5EF23950-BC95-405A-BB40-C4E028A271E0}">
      <dgm:prSet/>
      <dgm:spPr/>
      <dgm:t>
        <a:bodyPr/>
        <a:lstStyle/>
        <a:p>
          <a:endParaRPr lang="ru-RU"/>
        </a:p>
      </dgm:t>
    </dgm:pt>
    <dgm:pt modelId="{C829495B-321D-42C7-90BB-B0BDAE3FDEDF}" type="sibTrans" cxnId="{5EF23950-BC95-405A-BB40-C4E028A271E0}">
      <dgm:prSet/>
      <dgm:spPr/>
      <dgm:t>
        <a:bodyPr/>
        <a:lstStyle/>
        <a:p>
          <a:endParaRPr lang="ru-RU"/>
        </a:p>
      </dgm:t>
    </dgm:pt>
    <dgm:pt modelId="{A7794265-19C3-4103-8643-E0108A8FDA62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Федеральный проект «Формирование комфортной городской среды»</a:t>
          </a:r>
        </a:p>
      </dgm:t>
    </dgm:pt>
    <dgm:pt modelId="{2317FD96-663A-4655-85AE-89D10C4C6C36}" type="parTrans" cxnId="{0B0A1DD3-190A-4010-90B9-E8FACF3DD6AA}">
      <dgm:prSet/>
      <dgm:spPr/>
      <dgm:t>
        <a:bodyPr/>
        <a:lstStyle/>
        <a:p>
          <a:endParaRPr lang="ru-RU"/>
        </a:p>
      </dgm:t>
    </dgm:pt>
    <dgm:pt modelId="{3CB5E61A-5D35-412D-8714-08A081ADBD34}" type="sibTrans" cxnId="{0B0A1DD3-190A-4010-90B9-E8FACF3DD6AA}">
      <dgm:prSet/>
      <dgm:spPr/>
      <dgm:t>
        <a:bodyPr/>
        <a:lstStyle/>
        <a:p>
          <a:endParaRPr lang="ru-RU"/>
        </a:p>
      </dgm:t>
    </dgm:pt>
    <dgm:pt modelId="{7A733FAA-7EC7-448E-8463-C85297BFC4EE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1 416,2 тыс.руб.</a:t>
          </a:r>
        </a:p>
      </dgm:t>
    </dgm:pt>
    <dgm:pt modelId="{196CA5B2-F12C-48F1-887B-0C5C8FDDA8F5}" type="parTrans" cxnId="{874C418A-128C-4E61-8C11-66411C636A5D}">
      <dgm:prSet/>
      <dgm:spPr/>
      <dgm:t>
        <a:bodyPr/>
        <a:lstStyle/>
        <a:p>
          <a:endParaRPr lang="ru-RU"/>
        </a:p>
      </dgm:t>
    </dgm:pt>
    <dgm:pt modelId="{CEE3F456-59EA-4E79-B5C4-D14DF2A62EBC}" type="sibTrans" cxnId="{874C418A-128C-4E61-8C11-66411C636A5D}">
      <dgm:prSet/>
      <dgm:spPr/>
      <dgm:t>
        <a:bodyPr/>
        <a:lstStyle/>
        <a:p>
          <a:endParaRPr lang="ru-RU"/>
        </a:p>
      </dgm:t>
    </dgm:pt>
    <dgm:pt modelId="{896A104F-6C66-4737-9A67-BFD127598C39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Региональный проект в целях выполнения задач федерального проекта «Формирование комфортной городской среды»</a:t>
          </a:r>
        </a:p>
      </dgm:t>
    </dgm:pt>
    <dgm:pt modelId="{6CC44401-194B-483C-9F59-D12CF88C7D76}" type="parTrans" cxnId="{C0804361-4A70-4037-A49A-C168214D854F}">
      <dgm:prSet/>
      <dgm:spPr/>
      <dgm:t>
        <a:bodyPr/>
        <a:lstStyle/>
        <a:p>
          <a:endParaRPr lang="ru-RU"/>
        </a:p>
      </dgm:t>
    </dgm:pt>
    <dgm:pt modelId="{0DC5F821-B6FC-416A-8463-0C5E9696E233}" type="sibTrans" cxnId="{C0804361-4A70-4037-A49A-C168214D854F}">
      <dgm:prSet/>
      <dgm:spPr/>
      <dgm:t>
        <a:bodyPr/>
        <a:lstStyle/>
        <a:p>
          <a:endParaRPr lang="ru-RU"/>
        </a:p>
      </dgm:t>
    </dgm:pt>
    <dgm:pt modelId="{1987EAA7-4D46-4CE7-9D0F-15DB9791D5CA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2 313,1 тыс.руб.</a:t>
          </a:r>
        </a:p>
      </dgm:t>
    </dgm:pt>
    <dgm:pt modelId="{FA4099BC-2E98-420F-AD8E-C372BE7E429D}" type="parTrans" cxnId="{7C2732A6-C798-4C54-ABAA-76CE0CBE8E2C}">
      <dgm:prSet/>
      <dgm:spPr/>
      <dgm:t>
        <a:bodyPr/>
        <a:lstStyle/>
        <a:p>
          <a:endParaRPr lang="ru-RU"/>
        </a:p>
      </dgm:t>
    </dgm:pt>
    <dgm:pt modelId="{60DF80B0-FF63-4C8B-A9BF-528664778517}" type="sibTrans" cxnId="{7C2732A6-C798-4C54-ABAA-76CE0CBE8E2C}">
      <dgm:prSet/>
      <dgm:spPr/>
      <dgm:t>
        <a:bodyPr/>
        <a:lstStyle/>
        <a:p>
          <a:endParaRPr lang="ru-RU"/>
        </a:p>
      </dgm:t>
    </dgm:pt>
    <dgm:pt modelId="{23908B1C-25FF-4452-A301-92121DAEE4B8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МП «Формирование современной городской среды на территории муниципального образования город Энгельс Энгельсского муниципального района Саратовской области» </a:t>
          </a:r>
        </a:p>
      </dgm:t>
    </dgm:pt>
    <dgm:pt modelId="{2E025B2A-6F1A-4A05-9AAB-C7949BB4060A}" type="parTrans" cxnId="{BB7F93DD-9476-4A46-82E5-A869C6DABF41}">
      <dgm:prSet/>
      <dgm:spPr/>
      <dgm:t>
        <a:bodyPr/>
        <a:lstStyle/>
        <a:p>
          <a:endParaRPr lang="ru-RU"/>
        </a:p>
      </dgm:t>
    </dgm:pt>
    <dgm:pt modelId="{C6A0C96C-08D7-47C9-9B6B-C727122734CE}" type="sibTrans" cxnId="{BB7F93DD-9476-4A46-82E5-A869C6DABF41}">
      <dgm:prSet/>
      <dgm:spPr/>
      <dgm:t>
        <a:bodyPr/>
        <a:lstStyle/>
        <a:p>
          <a:endParaRPr lang="ru-RU"/>
        </a:p>
      </dgm:t>
    </dgm:pt>
    <dgm:pt modelId="{A93C045E-8119-4BBC-9554-1B8808B1EFEF}" type="pres">
      <dgm:prSet presAssocID="{BE816A20-33DF-4CC8-BB3C-6DF4C3FD5A4B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C513EA37-78A1-4F19-B76E-8391F3966FFF}" type="pres">
      <dgm:prSet presAssocID="{8BC5B693-9150-476C-951D-EBA48ACF5BDC}" presName="composite" presStyleCnt="0"/>
      <dgm:spPr/>
    </dgm:pt>
    <dgm:pt modelId="{E8D957F0-7D04-422D-920A-F2B5F7F2A2DB}" type="pres">
      <dgm:prSet presAssocID="{8BC5B693-9150-476C-951D-EBA48ACF5BDC}" presName="parentText" presStyleLbl="alignNode1" presStyleIdx="0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2D76368-4CC8-4CD9-86E8-AD785B6289D0}" type="pres">
      <dgm:prSet presAssocID="{8BC5B693-9150-476C-951D-EBA48ACF5BDC}" presName="descendantText" presStyleLbl="alignAcc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F6B6706-D985-4AEC-84F2-6259396ED5A0}" type="pres">
      <dgm:prSet presAssocID="{C829495B-321D-42C7-90BB-B0BDAE3FDEDF}" presName="sp" presStyleCnt="0"/>
      <dgm:spPr/>
    </dgm:pt>
    <dgm:pt modelId="{A5396969-514F-4984-AC21-520E49AD13A8}" type="pres">
      <dgm:prSet presAssocID="{7A733FAA-7EC7-448E-8463-C85297BFC4EE}" presName="composite" presStyleCnt="0"/>
      <dgm:spPr/>
    </dgm:pt>
    <dgm:pt modelId="{BAC85017-A757-4E6A-9B0F-C87C079C4750}" type="pres">
      <dgm:prSet presAssocID="{7A733FAA-7EC7-448E-8463-C85297BFC4EE}" presName="parentText" presStyleLbl="alignNode1" presStyleIdx="1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4C41BE0-BB22-40E3-A80F-280F592D64E3}" type="pres">
      <dgm:prSet presAssocID="{7A733FAA-7EC7-448E-8463-C85297BFC4EE}" presName="descendantText" presStyleLbl="alignAcc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6AAF255-6182-4D14-BA1D-E4E54800A860}" type="pres">
      <dgm:prSet presAssocID="{CEE3F456-59EA-4E79-B5C4-D14DF2A62EBC}" presName="sp" presStyleCnt="0"/>
      <dgm:spPr/>
    </dgm:pt>
    <dgm:pt modelId="{A2990FD3-04FC-4BC7-9FFC-7D892FCD33E6}" type="pres">
      <dgm:prSet presAssocID="{1987EAA7-4D46-4CE7-9D0F-15DB9791D5CA}" presName="composite" presStyleCnt="0"/>
      <dgm:spPr/>
    </dgm:pt>
    <dgm:pt modelId="{103D9BCF-E6AE-4D96-9BAE-C3C0A4AD5F07}" type="pres">
      <dgm:prSet presAssocID="{1987EAA7-4D46-4CE7-9D0F-15DB9791D5CA}" presName="parentText" presStyleLbl="alignNode1" presStyleIdx="2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2928FAA-D22D-468A-805E-BC7F3D2192AA}" type="pres">
      <dgm:prSet presAssocID="{1987EAA7-4D46-4CE7-9D0F-15DB9791D5CA}" presName="descendantText" presStyleLbl="alignAcc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BB7F93DD-9476-4A46-82E5-A869C6DABF41}" srcId="{1987EAA7-4D46-4CE7-9D0F-15DB9791D5CA}" destId="{23908B1C-25FF-4452-A301-92121DAEE4B8}" srcOrd="0" destOrd="0" parTransId="{2E025B2A-6F1A-4A05-9AAB-C7949BB4060A}" sibTransId="{C6A0C96C-08D7-47C9-9B6B-C727122734CE}"/>
    <dgm:cxn modelId="{1DA65B8F-4CA4-421C-BFA3-D5A12BAA1DC5}" type="presOf" srcId="{7A733FAA-7EC7-448E-8463-C85297BFC4EE}" destId="{BAC85017-A757-4E6A-9B0F-C87C079C4750}" srcOrd="0" destOrd="0" presId="urn:microsoft.com/office/officeart/2005/8/layout/chevron2"/>
    <dgm:cxn modelId="{7CACBA79-FD99-4636-9792-3630F081BAED}" type="presOf" srcId="{896A104F-6C66-4737-9A67-BFD127598C39}" destId="{94C41BE0-BB22-40E3-A80F-280F592D64E3}" srcOrd="0" destOrd="0" presId="urn:microsoft.com/office/officeart/2005/8/layout/chevron2"/>
    <dgm:cxn modelId="{3A88D5A8-1EE7-40A7-8BEE-A7B1E391519B}" type="presOf" srcId="{1987EAA7-4D46-4CE7-9D0F-15DB9791D5CA}" destId="{103D9BCF-E6AE-4D96-9BAE-C3C0A4AD5F07}" srcOrd="0" destOrd="0" presId="urn:microsoft.com/office/officeart/2005/8/layout/chevron2"/>
    <dgm:cxn modelId="{C0804361-4A70-4037-A49A-C168214D854F}" srcId="{7A733FAA-7EC7-448E-8463-C85297BFC4EE}" destId="{896A104F-6C66-4737-9A67-BFD127598C39}" srcOrd="0" destOrd="0" parTransId="{6CC44401-194B-483C-9F59-D12CF88C7D76}" sibTransId="{0DC5F821-B6FC-416A-8463-0C5E9696E233}"/>
    <dgm:cxn modelId="{48DF4A8B-C747-4FA1-A267-9D450088D76A}" type="presOf" srcId="{A7794265-19C3-4103-8643-E0108A8FDA62}" destId="{C2D76368-4CC8-4CD9-86E8-AD785B6289D0}" srcOrd="0" destOrd="0" presId="urn:microsoft.com/office/officeart/2005/8/layout/chevron2"/>
    <dgm:cxn modelId="{7C2732A6-C798-4C54-ABAA-76CE0CBE8E2C}" srcId="{BE816A20-33DF-4CC8-BB3C-6DF4C3FD5A4B}" destId="{1987EAA7-4D46-4CE7-9D0F-15DB9791D5CA}" srcOrd="2" destOrd="0" parTransId="{FA4099BC-2E98-420F-AD8E-C372BE7E429D}" sibTransId="{60DF80B0-FF63-4C8B-A9BF-528664778517}"/>
    <dgm:cxn modelId="{E6EACBC4-D052-427B-B75F-7E19403EC448}" type="presOf" srcId="{8BC5B693-9150-476C-951D-EBA48ACF5BDC}" destId="{E8D957F0-7D04-422D-920A-F2B5F7F2A2DB}" srcOrd="0" destOrd="0" presId="urn:microsoft.com/office/officeart/2005/8/layout/chevron2"/>
    <dgm:cxn modelId="{874C418A-128C-4E61-8C11-66411C636A5D}" srcId="{BE816A20-33DF-4CC8-BB3C-6DF4C3FD5A4B}" destId="{7A733FAA-7EC7-448E-8463-C85297BFC4EE}" srcOrd="1" destOrd="0" parTransId="{196CA5B2-F12C-48F1-887B-0C5C8FDDA8F5}" sibTransId="{CEE3F456-59EA-4E79-B5C4-D14DF2A62EBC}"/>
    <dgm:cxn modelId="{0B0A1DD3-190A-4010-90B9-E8FACF3DD6AA}" srcId="{8BC5B693-9150-476C-951D-EBA48ACF5BDC}" destId="{A7794265-19C3-4103-8643-E0108A8FDA62}" srcOrd="0" destOrd="0" parTransId="{2317FD96-663A-4655-85AE-89D10C4C6C36}" sibTransId="{3CB5E61A-5D35-412D-8714-08A081ADBD34}"/>
    <dgm:cxn modelId="{5EF23950-BC95-405A-BB40-C4E028A271E0}" srcId="{BE816A20-33DF-4CC8-BB3C-6DF4C3FD5A4B}" destId="{8BC5B693-9150-476C-951D-EBA48ACF5BDC}" srcOrd="0" destOrd="0" parTransId="{17399F11-4DA3-4CDF-8586-C40BBA245C97}" sibTransId="{C829495B-321D-42C7-90BB-B0BDAE3FDEDF}"/>
    <dgm:cxn modelId="{FAC5464B-8147-40E2-8CB4-9CB3CCE1B757}" type="presOf" srcId="{23908B1C-25FF-4452-A301-92121DAEE4B8}" destId="{C2928FAA-D22D-468A-805E-BC7F3D2192AA}" srcOrd="0" destOrd="0" presId="urn:microsoft.com/office/officeart/2005/8/layout/chevron2"/>
    <dgm:cxn modelId="{384FC7D7-1DB8-49AA-BE57-D0449E8C010B}" type="presOf" srcId="{BE816A20-33DF-4CC8-BB3C-6DF4C3FD5A4B}" destId="{A93C045E-8119-4BBC-9554-1B8808B1EFEF}" srcOrd="0" destOrd="0" presId="urn:microsoft.com/office/officeart/2005/8/layout/chevron2"/>
    <dgm:cxn modelId="{112ABEE4-2D5A-47EE-AFC3-8533690A02D3}" type="presParOf" srcId="{A93C045E-8119-4BBC-9554-1B8808B1EFEF}" destId="{C513EA37-78A1-4F19-B76E-8391F3966FFF}" srcOrd="0" destOrd="0" presId="urn:microsoft.com/office/officeart/2005/8/layout/chevron2"/>
    <dgm:cxn modelId="{C811909A-70C8-46AC-B71A-7DE959B9678F}" type="presParOf" srcId="{C513EA37-78A1-4F19-B76E-8391F3966FFF}" destId="{E8D957F0-7D04-422D-920A-F2B5F7F2A2DB}" srcOrd="0" destOrd="0" presId="urn:microsoft.com/office/officeart/2005/8/layout/chevron2"/>
    <dgm:cxn modelId="{109ECC86-1A84-4F56-A1E8-6166135BEA1C}" type="presParOf" srcId="{C513EA37-78A1-4F19-B76E-8391F3966FFF}" destId="{C2D76368-4CC8-4CD9-86E8-AD785B6289D0}" srcOrd="1" destOrd="0" presId="urn:microsoft.com/office/officeart/2005/8/layout/chevron2"/>
    <dgm:cxn modelId="{456031B2-FEA1-4B15-A229-E398D3ED3AE9}" type="presParOf" srcId="{A93C045E-8119-4BBC-9554-1B8808B1EFEF}" destId="{BF6B6706-D985-4AEC-84F2-6259396ED5A0}" srcOrd="1" destOrd="0" presId="urn:microsoft.com/office/officeart/2005/8/layout/chevron2"/>
    <dgm:cxn modelId="{8AB2CBC6-345F-42DF-9DA9-78AB2E6B1E11}" type="presParOf" srcId="{A93C045E-8119-4BBC-9554-1B8808B1EFEF}" destId="{A5396969-514F-4984-AC21-520E49AD13A8}" srcOrd="2" destOrd="0" presId="urn:microsoft.com/office/officeart/2005/8/layout/chevron2"/>
    <dgm:cxn modelId="{5382B43C-5F60-46FA-9CF5-DA007425A429}" type="presParOf" srcId="{A5396969-514F-4984-AC21-520E49AD13A8}" destId="{BAC85017-A757-4E6A-9B0F-C87C079C4750}" srcOrd="0" destOrd="0" presId="urn:microsoft.com/office/officeart/2005/8/layout/chevron2"/>
    <dgm:cxn modelId="{7CD68BDC-CD55-42F0-A417-CAB98622E73E}" type="presParOf" srcId="{A5396969-514F-4984-AC21-520E49AD13A8}" destId="{94C41BE0-BB22-40E3-A80F-280F592D64E3}" srcOrd="1" destOrd="0" presId="urn:microsoft.com/office/officeart/2005/8/layout/chevron2"/>
    <dgm:cxn modelId="{E44B4FC6-6AC2-412C-819D-C0344E22728B}" type="presParOf" srcId="{A93C045E-8119-4BBC-9554-1B8808B1EFEF}" destId="{86AAF255-6182-4D14-BA1D-E4E54800A860}" srcOrd="3" destOrd="0" presId="urn:microsoft.com/office/officeart/2005/8/layout/chevron2"/>
    <dgm:cxn modelId="{C01E0E61-CDF6-4BDE-8EC0-034DF3321B25}" type="presParOf" srcId="{A93C045E-8119-4BBC-9554-1B8808B1EFEF}" destId="{A2990FD3-04FC-4BC7-9FFC-7D892FCD33E6}" srcOrd="4" destOrd="0" presId="urn:microsoft.com/office/officeart/2005/8/layout/chevron2"/>
    <dgm:cxn modelId="{63177E4A-A5B3-4893-998D-F709B9F836FD}" type="presParOf" srcId="{A2990FD3-04FC-4BC7-9FFC-7D892FCD33E6}" destId="{103D9BCF-E6AE-4D96-9BAE-C3C0A4AD5F07}" srcOrd="0" destOrd="0" presId="urn:microsoft.com/office/officeart/2005/8/layout/chevron2"/>
    <dgm:cxn modelId="{70D03581-1BC5-4CD3-88ED-F501783246DD}" type="presParOf" srcId="{A2990FD3-04FC-4BC7-9FFC-7D892FCD33E6}" destId="{C2928FAA-D22D-468A-805E-BC7F3D2192AA}" srcOrd="1" destOrd="0" presId="urn:microsoft.com/office/officeart/2005/8/layout/chevron2"/>
  </dgm:cxnLst>
  <dgm:bg/>
  <dgm:whole/>
  <dgm:extLst>
    <a:ext uri="http://schemas.microsoft.com/office/drawing/2008/diagram">
      <dsp:dataModelExt xmlns="" xmlns:dsp="http://schemas.microsoft.com/office/drawing/2008/diagram" relId="rId180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02CCC747-4203-4483-8523-5E7D7D87CC1E}" type="doc">
      <dgm:prSet loTypeId="urn:microsoft.com/office/officeart/2005/8/layout/chevron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78D45EDD-B080-4207-AD31-17517ECF0671}">
      <dgm:prSet phldrT="[Текст]" custT="1"/>
      <dgm:spPr/>
      <dgm:t>
        <a:bodyPr/>
        <a:lstStyle/>
        <a:p>
          <a:r>
            <a:rPr lang="ru-RU" sz="1300">
              <a:latin typeface="Times New Roman" pitchFamily="18" charset="0"/>
              <a:cs typeface="Times New Roman" pitchFamily="18" charset="0"/>
            </a:rPr>
            <a:t>169 608,3 тыс.руб.</a:t>
          </a:r>
        </a:p>
      </dgm:t>
    </dgm:pt>
    <dgm:pt modelId="{03F7F5BC-E766-4A6F-BBF7-BA1C690A0278}" type="parTrans" cxnId="{1808C17B-5F56-40F7-A2A4-874F75E2D768}">
      <dgm:prSet/>
      <dgm:spPr/>
      <dgm:t>
        <a:bodyPr/>
        <a:lstStyle/>
        <a:p>
          <a:endParaRPr lang="ru-RU"/>
        </a:p>
      </dgm:t>
    </dgm:pt>
    <dgm:pt modelId="{B9C55BCF-4887-43D7-BABB-19BC2EAF96A6}" type="sibTrans" cxnId="{1808C17B-5F56-40F7-A2A4-874F75E2D768}">
      <dgm:prSet/>
      <dgm:spPr/>
      <dgm:t>
        <a:bodyPr/>
        <a:lstStyle/>
        <a:p>
          <a:endParaRPr lang="ru-RU"/>
        </a:p>
      </dgm:t>
    </dgm:pt>
    <dgm:pt modelId="{3316C920-1C39-424E-B0F5-49D644DFF964}">
      <dgm:prSet phldrT="[Текст]" custT="1"/>
      <dgm:spPr/>
      <dgm:t>
        <a:bodyPr/>
        <a:lstStyle/>
        <a:p>
          <a:r>
            <a:rPr lang="ru-RU" sz="1300">
              <a:latin typeface="Times New Roman" pitchFamily="18" charset="0"/>
              <a:cs typeface="Times New Roman" pitchFamily="18" charset="0"/>
            </a:rPr>
            <a:t>Федеральный проект «Жилье»</a:t>
          </a:r>
        </a:p>
      </dgm:t>
    </dgm:pt>
    <dgm:pt modelId="{F34C7FEE-55EC-42B4-8E17-EDEB631CAD17}" type="parTrans" cxnId="{C3F22B2E-B6F0-4589-A8D2-6E10232BF3F3}">
      <dgm:prSet/>
      <dgm:spPr/>
      <dgm:t>
        <a:bodyPr/>
        <a:lstStyle/>
        <a:p>
          <a:endParaRPr lang="ru-RU"/>
        </a:p>
      </dgm:t>
    </dgm:pt>
    <dgm:pt modelId="{D04FBE75-E7E8-4922-BA25-CD6268757608}" type="sibTrans" cxnId="{C3F22B2E-B6F0-4589-A8D2-6E10232BF3F3}">
      <dgm:prSet/>
      <dgm:spPr/>
      <dgm:t>
        <a:bodyPr/>
        <a:lstStyle/>
        <a:p>
          <a:endParaRPr lang="ru-RU"/>
        </a:p>
      </dgm:t>
    </dgm:pt>
    <dgm:pt modelId="{509071FD-F022-4BE5-9DC1-884D444ABB8A}">
      <dgm:prSet phldrT="[Текст]" custT="1"/>
      <dgm:spPr/>
      <dgm:t>
        <a:bodyPr/>
        <a:lstStyle/>
        <a:p>
          <a:r>
            <a:rPr lang="ru-RU" sz="1300">
              <a:latin typeface="Times New Roman" pitchFamily="18" charset="0"/>
              <a:cs typeface="Times New Roman" pitchFamily="18" charset="0"/>
            </a:rPr>
            <a:t>3 461,4 тыс.руб.</a:t>
          </a:r>
        </a:p>
      </dgm:t>
    </dgm:pt>
    <dgm:pt modelId="{E75B1D1F-1EC1-4090-9CA4-0A369860DEA5}" type="parTrans" cxnId="{82069B9C-1521-47C6-A794-F7ECEDE9FCEC}">
      <dgm:prSet/>
      <dgm:spPr/>
      <dgm:t>
        <a:bodyPr/>
        <a:lstStyle/>
        <a:p>
          <a:endParaRPr lang="ru-RU"/>
        </a:p>
      </dgm:t>
    </dgm:pt>
    <dgm:pt modelId="{DE16EA1C-159E-402B-98BE-479879D7652A}" type="sibTrans" cxnId="{82069B9C-1521-47C6-A794-F7ECEDE9FCEC}">
      <dgm:prSet/>
      <dgm:spPr/>
      <dgm:t>
        <a:bodyPr/>
        <a:lstStyle/>
        <a:p>
          <a:endParaRPr lang="ru-RU"/>
        </a:p>
      </dgm:t>
    </dgm:pt>
    <dgm:pt modelId="{62A0FE57-675D-48F0-960C-21BD534F9F3B}">
      <dgm:prSet phldrT="[Текст]" custT="1"/>
      <dgm:spPr/>
      <dgm:t>
        <a:bodyPr/>
        <a:lstStyle/>
        <a:p>
          <a:r>
            <a:rPr lang="ru-RU" sz="1300">
              <a:latin typeface="Times New Roman" pitchFamily="18" charset="0"/>
              <a:cs typeface="Times New Roman" pitchFamily="18" charset="0"/>
            </a:rPr>
            <a:t>Реализация регионального проекта (программы) в целях выполнения задач федерального проекта «Жилье»</a:t>
          </a:r>
        </a:p>
      </dgm:t>
    </dgm:pt>
    <dgm:pt modelId="{D2773EA7-09EA-43D8-86F9-0BB1E357BA33}" type="parTrans" cxnId="{36A61F18-7491-4C8C-9C52-4191E11C9845}">
      <dgm:prSet/>
      <dgm:spPr/>
      <dgm:t>
        <a:bodyPr/>
        <a:lstStyle/>
        <a:p>
          <a:endParaRPr lang="ru-RU"/>
        </a:p>
      </dgm:t>
    </dgm:pt>
    <dgm:pt modelId="{237671C1-66BF-4182-A171-E1D4ED5CDA15}" type="sibTrans" cxnId="{36A61F18-7491-4C8C-9C52-4191E11C9845}">
      <dgm:prSet/>
      <dgm:spPr/>
      <dgm:t>
        <a:bodyPr/>
        <a:lstStyle/>
        <a:p>
          <a:endParaRPr lang="ru-RU"/>
        </a:p>
      </dgm:t>
    </dgm:pt>
    <dgm:pt modelId="{068CCD3B-E160-49E9-A06C-34F4F8B81D71}">
      <dgm:prSet phldrT="[Текст]" custT="1"/>
      <dgm:spPr/>
      <dgm:t>
        <a:bodyPr/>
        <a:lstStyle/>
        <a:p>
          <a:r>
            <a:rPr lang="ru-RU" sz="1300">
              <a:latin typeface="Times New Roman" pitchFamily="18" charset="0"/>
              <a:cs typeface="Times New Roman" pitchFamily="18" charset="0"/>
            </a:rPr>
            <a:t>4 756,0 тыс.руб.</a:t>
          </a:r>
        </a:p>
      </dgm:t>
    </dgm:pt>
    <dgm:pt modelId="{E92A1839-5803-48BE-AE5C-7CE865FE010D}" type="parTrans" cxnId="{303B3D58-135E-4E0B-AE5A-302EDF8BF137}">
      <dgm:prSet/>
      <dgm:spPr/>
      <dgm:t>
        <a:bodyPr/>
        <a:lstStyle/>
        <a:p>
          <a:endParaRPr lang="ru-RU"/>
        </a:p>
      </dgm:t>
    </dgm:pt>
    <dgm:pt modelId="{D503DE3A-9F1A-4F17-8834-C2518F2EBFF3}" type="sibTrans" cxnId="{303B3D58-135E-4E0B-AE5A-302EDF8BF137}">
      <dgm:prSet/>
      <dgm:spPr/>
      <dgm:t>
        <a:bodyPr/>
        <a:lstStyle/>
        <a:p>
          <a:endParaRPr lang="ru-RU"/>
        </a:p>
      </dgm:t>
    </dgm:pt>
    <dgm:pt modelId="{518DF44C-F6E8-4D0F-B42C-64B9F012068B}">
      <dgm:prSet phldrT="[Текст]" custT="1"/>
      <dgm:spPr/>
      <dgm:t>
        <a:bodyPr/>
        <a:lstStyle/>
        <a:p>
          <a:r>
            <a:rPr lang="ru-RU" sz="1300">
              <a:latin typeface="Times New Roman" pitchFamily="18" charset="0"/>
              <a:cs typeface="Times New Roman" pitchFamily="18" charset="0"/>
            </a:rPr>
            <a:t>МП «Повышение качества водоснабжения населения и водоотведения в границах муниципального образования город Энгельс Энгельсского муниципального района Саратовской области»</a:t>
          </a:r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1B0BBE30-3279-4769-8F18-4592E7A87676}" type="parTrans" cxnId="{488471C1-F7E9-4D50-938B-19995F5D2A35}">
      <dgm:prSet/>
      <dgm:spPr/>
      <dgm:t>
        <a:bodyPr/>
        <a:lstStyle/>
        <a:p>
          <a:endParaRPr lang="ru-RU"/>
        </a:p>
      </dgm:t>
    </dgm:pt>
    <dgm:pt modelId="{DC4D7F87-F812-4A67-9918-EE385145D104}" type="sibTrans" cxnId="{488471C1-F7E9-4D50-938B-19995F5D2A35}">
      <dgm:prSet/>
      <dgm:spPr/>
      <dgm:t>
        <a:bodyPr/>
        <a:lstStyle/>
        <a:p>
          <a:endParaRPr lang="ru-RU"/>
        </a:p>
      </dgm:t>
    </dgm:pt>
    <dgm:pt modelId="{25B533BA-2887-4924-A33C-B00E37FCEF82}" type="pres">
      <dgm:prSet presAssocID="{02CCC747-4203-4483-8523-5E7D7D87CC1E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3989811D-54B5-4670-B573-FD1833552B47}" type="pres">
      <dgm:prSet presAssocID="{78D45EDD-B080-4207-AD31-17517ECF0671}" presName="composite" presStyleCnt="0"/>
      <dgm:spPr/>
    </dgm:pt>
    <dgm:pt modelId="{2152668E-D3EB-4D96-A93C-E2466217CF24}" type="pres">
      <dgm:prSet presAssocID="{78D45EDD-B080-4207-AD31-17517ECF0671}" presName="parentText" presStyleLbl="alignNode1" presStyleIdx="0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B05C2A2-1CFA-440D-B23A-78AFB26F872B}" type="pres">
      <dgm:prSet presAssocID="{78D45EDD-B080-4207-AD31-17517ECF0671}" presName="descendantText" presStyleLbl="alignAcc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54719B9-AB50-4A90-BAF6-C5FE77921BFA}" type="pres">
      <dgm:prSet presAssocID="{B9C55BCF-4887-43D7-BABB-19BC2EAF96A6}" presName="sp" presStyleCnt="0"/>
      <dgm:spPr/>
    </dgm:pt>
    <dgm:pt modelId="{2A53EB6C-017D-4495-81A4-41F6C1F7E91E}" type="pres">
      <dgm:prSet presAssocID="{509071FD-F022-4BE5-9DC1-884D444ABB8A}" presName="composite" presStyleCnt="0"/>
      <dgm:spPr/>
    </dgm:pt>
    <dgm:pt modelId="{95C9C52D-2C23-4AC8-9316-54943E28DAA7}" type="pres">
      <dgm:prSet presAssocID="{509071FD-F022-4BE5-9DC1-884D444ABB8A}" presName="parentText" presStyleLbl="alignNode1" presStyleIdx="1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5077992-61EB-4642-BDD5-C8CA1518C422}" type="pres">
      <dgm:prSet presAssocID="{509071FD-F022-4BE5-9DC1-884D444ABB8A}" presName="descendantText" presStyleLbl="alignAcc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4B5C809-79FE-4362-A9F2-49554AB21869}" type="pres">
      <dgm:prSet presAssocID="{DE16EA1C-159E-402B-98BE-479879D7652A}" presName="sp" presStyleCnt="0"/>
      <dgm:spPr/>
    </dgm:pt>
    <dgm:pt modelId="{9F57D351-2B99-4B2A-97D9-9429701D6DB1}" type="pres">
      <dgm:prSet presAssocID="{068CCD3B-E160-49E9-A06C-34F4F8B81D71}" presName="composite" presStyleCnt="0"/>
      <dgm:spPr/>
    </dgm:pt>
    <dgm:pt modelId="{BCB08E92-81D4-49EA-BFB2-FD5FDF931FFA}" type="pres">
      <dgm:prSet presAssocID="{068CCD3B-E160-49E9-A06C-34F4F8B81D71}" presName="parentText" presStyleLbl="alignNode1" presStyleIdx="2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B9FC7BF-3498-4740-B532-00DB352E1430}" type="pres">
      <dgm:prSet presAssocID="{068CCD3B-E160-49E9-A06C-34F4F8B81D71}" presName="descendantText" presStyleLbl="alignAcc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C3F22B2E-B6F0-4589-A8D2-6E10232BF3F3}" srcId="{78D45EDD-B080-4207-AD31-17517ECF0671}" destId="{3316C920-1C39-424E-B0F5-49D644DFF964}" srcOrd="0" destOrd="0" parTransId="{F34C7FEE-55EC-42B4-8E17-EDEB631CAD17}" sibTransId="{D04FBE75-E7E8-4922-BA25-CD6268757608}"/>
    <dgm:cxn modelId="{303B3D58-135E-4E0B-AE5A-302EDF8BF137}" srcId="{02CCC747-4203-4483-8523-5E7D7D87CC1E}" destId="{068CCD3B-E160-49E9-A06C-34F4F8B81D71}" srcOrd="2" destOrd="0" parTransId="{E92A1839-5803-48BE-AE5C-7CE865FE010D}" sibTransId="{D503DE3A-9F1A-4F17-8834-C2518F2EBFF3}"/>
    <dgm:cxn modelId="{488471C1-F7E9-4D50-938B-19995F5D2A35}" srcId="{068CCD3B-E160-49E9-A06C-34F4F8B81D71}" destId="{518DF44C-F6E8-4D0F-B42C-64B9F012068B}" srcOrd="0" destOrd="0" parTransId="{1B0BBE30-3279-4769-8F18-4592E7A87676}" sibTransId="{DC4D7F87-F812-4A67-9918-EE385145D104}"/>
    <dgm:cxn modelId="{AF5FF203-54CC-417E-B7D2-CAB255CB2A34}" type="presOf" srcId="{62A0FE57-675D-48F0-960C-21BD534F9F3B}" destId="{15077992-61EB-4642-BDD5-C8CA1518C422}" srcOrd="0" destOrd="0" presId="urn:microsoft.com/office/officeart/2005/8/layout/chevron2"/>
    <dgm:cxn modelId="{36A61F18-7491-4C8C-9C52-4191E11C9845}" srcId="{509071FD-F022-4BE5-9DC1-884D444ABB8A}" destId="{62A0FE57-675D-48F0-960C-21BD534F9F3B}" srcOrd="0" destOrd="0" parTransId="{D2773EA7-09EA-43D8-86F9-0BB1E357BA33}" sibTransId="{237671C1-66BF-4182-A171-E1D4ED5CDA15}"/>
    <dgm:cxn modelId="{35FF13A2-B062-49FE-A758-D1660008CA4A}" type="presOf" srcId="{509071FD-F022-4BE5-9DC1-884D444ABB8A}" destId="{95C9C52D-2C23-4AC8-9316-54943E28DAA7}" srcOrd="0" destOrd="0" presId="urn:microsoft.com/office/officeart/2005/8/layout/chevron2"/>
    <dgm:cxn modelId="{F4E607C3-84E6-49A0-9B58-0AC3D79B99B4}" type="presOf" srcId="{02CCC747-4203-4483-8523-5E7D7D87CC1E}" destId="{25B533BA-2887-4924-A33C-B00E37FCEF82}" srcOrd="0" destOrd="0" presId="urn:microsoft.com/office/officeart/2005/8/layout/chevron2"/>
    <dgm:cxn modelId="{1808C17B-5F56-40F7-A2A4-874F75E2D768}" srcId="{02CCC747-4203-4483-8523-5E7D7D87CC1E}" destId="{78D45EDD-B080-4207-AD31-17517ECF0671}" srcOrd="0" destOrd="0" parTransId="{03F7F5BC-E766-4A6F-BBF7-BA1C690A0278}" sibTransId="{B9C55BCF-4887-43D7-BABB-19BC2EAF96A6}"/>
    <dgm:cxn modelId="{3BBDE204-5579-40FE-9454-9ABE2C37546D}" type="presOf" srcId="{3316C920-1C39-424E-B0F5-49D644DFF964}" destId="{DB05C2A2-1CFA-440D-B23A-78AFB26F872B}" srcOrd="0" destOrd="0" presId="urn:microsoft.com/office/officeart/2005/8/layout/chevron2"/>
    <dgm:cxn modelId="{C5CD430F-54E4-4F22-8844-69704032B39E}" type="presOf" srcId="{78D45EDD-B080-4207-AD31-17517ECF0671}" destId="{2152668E-D3EB-4D96-A93C-E2466217CF24}" srcOrd="0" destOrd="0" presId="urn:microsoft.com/office/officeart/2005/8/layout/chevron2"/>
    <dgm:cxn modelId="{5C7AA6C4-CC57-4270-9DDE-B216AAF88185}" type="presOf" srcId="{068CCD3B-E160-49E9-A06C-34F4F8B81D71}" destId="{BCB08E92-81D4-49EA-BFB2-FD5FDF931FFA}" srcOrd="0" destOrd="0" presId="urn:microsoft.com/office/officeart/2005/8/layout/chevron2"/>
    <dgm:cxn modelId="{3B2E1A4B-AD09-4EF3-9312-04C7E84AC968}" type="presOf" srcId="{518DF44C-F6E8-4D0F-B42C-64B9F012068B}" destId="{0B9FC7BF-3498-4740-B532-00DB352E1430}" srcOrd="0" destOrd="0" presId="urn:microsoft.com/office/officeart/2005/8/layout/chevron2"/>
    <dgm:cxn modelId="{82069B9C-1521-47C6-A794-F7ECEDE9FCEC}" srcId="{02CCC747-4203-4483-8523-5E7D7D87CC1E}" destId="{509071FD-F022-4BE5-9DC1-884D444ABB8A}" srcOrd="1" destOrd="0" parTransId="{E75B1D1F-1EC1-4090-9CA4-0A369860DEA5}" sibTransId="{DE16EA1C-159E-402B-98BE-479879D7652A}"/>
    <dgm:cxn modelId="{1AF9307C-3117-4030-BA37-CDF45FCA976D}" type="presParOf" srcId="{25B533BA-2887-4924-A33C-B00E37FCEF82}" destId="{3989811D-54B5-4670-B573-FD1833552B47}" srcOrd="0" destOrd="0" presId="urn:microsoft.com/office/officeart/2005/8/layout/chevron2"/>
    <dgm:cxn modelId="{6FA98A93-4F98-4019-851B-DE565554147B}" type="presParOf" srcId="{3989811D-54B5-4670-B573-FD1833552B47}" destId="{2152668E-D3EB-4D96-A93C-E2466217CF24}" srcOrd="0" destOrd="0" presId="urn:microsoft.com/office/officeart/2005/8/layout/chevron2"/>
    <dgm:cxn modelId="{8B662D15-401F-453D-AB00-D372D15B92D9}" type="presParOf" srcId="{3989811D-54B5-4670-B573-FD1833552B47}" destId="{DB05C2A2-1CFA-440D-B23A-78AFB26F872B}" srcOrd="1" destOrd="0" presId="urn:microsoft.com/office/officeart/2005/8/layout/chevron2"/>
    <dgm:cxn modelId="{974C5D58-B8BE-4A2D-90EF-5C827F43943E}" type="presParOf" srcId="{25B533BA-2887-4924-A33C-B00E37FCEF82}" destId="{A54719B9-AB50-4A90-BAF6-C5FE77921BFA}" srcOrd="1" destOrd="0" presId="urn:microsoft.com/office/officeart/2005/8/layout/chevron2"/>
    <dgm:cxn modelId="{D76DD078-01A2-4B95-8FA2-1A470017C027}" type="presParOf" srcId="{25B533BA-2887-4924-A33C-B00E37FCEF82}" destId="{2A53EB6C-017D-4495-81A4-41F6C1F7E91E}" srcOrd="2" destOrd="0" presId="urn:microsoft.com/office/officeart/2005/8/layout/chevron2"/>
    <dgm:cxn modelId="{A6040972-B14B-45F5-B2A9-413C8C547DBA}" type="presParOf" srcId="{2A53EB6C-017D-4495-81A4-41F6C1F7E91E}" destId="{95C9C52D-2C23-4AC8-9316-54943E28DAA7}" srcOrd="0" destOrd="0" presId="urn:microsoft.com/office/officeart/2005/8/layout/chevron2"/>
    <dgm:cxn modelId="{FDC8D51F-66EB-4892-9D8E-CEA89BC54FBE}" type="presParOf" srcId="{2A53EB6C-017D-4495-81A4-41F6C1F7E91E}" destId="{15077992-61EB-4642-BDD5-C8CA1518C422}" srcOrd="1" destOrd="0" presId="urn:microsoft.com/office/officeart/2005/8/layout/chevron2"/>
    <dgm:cxn modelId="{C450F345-6B4A-4604-8D03-A6AB9DB43474}" type="presParOf" srcId="{25B533BA-2887-4924-A33C-B00E37FCEF82}" destId="{84B5C809-79FE-4362-A9F2-49554AB21869}" srcOrd="3" destOrd="0" presId="urn:microsoft.com/office/officeart/2005/8/layout/chevron2"/>
    <dgm:cxn modelId="{47298EB4-F1CA-4505-8563-9BE9C39913FF}" type="presParOf" srcId="{25B533BA-2887-4924-A33C-B00E37FCEF82}" destId="{9F57D351-2B99-4B2A-97D9-9429701D6DB1}" srcOrd="4" destOrd="0" presId="urn:microsoft.com/office/officeart/2005/8/layout/chevron2"/>
    <dgm:cxn modelId="{F54A28AE-FFF0-47E3-9C34-A6FA3DB26C97}" type="presParOf" srcId="{9F57D351-2B99-4B2A-97D9-9429701D6DB1}" destId="{BCB08E92-81D4-49EA-BFB2-FD5FDF931FFA}" srcOrd="0" destOrd="0" presId="urn:microsoft.com/office/officeart/2005/8/layout/chevron2"/>
    <dgm:cxn modelId="{FE559F55-FEEF-4CEA-8E4B-62155CF762E8}" type="presParOf" srcId="{9F57D351-2B99-4B2A-97D9-9429701D6DB1}" destId="{0B9FC7BF-3498-4740-B532-00DB352E1430}" srcOrd="1" destOrd="0" presId="urn:microsoft.com/office/officeart/2005/8/layout/chevron2"/>
  </dgm:cxnLst>
  <dgm:bg/>
  <dgm:whole/>
  <dgm:extLst>
    <a:ext uri="http://schemas.microsoft.com/office/drawing/2008/diagram">
      <dsp:dataModelExt xmlns="" xmlns:dsp="http://schemas.microsoft.com/office/drawing/2008/diagram" relId="rId187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BE816A20-33DF-4CC8-BB3C-6DF4C3FD5A4B}" type="doc">
      <dgm:prSet loTypeId="urn:microsoft.com/office/officeart/2005/8/layout/chevron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BC5B693-9150-476C-951D-EBA48ACF5BDC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393 798,0 тыс.руб.</a:t>
          </a:r>
        </a:p>
      </dgm:t>
    </dgm:pt>
    <dgm:pt modelId="{17399F11-4DA3-4CDF-8586-C40BBA245C97}" type="parTrans" cxnId="{5EF23950-BC95-405A-BB40-C4E028A271E0}">
      <dgm:prSet/>
      <dgm:spPr/>
      <dgm:t>
        <a:bodyPr/>
        <a:lstStyle/>
        <a:p>
          <a:endParaRPr lang="ru-RU"/>
        </a:p>
      </dgm:t>
    </dgm:pt>
    <dgm:pt modelId="{C829495B-321D-42C7-90BB-B0BDAE3FDEDF}" type="sibTrans" cxnId="{5EF23950-BC95-405A-BB40-C4E028A271E0}">
      <dgm:prSet/>
      <dgm:spPr/>
      <dgm:t>
        <a:bodyPr/>
        <a:lstStyle/>
        <a:p>
          <a:endParaRPr lang="ru-RU"/>
        </a:p>
      </dgm:t>
    </dgm:pt>
    <dgm:pt modelId="{A7794265-19C3-4103-8643-E0108A8FDA62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Федеральный проект «Чистая страна»</a:t>
          </a:r>
        </a:p>
      </dgm:t>
    </dgm:pt>
    <dgm:pt modelId="{2317FD96-663A-4655-85AE-89D10C4C6C36}" type="parTrans" cxnId="{0B0A1DD3-190A-4010-90B9-E8FACF3DD6AA}">
      <dgm:prSet/>
      <dgm:spPr/>
      <dgm:t>
        <a:bodyPr/>
        <a:lstStyle/>
        <a:p>
          <a:endParaRPr lang="ru-RU"/>
        </a:p>
      </dgm:t>
    </dgm:pt>
    <dgm:pt modelId="{3CB5E61A-5D35-412D-8714-08A081ADBD34}" type="sibTrans" cxnId="{0B0A1DD3-190A-4010-90B9-E8FACF3DD6AA}">
      <dgm:prSet/>
      <dgm:spPr/>
      <dgm:t>
        <a:bodyPr/>
        <a:lstStyle/>
        <a:p>
          <a:endParaRPr lang="ru-RU"/>
        </a:p>
      </dgm:t>
    </dgm:pt>
    <dgm:pt modelId="{7A733FAA-7EC7-448E-8463-C85297BFC4EE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48 671,7 тыс.руб.</a:t>
          </a:r>
        </a:p>
      </dgm:t>
    </dgm:pt>
    <dgm:pt modelId="{196CA5B2-F12C-48F1-887B-0C5C8FDDA8F5}" type="parTrans" cxnId="{874C418A-128C-4E61-8C11-66411C636A5D}">
      <dgm:prSet/>
      <dgm:spPr/>
      <dgm:t>
        <a:bodyPr/>
        <a:lstStyle/>
        <a:p>
          <a:endParaRPr lang="ru-RU"/>
        </a:p>
      </dgm:t>
    </dgm:pt>
    <dgm:pt modelId="{CEE3F456-59EA-4E79-B5C4-D14DF2A62EBC}" type="sibTrans" cxnId="{874C418A-128C-4E61-8C11-66411C636A5D}">
      <dgm:prSet/>
      <dgm:spPr/>
      <dgm:t>
        <a:bodyPr/>
        <a:lstStyle/>
        <a:p>
          <a:endParaRPr lang="ru-RU"/>
        </a:p>
      </dgm:t>
    </dgm:pt>
    <dgm:pt modelId="{896A104F-6C66-4737-9A67-BFD127598C39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Региональный проект в целях выполнения задач федерального проекта «Чистая страна»</a:t>
          </a:r>
        </a:p>
      </dgm:t>
    </dgm:pt>
    <dgm:pt modelId="{6CC44401-194B-483C-9F59-D12CF88C7D76}" type="parTrans" cxnId="{C0804361-4A70-4037-A49A-C168214D854F}">
      <dgm:prSet/>
      <dgm:spPr/>
      <dgm:t>
        <a:bodyPr/>
        <a:lstStyle/>
        <a:p>
          <a:endParaRPr lang="ru-RU"/>
        </a:p>
      </dgm:t>
    </dgm:pt>
    <dgm:pt modelId="{0DC5F821-B6FC-416A-8463-0C5E9696E233}" type="sibTrans" cxnId="{C0804361-4A70-4037-A49A-C168214D854F}">
      <dgm:prSet/>
      <dgm:spPr/>
      <dgm:t>
        <a:bodyPr/>
        <a:lstStyle/>
        <a:p>
          <a:endParaRPr lang="ru-RU"/>
        </a:p>
      </dgm:t>
    </dgm:pt>
    <dgm:pt modelId="{1987EAA7-4D46-4CE7-9D0F-15DB9791D5CA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8 432,2 тыс.руб.</a:t>
          </a:r>
        </a:p>
      </dgm:t>
    </dgm:pt>
    <dgm:pt modelId="{FA4099BC-2E98-420F-AD8E-C372BE7E429D}" type="parTrans" cxnId="{7C2732A6-C798-4C54-ABAA-76CE0CBE8E2C}">
      <dgm:prSet/>
      <dgm:spPr/>
      <dgm:t>
        <a:bodyPr/>
        <a:lstStyle/>
        <a:p>
          <a:endParaRPr lang="ru-RU"/>
        </a:p>
      </dgm:t>
    </dgm:pt>
    <dgm:pt modelId="{60DF80B0-FF63-4C8B-A9BF-528664778517}" type="sibTrans" cxnId="{7C2732A6-C798-4C54-ABAA-76CE0CBE8E2C}">
      <dgm:prSet/>
      <dgm:spPr/>
      <dgm:t>
        <a:bodyPr/>
        <a:lstStyle/>
        <a:p>
          <a:endParaRPr lang="ru-RU"/>
        </a:p>
      </dgm:t>
    </dgm:pt>
    <dgm:pt modelId="{23908B1C-25FF-4452-A301-92121DAEE4B8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МП «Улучшение экологической обстановки на территории муниципального образования город Энгельс Энгельсского муниципального района Саратовской области» </a:t>
          </a:r>
        </a:p>
      </dgm:t>
    </dgm:pt>
    <dgm:pt modelId="{2E025B2A-6F1A-4A05-9AAB-C7949BB4060A}" type="parTrans" cxnId="{BB7F93DD-9476-4A46-82E5-A869C6DABF41}">
      <dgm:prSet/>
      <dgm:spPr/>
      <dgm:t>
        <a:bodyPr/>
        <a:lstStyle/>
        <a:p>
          <a:endParaRPr lang="ru-RU"/>
        </a:p>
      </dgm:t>
    </dgm:pt>
    <dgm:pt modelId="{C6A0C96C-08D7-47C9-9B6B-C727122734CE}" type="sibTrans" cxnId="{BB7F93DD-9476-4A46-82E5-A869C6DABF41}">
      <dgm:prSet/>
      <dgm:spPr/>
      <dgm:t>
        <a:bodyPr/>
        <a:lstStyle/>
        <a:p>
          <a:endParaRPr lang="ru-RU"/>
        </a:p>
      </dgm:t>
    </dgm:pt>
    <dgm:pt modelId="{A93C045E-8119-4BBC-9554-1B8808B1EFEF}" type="pres">
      <dgm:prSet presAssocID="{BE816A20-33DF-4CC8-BB3C-6DF4C3FD5A4B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C513EA37-78A1-4F19-B76E-8391F3966FFF}" type="pres">
      <dgm:prSet presAssocID="{8BC5B693-9150-476C-951D-EBA48ACF5BDC}" presName="composite" presStyleCnt="0"/>
      <dgm:spPr/>
    </dgm:pt>
    <dgm:pt modelId="{E8D957F0-7D04-422D-920A-F2B5F7F2A2DB}" type="pres">
      <dgm:prSet presAssocID="{8BC5B693-9150-476C-951D-EBA48ACF5BDC}" presName="parentText" presStyleLbl="alignNode1" presStyleIdx="0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2D76368-4CC8-4CD9-86E8-AD785B6289D0}" type="pres">
      <dgm:prSet presAssocID="{8BC5B693-9150-476C-951D-EBA48ACF5BDC}" presName="descendantText" presStyleLbl="alignAcc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F6B6706-D985-4AEC-84F2-6259396ED5A0}" type="pres">
      <dgm:prSet presAssocID="{C829495B-321D-42C7-90BB-B0BDAE3FDEDF}" presName="sp" presStyleCnt="0"/>
      <dgm:spPr/>
    </dgm:pt>
    <dgm:pt modelId="{A5396969-514F-4984-AC21-520E49AD13A8}" type="pres">
      <dgm:prSet presAssocID="{7A733FAA-7EC7-448E-8463-C85297BFC4EE}" presName="composite" presStyleCnt="0"/>
      <dgm:spPr/>
    </dgm:pt>
    <dgm:pt modelId="{BAC85017-A757-4E6A-9B0F-C87C079C4750}" type="pres">
      <dgm:prSet presAssocID="{7A733FAA-7EC7-448E-8463-C85297BFC4EE}" presName="parentText" presStyleLbl="alignNode1" presStyleIdx="1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4C41BE0-BB22-40E3-A80F-280F592D64E3}" type="pres">
      <dgm:prSet presAssocID="{7A733FAA-7EC7-448E-8463-C85297BFC4EE}" presName="descendantText" presStyleLbl="alignAcc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6AAF255-6182-4D14-BA1D-E4E54800A860}" type="pres">
      <dgm:prSet presAssocID="{CEE3F456-59EA-4E79-B5C4-D14DF2A62EBC}" presName="sp" presStyleCnt="0"/>
      <dgm:spPr/>
    </dgm:pt>
    <dgm:pt modelId="{A2990FD3-04FC-4BC7-9FFC-7D892FCD33E6}" type="pres">
      <dgm:prSet presAssocID="{1987EAA7-4D46-4CE7-9D0F-15DB9791D5CA}" presName="composite" presStyleCnt="0"/>
      <dgm:spPr/>
    </dgm:pt>
    <dgm:pt modelId="{103D9BCF-E6AE-4D96-9BAE-C3C0A4AD5F07}" type="pres">
      <dgm:prSet presAssocID="{1987EAA7-4D46-4CE7-9D0F-15DB9791D5CA}" presName="parentText" presStyleLbl="alignNode1" presStyleIdx="2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2928FAA-D22D-468A-805E-BC7F3D2192AA}" type="pres">
      <dgm:prSet presAssocID="{1987EAA7-4D46-4CE7-9D0F-15DB9791D5CA}" presName="descendantText" presStyleLbl="alignAcc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BB7F93DD-9476-4A46-82E5-A869C6DABF41}" srcId="{1987EAA7-4D46-4CE7-9D0F-15DB9791D5CA}" destId="{23908B1C-25FF-4452-A301-92121DAEE4B8}" srcOrd="0" destOrd="0" parTransId="{2E025B2A-6F1A-4A05-9AAB-C7949BB4060A}" sibTransId="{C6A0C96C-08D7-47C9-9B6B-C727122734CE}"/>
    <dgm:cxn modelId="{01886664-F0C1-40EA-A281-A7E004C85520}" type="presOf" srcId="{A7794265-19C3-4103-8643-E0108A8FDA62}" destId="{C2D76368-4CC8-4CD9-86E8-AD785B6289D0}" srcOrd="0" destOrd="0" presId="urn:microsoft.com/office/officeart/2005/8/layout/chevron2"/>
    <dgm:cxn modelId="{B750E591-360E-4849-9DE4-EFC1B662F6DB}" type="presOf" srcId="{896A104F-6C66-4737-9A67-BFD127598C39}" destId="{94C41BE0-BB22-40E3-A80F-280F592D64E3}" srcOrd="0" destOrd="0" presId="urn:microsoft.com/office/officeart/2005/8/layout/chevron2"/>
    <dgm:cxn modelId="{F936393A-BC4E-47E9-A90E-EDAF1569F7C7}" type="presOf" srcId="{7A733FAA-7EC7-448E-8463-C85297BFC4EE}" destId="{BAC85017-A757-4E6A-9B0F-C87C079C4750}" srcOrd="0" destOrd="0" presId="urn:microsoft.com/office/officeart/2005/8/layout/chevron2"/>
    <dgm:cxn modelId="{C0804361-4A70-4037-A49A-C168214D854F}" srcId="{7A733FAA-7EC7-448E-8463-C85297BFC4EE}" destId="{896A104F-6C66-4737-9A67-BFD127598C39}" srcOrd="0" destOrd="0" parTransId="{6CC44401-194B-483C-9F59-D12CF88C7D76}" sibTransId="{0DC5F821-B6FC-416A-8463-0C5E9696E233}"/>
    <dgm:cxn modelId="{7C2732A6-C798-4C54-ABAA-76CE0CBE8E2C}" srcId="{BE816A20-33DF-4CC8-BB3C-6DF4C3FD5A4B}" destId="{1987EAA7-4D46-4CE7-9D0F-15DB9791D5CA}" srcOrd="2" destOrd="0" parTransId="{FA4099BC-2E98-420F-AD8E-C372BE7E429D}" sibTransId="{60DF80B0-FF63-4C8B-A9BF-528664778517}"/>
    <dgm:cxn modelId="{08408400-547B-4442-830D-7634026A61ED}" type="presOf" srcId="{8BC5B693-9150-476C-951D-EBA48ACF5BDC}" destId="{E8D957F0-7D04-422D-920A-F2B5F7F2A2DB}" srcOrd="0" destOrd="0" presId="urn:microsoft.com/office/officeart/2005/8/layout/chevron2"/>
    <dgm:cxn modelId="{874C418A-128C-4E61-8C11-66411C636A5D}" srcId="{BE816A20-33DF-4CC8-BB3C-6DF4C3FD5A4B}" destId="{7A733FAA-7EC7-448E-8463-C85297BFC4EE}" srcOrd="1" destOrd="0" parTransId="{196CA5B2-F12C-48F1-887B-0C5C8FDDA8F5}" sibTransId="{CEE3F456-59EA-4E79-B5C4-D14DF2A62EBC}"/>
    <dgm:cxn modelId="{01C8E78E-924C-40FA-8C2D-39E99DE02018}" type="presOf" srcId="{1987EAA7-4D46-4CE7-9D0F-15DB9791D5CA}" destId="{103D9BCF-E6AE-4D96-9BAE-C3C0A4AD5F07}" srcOrd="0" destOrd="0" presId="urn:microsoft.com/office/officeart/2005/8/layout/chevron2"/>
    <dgm:cxn modelId="{0B0A1DD3-190A-4010-90B9-E8FACF3DD6AA}" srcId="{8BC5B693-9150-476C-951D-EBA48ACF5BDC}" destId="{A7794265-19C3-4103-8643-E0108A8FDA62}" srcOrd="0" destOrd="0" parTransId="{2317FD96-663A-4655-85AE-89D10C4C6C36}" sibTransId="{3CB5E61A-5D35-412D-8714-08A081ADBD34}"/>
    <dgm:cxn modelId="{3F91C4AD-0E41-4440-AD81-32ABD4A5108C}" type="presOf" srcId="{23908B1C-25FF-4452-A301-92121DAEE4B8}" destId="{C2928FAA-D22D-468A-805E-BC7F3D2192AA}" srcOrd="0" destOrd="0" presId="urn:microsoft.com/office/officeart/2005/8/layout/chevron2"/>
    <dgm:cxn modelId="{24C836C0-7909-4E87-AAA5-2D2535B020BA}" type="presOf" srcId="{BE816A20-33DF-4CC8-BB3C-6DF4C3FD5A4B}" destId="{A93C045E-8119-4BBC-9554-1B8808B1EFEF}" srcOrd="0" destOrd="0" presId="urn:microsoft.com/office/officeart/2005/8/layout/chevron2"/>
    <dgm:cxn modelId="{5EF23950-BC95-405A-BB40-C4E028A271E0}" srcId="{BE816A20-33DF-4CC8-BB3C-6DF4C3FD5A4B}" destId="{8BC5B693-9150-476C-951D-EBA48ACF5BDC}" srcOrd="0" destOrd="0" parTransId="{17399F11-4DA3-4CDF-8586-C40BBA245C97}" sibTransId="{C829495B-321D-42C7-90BB-B0BDAE3FDEDF}"/>
    <dgm:cxn modelId="{114DE41A-602B-43CF-9C02-275B9DA24EA7}" type="presParOf" srcId="{A93C045E-8119-4BBC-9554-1B8808B1EFEF}" destId="{C513EA37-78A1-4F19-B76E-8391F3966FFF}" srcOrd="0" destOrd="0" presId="urn:microsoft.com/office/officeart/2005/8/layout/chevron2"/>
    <dgm:cxn modelId="{49070081-0A8D-4957-9D5A-78A2F9D17B9C}" type="presParOf" srcId="{C513EA37-78A1-4F19-B76E-8391F3966FFF}" destId="{E8D957F0-7D04-422D-920A-F2B5F7F2A2DB}" srcOrd="0" destOrd="0" presId="urn:microsoft.com/office/officeart/2005/8/layout/chevron2"/>
    <dgm:cxn modelId="{32E65B0E-709D-4C8C-B22F-1E7B4AED38EA}" type="presParOf" srcId="{C513EA37-78A1-4F19-B76E-8391F3966FFF}" destId="{C2D76368-4CC8-4CD9-86E8-AD785B6289D0}" srcOrd="1" destOrd="0" presId="urn:microsoft.com/office/officeart/2005/8/layout/chevron2"/>
    <dgm:cxn modelId="{4FF8AE29-FF66-42B4-8BD8-852686CD04E2}" type="presParOf" srcId="{A93C045E-8119-4BBC-9554-1B8808B1EFEF}" destId="{BF6B6706-D985-4AEC-84F2-6259396ED5A0}" srcOrd="1" destOrd="0" presId="urn:microsoft.com/office/officeart/2005/8/layout/chevron2"/>
    <dgm:cxn modelId="{3AEDDBFE-5FA9-4B7B-9176-61ED341298EC}" type="presParOf" srcId="{A93C045E-8119-4BBC-9554-1B8808B1EFEF}" destId="{A5396969-514F-4984-AC21-520E49AD13A8}" srcOrd="2" destOrd="0" presId="urn:microsoft.com/office/officeart/2005/8/layout/chevron2"/>
    <dgm:cxn modelId="{923B0946-1C73-46F1-8445-0DA1A7B070E4}" type="presParOf" srcId="{A5396969-514F-4984-AC21-520E49AD13A8}" destId="{BAC85017-A757-4E6A-9B0F-C87C079C4750}" srcOrd="0" destOrd="0" presId="urn:microsoft.com/office/officeart/2005/8/layout/chevron2"/>
    <dgm:cxn modelId="{5C70E398-D683-4E4F-A1B6-174587E9CD1A}" type="presParOf" srcId="{A5396969-514F-4984-AC21-520E49AD13A8}" destId="{94C41BE0-BB22-40E3-A80F-280F592D64E3}" srcOrd="1" destOrd="0" presId="urn:microsoft.com/office/officeart/2005/8/layout/chevron2"/>
    <dgm:cxn modelId="{842B7A5D-F161-43ED-9B7F-4800BCFB0FB8}" type="presParOf" srcId="{A93C045E-8119-4BBC-9554-1B8808B1EFEF}" destId="{86AAF255-6182-4D14-BA1D-E4E54800A860}" srcOrd="3" destOrd="0" presId="urn:microsoft.com/office/officeart/2005/8/layout/chevron2"/>
    <dgm:cxn modelId="{35A27C05-B49C-4257-82A4-E9D503E8D9FC}" type="presParOf" srcId="{A93C045E-8119-4BBC-9554-1B8808B1EFEF}" destId="{A2990FD3-04FC-4BC7-9FFC-7D892FCD33E6}" srcOrd="4" destOrd="0" presId="urn:microsoft.com/office/officeart/2005/8/layout/chevron2"/>
    <dgm:cxn modelId="{3FEFEBC1-1BE0-429E-BADC-DC52ACD978A7}" type="presParOf" srcId="{A2990FD3-04FC-4BC7-9FFC-7D892FCD33E6}" destId="{103D9BCF-E6AE-4D96-9BAE-C3C0A4AD5F07}" srcOrd="0" destOrd="0" presId="urn:microsoft.com/office/officeart/2005/8/layout/chevron2"/>
    <dgm:cxn modelId="{3E0A7760-8211-4DF0-82F1-C55B6CBB960E}" type="presParOf" srcId="{A2990FD3-04FC-4BC7-9FFC-7D892FCD33E6}" destId="{C2928FAA-D22D-468A-805E-BC7F3D2192AA}" srcOrd="1" destOrd="0" presId="urn:microsoft.com/office/officeart/2005/8/layout/chevron2"/>
  </dgm:cxnLst>
  <dgm:bg/>
  <dgm:whole/>
  <dgm:extLst>
    <a:ext uri="http://schemas.microsoft.com/office/drawing/2008/diagram">
      <dsp:dataModelExt xmlns="" xmlns:dsp="http://schemas.microsoft.com/office/drawing/2008/diagram" relId="rId194" minVer="http://schemas.openxmlformats.org/drawingml/2006/diagram"/>
    </a:ext>
  </dgm:extLst>
</dgm:dataModel>
</file>

<file path=word/diagrams/data19.xml><?xml version="1.0" encoding="utf-8"?>
<dgm:dataModel xmlns:dgm="http://schemas.openxmlformats.org/drawingml/2006/diagram" xmlns:a="http://schemas.openxmlformats.org/drawingml/2006/main">
  <dgm:ptLst>
    <dgm:pt modelId="{BE816A20-33DF-4CC8-BB3C-6DF4C3FD5A4B}" type="doc">
      <dgm:prSet loTypeId="urn:microsoft.com/office/officeart/2005/8/layout/chevron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BC5B693-9150-476C-951D-EBA48ACF5BDC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4 048,0 тыс.руб.</a:t>
          </a:r>
        </a:p>
      </dgm:t>
    </dgm:pt>
    <dgm:pt modelId="{17399F11-4DA3-4CDF-8586-C40BBA245C97}" type="parTrans" cxnId="{5EF23950-BC95-405A-BB40-C4E028A271E0}">
      <dgm:prSet/>
      <dgm:spPr/>
      <dgm:t>
        <a:bodyPr/>
        <a:lstStyle/>
        <a:p>
          <a:endParaRPr lang="ru-RU"/>
        </a:p>
      </dgm:t>
    </dgm:pt>
    <dgm:pt modelId="{C829495B-321D-42C7-90BB-B0BDAE3FDEDF}" type="sibTrans" cxnId="{5EF23950-BC95-405A-BB40-C4E028A271E0}">
      <dgm:prSet/>
      <dgm:spPr/>
      <dgm:t>
        <a:bodyPr/>
        <a:lstStyle/>
        <a:p>
          <a:endParaRPr lang="ru-RU"/>
        </a:p>
      </dgm:t>
    </dgm:pt>
    <dgm:pt modelId="{A7794265-19C3-4103-8643-E0108A8FDA62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Федеральный проект «Культурная среда»</a:t>
          </a:r>
        </a:p>
      </dgm:t>
    </dgm:pt>
    <dgm:pt modelId="{2317FD96-663A-4655-85AE-89D10C4C6C36}" type="parTrans" cxnId="{0B0A1DD3-190A-4010-90B9-E8FACF3DD6AA}">
      <dgm:prSet/>
      <dgm:spPr/>
      <dgm:t>
        <a:bodyPr/>
        <a:lstStyle/>
        <a:p>
          <a:endParaRPr lang="ru-RU"/>
        </a:p>
      </dgm:t>
    </dgm:pt>
    <dgm:pt modelId="{3CB5E61A-5D35-412D-8714-08A081ADBD34}" type="sibTrans" cxnId="{0B0A1DD3-190A-4010-90B9-E8FACF3DD6AA}">
      <dgm:prSet/>
      <dgm:spPr/>
      <dgm:t>
        <a:bodyPr/>
        <a:lstStyle/>
        <a:p>
          <a:endParaRPr lang="ru-RU"/>
        </a:p>
      </dgm:t>
    </dgm:pt>
    <dgm:pt modelId="{7A733FAA-7EC7-448E-8463-C85297BFC4EE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82,6 тыс.руб.</a:t>
          </a:r>
        </a:p>
      </dgm:t>
    </dgm:pt>
    <dgm:pt modelId="{196CA5B2-F12C-48F1-887B-0C5C8FDDA8F5}" type="parTrans" cxnId="{874C418A-128C-4E61-8C11-66411C636A5D}">
      <dgm:prSet/>
      <dgm:spPr/>
      <dgm:t>
        <a:bodyPr/>
        <a:lstStyle/>
        <a:p>
          <a:endParaRPr lang="ru-RU"/>
        </a:p>
      </dgm:t>
    </dgm:pt>
    <dgm:pt modelId="{CEE3F456-59EA-4E79-B5C4-D14DF2A62EBC}" type="sibTrans" cxnId="{874C418A-128C-4E61-8C11-66411C636A5D}">
      <dgm:prSet/>
      <dgm:spPr/>
      <dgm:t>
        <a:bodyPr/>
        <a:lstStyle/>
        <a:p>
          <a:endParaRPr lang="ru-RU"/>
        </a:p>
      </dgm:t>
    </dgm:pt>
    <dgm:pt modelId="{896A104F-6C66-4737-9A67-BFD127598C39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Региональный проект в целях выполнения задач федерального проекта «Культурная среда»</a:t>
          </a:r>
        </a:p>
      </dgm:t>
    </dgm:pt>
    <dgm:pt modelId="{6CC44401-194B-483C-9F59-D12CF88C7D76}" type="parTrans" cxnId="{C0804361-4A70-4037-A49A-C168214D854F}">
      <dgm:prSet/>
      <dgm:spPr/>
      <dgm:t>
        <a:bodyPr/>
        <a:lstStyle/>
        <a:p>
          <a:endParaRPr lang="ru-RU"/>
        </a:p>
      </dgm:t>
    </dgm:pt>
    <dgm:pt modelId="{0DC5F821-B6FC-416A-8463-0C5E9696E233}" type="sibTrans" cxnId="{C0804361-4A70-4037-A49A-C168214D854F}">
      <dgm:prSet/>
      <dgm:spPr/>
      <dgm:t>
        <a:bodyPr/>
        <a:lstStyle/>
        <a:p>
          <a:endParaRPr lang="ru-RU"/>
        </a:p>
      </dgm:t>
    </dgm:pt>
    <dgm:pt modelId="{1987EAA7-4D46-4CE7-9D0F-15DB9791D5CA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0,0 тыс.руб.</a:t>
          </a:r>
        </a:p>
      </dgm:t>
    </dgm:pt>
    <dgm:pt modelId="{FA4099BC-2E98-420F-AD8E-C372BE7E429D}" type="parTrans" cxnId="{7C2732A6-C798-4C54-ABAA-76CE0CBE8E2C}">
      <dgm:prSet/>
      <dgm:spPr/>
      <dgm:t>
        <a:bodyPr/>
        <a:lstStyle/>
        <a:p>
          <a:endParaRPr lang="ru-RU"/>
        </a:p>
      </dgm:t>
    </dgm:pt>
    <dgm:pt modelId="{60DF80B0-FF63-4C8B-A9BF-528664778517}" type="sibTrans" cxnId="{7C2732A6-C798-4C54-ABAA-76CE0CBE8E2C}">
      <dgm:prSet/>
      <dgm:spPr/>
      <dgm:t>
        <a:bodyPr/>
        <a:lstStyle/>
        <a:p>
          <a:endParaRPr lang="ru-RU"/>
        </a:p>
      </dgm:t>
    </dgm:pt>
    <dgm:pt modelId="{23908B1C-25FF-4452-A301-92121DAEE4B8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ВЦП «Развитие культуры на территории муниципального образования город Энгельс Энгельсского муниципального района Саратовской области» на 2020-2025 годы» </a:t>
          </a:r>
        </a:p>
      </dgm:t>
    </dgm:pt>
    <dgm:pt modelId="{2E025B2A-6F1A-4A05-9AAB-C7949BB4060A}" type="parTrans" cxnId="{BB7F93DD-9476-4A46-82E5-A869C6DABF41}">
      <dgm:prSet/>
      <dgm:spPr/>
      <dgm:t>
        <a:bodyPr/>
        <a:lstStyle/>
        <a:p>
          <a:endParaRPr lang="ru-RU"/>
        </a:p>
      </dgm:t>
    </dgm:pt>
    <dgm:pt modelId="{C6A0C96C-08D7-47C9-9B6B-C727122734CE}" type="sibTrans" cxnId="{BB7F93DD-9476-4A46-82E5-A869C6DABF41}">
      <dgm:prSet/>
      <dgm:spPr/>
      <dgm:t>
        <a:bodyPr/>
        <a:lstStyle/>
        <a:p>
          <a:endParaRPr lang="ru-RU"/>
        </a:p>
      </dgm:t>
    </dgm:pt>
    <dgm:pt modelId="{A93C045E-8119-4BBC-9554-1B8808B1EFEF}" type="pres">
      <dgm:prSet presAssocID="{BE816A20-33DF-4CC8-BB3C-6DF4C3FD5A4B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C513EA37-78A1-4F19-B76E-8391F3966FFF}" type="pres">
      <dgm:prSet presAssocID="{8BC5B693-9150-476C-951D-EBA48ACF5BDC}" presName="composite" presStyleCnt="0"/>
      <dgm:spPr/>
    </dgm:pt>
    <dgm:pt modelId="{E8D957F0-7D04-422D-920A-F2B5F7F2A2DB}" type="pres">
      <dgm:prSet presAssocID="{8BC5B693-9150-476C-951D-EBA48ACF5BDC}" presName="parentText" presStyleLbl="alignNode1" presStyleIdx="0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2D76368-4CC8-4CD9-86E8-AD785B6289D0}" type="pres">
      <dgm:prSet presAssocID="{8BC5B693-9150-476C-951D-EBA48ACF5BDC}" presName="descendantText" presStyleLbl="alignAcc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F6B6706-D985-4AEC-84F2-6259396ED5A0}" type="pres">
      <dgm:prSet presAssocID="{C829495B-321D-42C7-90BB-B0BDAE3FDEDF}" presName="sp" presStyleCnt="0"/>
      <dgm:spPr/>
    </dgm:pt>
    <dgm:pt modelId="{A5396969-514F-4984-AC21-520E49AD13A8}" type="pres">
      <dgm:prSet presAssocID="{7A733FAA-7EC7-448E-8463-C85297BFC4EE}" presName="composite" presStyleCnt="0"/>
      <dgm:spPr/>
    </dgm:pt>
    <dgm:pt modelId="{BAC85017-A757-4E6A-9B0F-C87C079C4750}" type="pres">
      <dgm:prSet presAssocID="{7A733FAA-7EC7-448E-8463-C85297BFC4EE}" presName="parentText" presStyleLbl="alignNode1" presStyleIdx="1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4C41BE0-BB22-40E3-A80F-280F592D64E3}" type="pres">
      <dgm:prSet presAssocID="{7A733FAA-7EC7-448E-8463-C85297BFC4EE}" presName="descendantText" presStyleLbl="alignAcc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6AAF255-6182-4D14-BA1D-E4E54800A860}" type="pres">
      <dgm:prSet presAssocID="{CEE3F456-59EA-4E79-B5C4-D14DF2A62EBC}" presName="sp" presStyleCnt="0"/>
      <dgm:spPr/>
    </dgm:pt>
    <dgm:pt modelId="{A2990FD3-04FC-4BC7-9FFC-7D892FCD33E6}" type="pres">
      <dgm:prSet presAssocID="{1987EAA7-4D46-4CE7-9D0F-15DB9791D5CA}" presName="composite" presStyleCnt="0"/>
      <dgm:spPr/>
    </dgm:pt>
    <dgm:pt modelId="{103D9BCF-E6AE-4D96-9BAE-C3C0A4AD5F07}" type="pres">
      <dgm:prSet presAssocID="{1987EAA7-4D46-4CE7-9D0F-15DB9791D5CA}" presName="parentText" presStyleLbl="alignNode1" presStyleIdx="2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2928FAA-D22D-468A-805E-BC7F3D2192AA}" type="pres">
      <dgm:prSet presAssocID="{1987EAA7-4D46-4CE7-9D0F-15DB9791D5CA}" presName="descendantText" presStyleLbl="alignAcc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44614E01-6BD4-4C9C-B1C6-80E584A7CBFD}" type="presOf" srcId="{896A104F-6C66-4737-9A67-BFD127598C39}" destId="{94C41BE0-BB22-40E3-A80F-280F592D64E3}" srcOrd="0" destOrd="0" presId="urn:microsoft.com/office/officeart/2005/8/layout/chevron2"/>
    <dgm:cxn modelId="{BB7F93DD-9476-4A46-82E5-A869C6DABF41}" srcId="{1987EAA7-4D46-4CE7-9D0F-15DB9791D5CA}" destId="{23908B1C-25FF-4452-A301-92121DAEE4B8}" srcOrd="0" destOrd="0" parTransId="{2E025B2A-6F1A-4A05-9AAB-C7949BB4060A}" sibTransId="{C6A0C96C-08D7-47C9-9B6B-C727122734CE}"/>
    <dgm:cxn modelId="{31591DFD-1AE7-4F84-83A9-FD061A7CECF3}" type="presOf" srcId="{23908B1C-25FF-4452-A301-92121DAEE4B8}" destId="{C2928FAA-D22D-468A-805E-BC7F3D2192AA}" srcOrd="0" destOrd="0" presId="urn:microsoft.com/office/officeart/2005/8/layout/chevron2"/>
    <dgm:cxn modelId="{E299C0FC-E046-41AD-AC22-B8B132C23819}" type="presOf" srcId="{A7794265-19C3-4103-8643-E0108A8FDA62}" destId="{C2D76368-4CC8-4CD9-86E8-AD785B6289D0}" srcOrd="0" destOrd="0" presId="urn:microsoft.com/office/officeart/2005/8/layout/chevron2"/>
    <dgm:cxn modelId="{97DE11CD-DBC4-4CBA-8F25-A30580F39DD5}" type="presOf" srcId="{7A733FAA-7EC7-448E-8463-C85297BFC4EE}" destId="{BAC85017-A757-4E6A-9B0F-C87C079C4750}" srcOrd="0" destOrd="0" presId="urn:microsoft.com/office/officeart/2005/8/layout/chevron2"/>
    <dgm:cxn modelId="{DCD8CA4B-4883-4408-A1DE-AA73139E115A}" type="presOf" srcId="{8BC5B693-9150-476C-951D-EBA48ACF5BDC}" destId="{E8D957F0-7D04-422D-920A-F2B5F7F2A2DB}" srcOrd="0" destOrd="0" presId="urn:microsoft.com/office/officeart/2005/8/layout/chevron2"/>
    <dgm:cxn modelId="{C0804361-4A70-4037-A49A-C168214D854F}" srcId="{7A733FAA-7EC7-448E-8463-C85297BFC4EE}" destId="{896A104F-6C66-4737-9A67-BFD127598C39}" srcOrd="0" destOrd="0" parTransId="{6CC44401-194B-483C-9F59-D12CF88C7D76}" sibTransId="{0DC5F821-B6FC-416A-8463-0C5E9696E233}"/>
    <dgm:cxn modelId="{7C2732A6-C798-4C54-ABAA-76CE0CBE8E2C}" srcId="{BE816A20-33DF-4CC8-BB3C-6DF4C3FD5A4B}" destId="{1987EAA7-4D46-4CE7-9D0F-15DB9791D5CA}" srcOrd="2" destOrd="0" parTransId="{FA4099BC-2E98-420F-AD8E-C372BE7E429D}" sibTransId="{60DF80B0-FF63-4C8B-A9BF-528664778517}"/>
    <dgm:cxn modelId="{874C418A-128C-4E61-8C11-66411C636A5D}" srcId="{BE816A20-33DF-4CC8-BB3C-6DF4C3FD5A4B}" destId="{7A733FAA-7EC7-448E-8463-C85297BFC4EE}" srcOrd="1" destOrd="0" parTransId="{196CA5B2-F12C-48F1-887B-0C5C8FDDA8F5}" sibTransId="{CEE3F456-59EA-4E79-B5C4-D14DF2A62EBC}"/>
    <dgm:cxn modelId="{0B0A1DD3-190A-4010-90B9-E8FACF3DD6AA}" srcId="{8BC5B693-9150-476C-951D-EBA48ACF5BDC}" destId="{A7794265-19C3-4103-8643-E0108A8FDA62}" srcOrd="0" destOrd="0" parTransId="{2317FD96-663A-4655-85AE-89D10C4C6C36}" sibTransId="{3CB5E61A-5D35-412D-8714-08A081ADBD34}"/>
    <dgm:cxn modelId="{484472E3-42FD-4B6D-B384-CD2B30E4D1A7}" type="presOf" srcId="{1987EAA7-4D46-4CE7-9D0F-15DB9791D5CA}" destId="{103D9BCF-E6AE-4D96-9BAE-C3C0A4AD5F07}" srcOrd="0" destOrd="0" presId="urn:microsoft.com/office/officeart/2005/8/layout/chevron2"/>
    <dgm:cxn modelId="{EDA88AB8-0496-43C2-BBC4-4C7A399ADBD0}" type="presOf" srcId="{BE816A20-33DF-4CC8-BB3C-6DF4C3FD5A4B}" destId="{A93C045E-8119-4BBC-9554-1B8808B1EFEF}" srcOrd="0" destOrd="0" presId="urn:microsoft.com/office/officeart/2005/8/layout/chevron2"/>
    <dgm:cxn modelId="{5EF23950-BC95-405A-BB40-C4E028A271E0}" srcId="{BE816A20-33DF-4CC8-BB3C-6DF4C3FD5A4B}" destId="{8BC5B693-9150-476C-951D-EBA48ACF5BDC}" srcOrd="0" destOrd="0" parTransId="{17399F11-4DA3-4CDF-8586-C40BBA245C97}" sibTransId="{C829495B-321D-42C7-90BB-B0BDAE3FDEDF}"/>
    <dgm:cxn modelId="{705A2D43-0C5D-4892-B071-8A313A2443CE}" type="presParOf" srcId="{A93C045E-8119-4BBC-9554-1B8808B1EFEF}" destId="{C513EA37-78A1-4F19-B76E-8391F3966FFF}" srcOrd="0" destOrd="0" presId="urn:microsoft.com/office/officeart/2005/8/layout/chevron2"/>
    <dgm:cxn modelId="{7502B97B-E670-4F4A-A64A-885C4BC54A26}" type="presParOf" srcId="{C513EA37-78A1-4F19-B76E-8391F3966FFF}" destId="{E8D957F0-7D04-422D-920A-F2B5F7F2A2DB}" srcOrd="0" destOrd="0" presId="urn:microsoft.com/office/officeart/2005/8/layout/chevron2"/>
    <dgm:cxn modelId="{3F52795F-558A-444A-A3FB-500F683AE405}" type="presParOf" srcId="{C513EA37-78A1-4F19-B76E-8391F3966FFF}" destId="{C2D76368-4CC8-4CD9-86E8-AD785B6289D0}" srcOrd="1" destOrd="0" presId="urn:microsoft.com/office/officeart/2005/8/layout/chevron2"/>
    <dgm:cxn modelId="{1B38E372-991D-46D7-BA21-2A8B9C6A14EE}" type="presParOf" srcId="{A93C045E-8119-4BBC-9554-1B8808B1EFEF}" destId="{BF6B6706-D985-4AEC-84F2-6259396ED5A0}" srcOrd="1" destOrd="0" presId="urn:microsoft.com/office/officeart/2005/8/layout/chevron2"/>
    <dgm:cxn modelId="{25C88423-A9FE-4517-850A-32590EBFB9C5}" type="presParOf" srcId="{A93C045E-8119-4BBC-9554-1B8808B1EFEF}" destId="{A5396969-514F-4984-AC21-520E49AD13A8}" srcOrd="2" destOrd="0" presId="urn:microsoft.com/office/officeart/2005/8/layout/chevron2"/>
    <dgm:cxn modelId="{B918EDBA-4A23-4AE0-9EA3-724E39E25609}" type="presParOf" srcId="{A5396969-514F-4984-AC21-520E49AD13A8}" destId="{BAC85017-A757-4E6A-9B0F-C87C079C4750}" srcOrd="0" destOrd="0" presId="urn:microsoft.com/office/officeart/2005/8/layout/chevron2"/>
    <dgm:cxn modelId="{9F3B0511-2665-4183-8AFA-8DBA1DA778B6}" type="presParOf" srcId="{A5396969-514F-4984-AC21-520E49AD13A8}" destId="{94C41BE0-BB22-40E3-A80F-280F592D64E3}" srcOrd="1" destOrd="0" presId="urn:microsoft.com/office/officeart/2005/8/layout/chevron2"/>
    <dgm:cxn modelId="{122AC793-FB8A-47E6-A429-49DADDBCD841}" type="presParOf" srcId="{A93C045E-8119-4BBC-9554-1B8808B1EFEF}" destId="{86AAF255-6182-4D14-BA1D-E4E54800A860}" srcOrd="3" destOrd="0" presId="urn:microsoft.com/office/officeart/2005/8/layout/chevron2"/>
    <dgm:cxn modelId="{A4973453-4AD8-4D79-8382-312C6056CCD4}" type="presParOf" srcId="{A93C045E-8119-4BBC-9554-1B8808B1EFEF}" destId="{A2990FD3-04FC-4BC7-9FFC-7D892FCD33E6}" srcOrd="4" destOrd="0" presId="urn:microsoft.com/office/officeart/2005/8/layout/chevron2"/>
    <dgm:cxn modelId="{B2FE20D5-4C38-469D-AF94-20FCC9B19CBA}" type="presParOf" srcId="{A2990FD3-04FC-4BC7-9FFC-7D892FCD33E6}" destId="{103D9BCF-E6AE-4D96-9BAE-C3C0A4AD5F07}" srcOrd="0" destOrd="0" presId="urn:microsoft.com/office/officeart/2005/8/layout/chevron2"/>
    <dgm:cxn modelId="{D5A2BA1D-180C-48D6-9135-62EB21D58FC9}" type="presParOf" srcId="{A2990FD3-04FC-4BC7-9FFC-7D892FCD33E6}" destId="{C2928FAA-D22D-468A-805E-BC7F3D2192AA}" srcOrd="1" destOrd="0" presId="urn:microsoft.com/office/officeart/2005/8/layout/chevron2"/>
  </dgm:cxnLst>
  <dgm:bg/>
  <dgm:whole/>
  <dgm:extLst>
    <a:ext uri="http://schemas.microsoft.com/office/drawing/2008/diagram">
      <dsp:dataModelExt xmlns="" xmlns:dsp="http://schemas.microsoft.com/office/drawing/2008/diagram" relId="rId20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B6F2B382-0063-4B26-B796-332E215260E0}" type="doc">
      <dgm:prSet loTypeId="urn:microsoft.com/office/officeart/2005/8/layout/chevron2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9CFDBEA2-555C-4C7B-9F83-1E6B4EF68F32}">
      <dgm:prSet phldrT="[Текст]" custT="1"/>
      <dgm:spPr/>
      <dgm:t>
        <a:bodyPr/>
        <a:lstStyle/>
        <a:p>
          <a:r>
            <a:rPr lang="ru-RU" sz="2400">
              <a:latin typeface="Times New Roman" pitchFamily="18" charset="0"/>
              <a:cs typeface="Times New Roman" pitchFamily="18" charset="0"/>
            </a:rPr>
            <a:t>1</a:t>
          </a:r>
        </a:p>
      </dgm:t>
    </dgm:pt>
    <dgm:pt modelId="{C56E578A-11AB-424E-9ACB-A78F7EF194DB}" type="parTrans" cxnId="{7C9A6B26-A5C7-4EDF-906A-1E8C627CC16C}">
      <dgm:prSet/>
      <dgm:spPr/>
      <dgm:t>
        <a:bodyPr/>
        <a:lstStyle/>
        <a:p>
          <a:endParaRPr lang="ru-RU"/>
        </a:p>
      </dgm:t>
    </dgm:pt>
    <dgm:pt modelId="{C2788E5C-EDD9-400B-9DA0-F59FC9DC8B9A}" type="sibTrans" cxnId="{7C9A6B26-A5C7-4EDF-906A-1E8C627CC16C}">
      <dgm:prSet/>
      <dgm:spPr/>
      <dgm:t>
        <a:bodyPr/>
        <a:lstStyle/>
        <a:p>
          <a:endParaRPr lang="ru-RU"/>
        </a:p>
      </dgm:t>
    </dgm:pt>
    <dgm:pt modelId="{D8855C50-64E0-40DE-B8DA-676E5EA725FD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Доступность и понятность информации для широкого круга пользователей</a:t>
          </a:r>
        </a:p>
      </dgm:t>
    </dgm:pt>
    <dgm:pt modelId="{1F6F7CDA-B81F-4FAA-8A03-E3F7BF9AE6B2}" type="parTrans" cxnId="{20823BF6-22C9-49FD-B4FE-CB19C1B89B81}">
      <dgm:prSet/>
      <dgm:spPr/>
      <dgm:t>
        <a:bodyPr/>
        <a:lstStyle/>
        <a:p>
          <a:endParaRPr lang="ru-RU"/>
        </a:p>
      </dgm:t>
    </dgm:pt>
    <dgm:pt modelId="{F3C16507-A8D0-4245-98BD-3BE3F3D1C8F7}" type="sibTrans" cxnId="{20823BF6-22C9-49FD-B4FE-CB19C1B89B81}">
      <dgm:prSet/>
      <dgm:spPr/>
      <dgm:t>
        <a:bodyPr/>
        <a:lstStyle/>
        <a:p>
          <a:endParaRPr lang="ru-RU"/>
        </a:p>
      </dgm:t>
    </dgm:pt>
    <dgm:pt modelId="{AC7A0349-B01D-4F2A-8B7B-E896FEC6E15A}">
      <dgm:prSet phldrT="[Текст]" custT="1"/>
      <dgm:spPr/>
      <dgm:t>
        <a:bodyPr/>
        <a:lstStyle/>
        <a:p>
          <a:r>
            <a:rPr lang="ru-RU" sz="2400">
              <a:latin typeface="Times New Roman" pitchFamily="18" charset="0"/>
              <a:cs typeface="Times New Roman" pitchFamily="18" charset="0"/>
            </a:rPr>
            <a:t>2</a:t>
          </a:r>
        </a:p>
      </dgm:t>
    </dgm:pt>
    <dgm:pt modelId="{C394E51E-DAD2-4FE4-A542-43679DFC4C6C}" type="parTrans" cxnId="{A650433C-3ED6-450D-B8CF-1A02564BE898}">
      <dgm:prSet/>
      <dgm:spPr/>
      <dgm:t>
        <a:bodyPr/>
        <a:lstStyle/>
        <a:p>
          <a:endParaRPr lang="ru-RU"/>
        </a:p>
      </dgm:t>
    </dgm:pt>
    <dgm:pt modelId="{18188093-0E7F-4700-9802-A5EFD48654F2}" type="sibTrans" cxnId="{A650433C-3ED6-450D-B8CF-1A02564BE898}">
      <dgm:prSet/>
      <dgm:spPr/>
      <dgm:t>
        <a:bodyPr/>
        <a:lstStyle/>
        <a:p>
          <a:endParaRPr lang="ru-RU"/>
        </a:p>
      </dgm:t>
    </dgm:pt>
    <dgm:pt modelId="{EBDC6E80-7C49-4EAC-9F18-C6001A19E4C3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Предоставление сведений о бюджете в наглядном виде, ориентация на визуализацию данных</a:t>
          </a:r>
        </a:p>
      </dgm:t>
    </dgm:pt>
    <dgm:pt modelId="{220BDC06-53BC-4B9C-99C0-96A2AB1620DC}" type="parTrans" cxnId="{C00B5085-6C06-4B59-9428-305677905F14}">
      <dgm:prSet/>
      <dgm:spPr/>
      <dgm:t>
        <a:bodyPr/>
        <a:lstStyle/>
        <a:p>
          <a:endParaRPr lang="ru-RU"/>
        </a:p>
      </dgm:t>
    </dgm:pt>
    <dgm:pt modelId="{F7D92992-7B5B-4E18-8F49-A5B53951264F}" type="sibTrans" cxnId="{C00B5085-6C06-4B59-9428-305677905F14}">
      <dgm:prSet/>
      <dgm:spPr/>
      <dgm:t>
        <a:bodyPr/>
        <a:lstStyle/>
        <a:p>
          <a:endParaRPr lang="ru-RU"/>
        </a:p>
      </dgm:t>
    </dgm:pt>
    <dgm:pt modelId="{E78D7D4D-70A4-45F9-868D-B4810B041536}">
      <dgm:prSet phldrT="[Текст]" custT="1"/>
      <dgm:spPr/>
      <dgm:t>
        <a:bodyPr/>
        <a:lstStyle/>
        <a:p>
          <a:r>
            <a:rPr lang="ru-RU" sz="2400">
              <a:latin typeface="Times New Roman" pitchFamily="18" charset="0"/>
              <a:cs typeface="Times New Roman" pitchFamily="18" charset="0"/>
            </a:rPr>
            <a:t>3</a:t>
          </a:r>
        </a:p>
      </dgm:t>
    </dgm:pt>
    <dgm:pt modelId="{EEE63535-C1A0-4556-9C73-F1BBDF0C7FF2}" type="parTrans" cxnId="{5A18769C-5099-4A04-8E4B-678446FAD70B}">
      <dgm:prSet/>
      <dgm:spPr/>
      <dgm:t>
        <a:bodyPr/>
        <a:lstStyle/>
        <a:p>
          <a:endParaRPr lang="ru-RU"/>
        </a:p>
      </dgm:t>
    </dgm:pt>
    <dgm:pt modelId="{D6829AC8-70EA-4BEE-BD23-FC83BE725F2A}" type="sibTrans" cxnId="{5A18769C-5099-4A04-8E4B-678446FAD70B}">
      <dgm:prSet/>
      <dgm:spPr/>
      <dgm:t>
        <a:bodyPr/>
        <a:lstStyle/>
        <a:p>
          <a:endParaRPr lang="ru-RU"/>
        </a:p>
      </dgm:t>
    </dgm:pt>
    <dgm:pt modelId="{7C310B15-F1AA-4E7E-8851-0BCE0CD15FB2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Консолидация в единой точке всех основных сведений о бюджете</a:t>
          </a:r>
        </a:p>
      </dgm:t>
    </dgm:pt>
    <dgm:pt modelId="{5B05A8B8-6454-4D80-BB9D-3FE56F537248}" type="parTrans" cxnId="{F9E4BAD3-B867-46C0-9D61-AE4C94A1FCB0}">
      <dgm:prSet/>
      <dgm:spPr/>
      <dgm:t>
        <a:bodyPr/>
        <a:lstStyle/>
        <a:p>
          <a:endParaRPr lang="ru-RU"/>
        </a:p>
      </dgm:t>
    </dgm:pt>
    <dgm:pt modelId="{DECE6092-7DC1-49A7-B8C9-9A035E72B4B5}" type="sibTrans" cxnId="{F9E4BAD3-B867-46C0-9D61-AE4C94A1FCB0}">
      <dgm:prSet/>
      <dgm:spPr/>
      <dgm:t>
        <a:bodyPr/>
        <a:lstStyle/>
        <a:p>
          <a:endParaRPr lang="ru-RU"/>
        </a:p>
      </dgm:t>
    </dgm:pt>
    <dgm:pt modelId="{203DF881-1737-4969-A180-6CF8C11E9223}" type="pres">
      <dgm:prSet presAssocID="{B6F2B382-0063-4B26-B796-332E215260E0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0CA2041C-E30A-42D0-A906-F127F678CCF0}" type="pres">
      <dgm:prSet presAssocID="{9CFDBEA2-555C-4C7B-9F83-1E6B4EF68F32}" presName="composite" presStyleCnt="0"/>
      <dgm:spPr/>
    </dgm:pt>
    <dgm:pt modelId="{D417B3D5-1C76-450E-ABEC-28BE1D1A362F}" type="pres">
      <dgm:prSet presAssocID="{9CFDBEA2-555C-4C7B-9F83-1E6B4EF68F32}" presName="parentText" presStyleLbl="alignNode1" presStyleIdx="0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5BDEE66-DC28-4488-BE4C-5A714685D142}" type="pres">
      <dgm:prSet presAssocID="{9CFDBEA2-555C-4C7B-9F83-1E6B4EF68F32}" presName="descendantText" presStyleLbl="alignAcc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C00A61A-A0A0-44CB-B59F-02ED1ADB0AF5}" type="pres">
      <dgm:prSet presAssocID="{C2788E5C-EDD9-400B-9DA0-F59FC9DC8B9A}" presName="sp" presStyleCnt="0"/>
      <dgm:spPr/>
    </dgm:pt>
    <dgm:pt modelId="{6BED402F-6392-4279-BB4A-7590E26CF75B}" type="pres">
      <dgm:prSet presAssocID="{AC7A0349-B01D-4F2A-8B7B-E896FEC6E15A}" presName="composite" presStyleCnt="0"/>
      <dgm:spPr/>
    </dgm:pt>
    <dgm:pt modelId="{BD771F67-36B4-4EA1-9896-EC1FDA1F0D7E}" type="pres">
      <dgm:prSet presAssocID="{AC7A0349-B01D-4F2A-8B7B-E896FEC6E15A}" presName="parentText" presStyleLbl="alignNode1" presStyleIdx="1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ABE417C-8CD9-4F0B-A689-AF29EEF56BE3}" type="pres">
      <dgm:prSet presAssocID="{AC7A0349-B01D-4F2A-8B7B-E896FEC6E15A}" presName="descendantText" presStyleLbl="alignAcc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FFA8C5C-7DFB-49CD-A6B0-16A0013FA11E}" type="pres">
      <dgm:prSet presAssocID="{18188093-0E7F-4700-9802-A5EFD48654F2}" presName="sp" presStyleCnt="0"/>
      <dgm:spPr/>
    </dgm:pt>
    <dgm:pt modelId="{61C394DA-8B94-42F4-AA4C-EEF798B6FC53}" type="pres">
      <dgm:prSet presAssocID="{E78D7D4D-70A4-45F9-868D-B4810B041536}" presName="composite" presStyleCnt="0"/>
      <dgm:spPr/>
    </dgm:pt>
    <dgm:pt modelId="{C79808C0-0E18-4B03-A501-EACED3BE60AF}" type="pres">
      <dgm:prSet presAssocID="{E78D7D4D-70A4-45F9-868D-B4810B041536}" presName="parentText" presStyleLbl="alignNode1" presStyleIdx="2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A49D05B-5323-4A28-BF71-E2F851DE0FD8}" type="pres">
      <dgm:prSet presAssocID="{E78D7D4D-70A4-45F9-868D-B4810B041536}" presName="descendantText" presStyleLbl="alignAcc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20D1871A-1935-414E-BBA8-42797D2D4D28}" type="presOf" srcId="{E78D7D4D-70A4-45F9-868D-B4810B041536}" destId="{C79808C0-0E18-4B03-A501-EACED3BE60AF}" srcOrd="0" destOrd="0" presId="urn:microsoft.com/office/officeart/2005/8/layout/chevron2"/>
    <dgm:cxn modelId="{655BE405-3C14-4852-9280-27CB78887AB1}" type="presOf" srcId="{9CFDBEA2-555C-4C7B-9F83-1E6B4EF68F32}" destId="{D417B3D5-1C76-450E-ABEC-28BE1D1A362F}" srcOrd="0" destOrd="0" presId="urn:microsoft.com/office/officeart/2005/8/layout/chevron2"/>
    <dgm:cxn modelId="{85BFD67B-F314-4E04-8B6E-74EC4E7A2921}" type="presOf" srcId="{D8855C50-64E0-40DE-B8DA-676E5EA725FD}" destId="{D5BDEE66-DC28-4488-BE4C-5A714685D142}" srcOrd="0" destOrd="0" presId="urn:microsoft.com/office/officeart/2005/8/layout/chevron2"/>
    <dgm:cxn modelId="{5A18769C-5099-4A04-8E4B-678446FAD70B}" srcId="{B6F2B382-0063-4B26-B796-332E215260E0}" destId="{E78D7D4D-70A4-45F9-868D-B4810B041536}" srcOrd="2" destOrd="0" parTransId="{EEE63535-C1A0-4556-9C73-F1BBDF0C7FF2}" sibTransId="{D6829AC8-70EA-4BEE-BD23-FC83BE725F2A}"/>
    <dgm:cxn modelId="{92068324-14FE-4B4E-B791-8A19BB0F9C57}" type="presOf" srcId="{EBDC6E80-7C49-4EAC-9F18-C6001A19E4C3}" destId="{FABE417C-8CD9-4F0B-A689-AF29EEF56BE3}" srcOrd="0" destOrd="0" presId="urn:microsoft.com/office/officeart/2005/8/layout/chevron2"/>
    <dgm:cxn modelId="{7C9A6B26-A5C7-4EDF-906A-1E8C627CC16C}" srcId="{B6F2B382-0063-4B26-B796-332E215260E0}" destId="{9CFDBEA2-555C-4C7B-9F83-1E6B4EF68F32}" srcOrd="0" destOrd="0" parTransId="{C56E578A-11AB-424E-9ACB-A78F7EF194DB}" sibTransId="{C2788E5C-EDD9-400B-9DA0-F59FC9DC8B9A}"/>
    <dgm:cxn modelId="{A650433C-3ED6-450D-B8CF-1A02564BE898}" srcId="{B6F2B382-0063-4B26-B796-332E215260E0}" destId="{AC7A0349-B01D-4F2A-8B7B-E896FEC6E15A}" srcOrd="1" destOrd="0" parTransId="{C394E51E-DAD2-4FE4-A542-43679DFC4C6C}" sibTransId="{18188093-0E7F-4700-9802-A5EFD48654F2}"/>
    <dgm:cxn modelId="{729832FA-0D67-43CD-89B6-2912982499D3}" type="presOf" srcId="{B6F2B382-0063-4B26-B796-332E215260E0}" destId="{203DF881-1737-4969-A180-6CF8C11E9223}" srcOrd="0" destOrd="0" presId="urn:microsoft.com/office/officeart/2005/8/layout/chevron2"/>
    <dgm:cxn modelId="{59AB64EC-872F-4AF7-92DF-8B5EF7913E4A}" type="presOf" srcId="{AC7A0349-B01D-4F2A-8B7B-E896FEC6E15A}" destId="{BD771F67-36B4-4EA1-9896-EC1FDA1F0D7E}" srcOrd="0" destOrd="0" presId="urn:microsoft.com/office/officeart/2005/8/layout/chevron2"/>
    <dgm:cxn modelId="{20823BF6-22C9-49FD-B4FE-CB19C1B89B81}" srcId="{9CFDBEA2-555C-4C7B-9F83-1E6B4EF68F32}" destId="{D8855C50-64E0-40DE-B8DA-676E5EA725FD}" srcOrd="0" destOrd="0" parTransId="{1F6F7CDA-B81F-4FAA-8A03-E3F7BF9AE6B2}" sibTransId="{F3C16507-A8D0-4245-98BD-3BE3F3D1C8F7}"/>
    <dgm:cxn modelId="{01D81987-EFD3-4E1B-8E39-0E74EE94BC9F}" type="presOf" srcId="{7C310B15-F1AA-4E7E-8851-0BCE0CD15FB2}" destId="{BA49D05B-5323-4A28-BF71-E2F851DE0FD8}" srcOrd="0" destOrd="0" presId="urn:microsoft.com/office/officeart/2005/8/layout/chevron2"/>
    <dgm:cxn modelId="{C00B5085-6C06-4B59-9428-305677905F14}" srcId="{AC7A0349-B01D-4F2A-8B7B-E896FEC6E15A}" destId="{EBDC6E80-7C49-4EAC-9F18-C6001A19E4C3}" srcOrd="0" destOrd="0" parTransId="{220BDC06-53BC-4B9C-99C0-96A2AB1620DC}" sibTransId="{F7D92992-7B5B-4E18-8F49-A5B53951264F}"/>
    <dgm:cxn modelId="{F9E4BAD3-B867-46C0-9D61-AE4C94A1FCB0}" srcId="{E78D7D4D-70A4-45F9-868D-B4810B041536}" destId="{7C310B15-F1AA-4E7E-8851-0BCE0CD15FB2}" srcOrd="0" destOrd="0" parTransId="{5B05A8B8-6454-4D80-BB9D-3FE56F537248}" sibTransId="{DECE6092-7DC1-49A7-B8C9-9A035E72B4B5}"/>
    <dgm:cxn modelId="{9EF45359-47BF-4528-BB75-E27FAA5AAE30}" type="presParOf" srcId="{203DF881-1737-4969-A180-6CF8C11E9223}" destId="{0CA2041C-E30A-42D0-A906-F127F678CCF0}" srcOrd="0" destOrd="0" presId="urn:microsoft.com/office/officeart/2005/8/layout/chevron2"/>
    <dgm:cxn modelId="{D4BE6929-28DB-44F0-AB37-BC59F8B44E94}" type="presParOf" srcId="{0CA2041C-E30A-42D0-A906-F127F678CCF0}" destId="{D417B3D5-1C76-450E-ABEC-28BE1D1A362F}" srcOrd="0" destOrd="0" presId="urn:microsoft.com/office/officeart/2005/8/layout/chevron2"/>
    <dgm:cxn modelId="{71673030-EF3C-4A9D-9D10-68E378A540DD}" type="presParOf" srcId="{0CA2041C-E30A-42D0-A906-F127F678CCF0}" destId="{D5BDEE66-DC28-4488-BE4C-5A714685D142}" srcOrd="1" destOrd="0" presId="urn:microsoft.com/office/officeart/2005/8/layout/chevron2"/>
    <dgm:cxn modelId="{7532AE85-D6B2-46F6-880C-C825BD06EDA8}" type="presParOf" srcId="{203DF881-1737-4969-A180-6CF8C11E9223}" destId="{8C00A61A-A0A0-44CB-B59F-02ED1ADB0AF5}" srcOrd="1" destOrd="0" presId="urn:microsoft.com/office/officeart/2005/8/layout/chevron2"/>
    <dgm:cxn modelId="{6C55EB1F-1CC2-4F2F-9E7F-89B77B2E8BDA}" type="presParOf" srcId="{203DF881-1737-4969-A180-6CF8C11E9223}" destId="{6BED402F-6392-4279-BB4A-7590E26CF75B}" srcOrd="2" destOrd="0" presId="urn:microsoft.com/office/officeart/2005/8/layout/chevron2"/>
    <dgm:cxn modelId="{BD99620B-914D-4D56-8480-26342D85C1AF}" type="presParOf" srcId="{6BED402F-6392-4279-BB4A-7590E26CF75B}" destId="{BD771F67-36B4-4EA1-9896-EC1FDA1F0D7E}" srcOrd="0" destOrd="0" presId="urn:microsoft.com/office/officeart/2005/8/layout/chevron2"/>
    <dgm:cxn modelId="{27163B6E-C285-4E19-BC83-18F02FE25F00}" type="presParOf" srcId="{6BED402F-6392-4279-BB4A-7590E26CF75B}" destId="{FABE417C-8CD9-4F0B-A689-AF29EEF56BE3}" srcOrd="1" destOrd="0" presId="urn:microsoft.com/office/officeart/2005/8/layout/chevron2"/>
    <dgm:cxn modelId="{CFA59252-1821-4193-88EB-352871D75447}" type="presParOf" srcId="{203DF881-1737-4969-A180-6CF8C11E9223}" destId="{FFFA8C5C-7DFB-49CD-A6B0-16A0013FA11E}" srcOrd="3" destOrd="0" presId="urn:microsoft.com/office/officeart/2005/8/layout/chevron2"/>
    <dgm:cxn modelId="{198D7A9C-A541-4A30-A9DB-25AC2CC40ED5}" type="presParOf" srcId="{203DF881-1737-4969-A180-6CF8C11E9223}" destId="{61C394DA-8B94-42F4-AA4C-EEF798B6FC53}" srcOrd="4" destOrd="0" presId="urn:microsoft.com/office/officeart/2005/8/layout/chevron2"/>
    <dgm:cxn modelId="{8B3D9FDC-494D-479A-B5DA-477FA5E298AE}" type="presParOf" srcId="{61C394DA-8B94-42F4-AA4C-EEF798B6FC53}" destId="{C79808C0-0E18-4B03-A501-EACED3BE60AF}" srcOrd="0" destOrd="0" presId="urn:microsoft.com/office/officeart/2005/8/layout/chevron2"/>
    <dgm:cxn modelId="{5AF952F4-C696-4647-83F6-4CE61A142741}" type="presParOf" srcId="{61C394DA-8B94-42F4-AA4C-EEF798B6FC53}" destId="{BA49D05B-5323-4A28-BF71-E2F851DE0FD8}" srcOrd="1" destOrd="0" presId="urn:microsoft.com/office/officeart/2005/8/layout/chevron2"/>
  </dgm:cxnLst>
  <dgm:bg/>
  <dgm:whole/>
  <dgm:extLst>
    <a:ext uri="http://schemas.microsoft.com/office/drawing/2008/diagram">
      <dsp:dataModelExt xmlns="" xmlns:dsp="http://schemas.microsoft.com/office/drawing/2008/diagram" relId="rId20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CCD4CACA-791E-4E53-8833-ED86887B8865}" type="doc">
      <dgm:prSet loTypeId="urn:microsoft.com/office/officeart/2005/8/layout/chevron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38F211ED-BEDC-4359-A17B-01187A7DC2C2}">
      <dgm:prSet phldrT="[Текст]" custT="1"/>
      <dgm:spPr/>
      <dgm:t>
        <a:bodyPr/>
        <a:lstStyle/>
        <a:p>
          <a:r>
            <a:rPr lang="ru-RU" sz="2400">
              <a:latin typeface="Times New Roman" pitchFamily="18" charset="0"/>
              <a:cs typeface="Times New Roman" pitchFamily="18" charset="0"/>
            </a:rPr>
            <a:t>1</a:t>
          </a:r>
        </a:p>
      </dgm:t>
    </dgm:pt>
    <dgm:pt modelId="{8BF5254D-62D0-4044-8308-889D2D07C2C1}" type="parTrans" cxnId="{1E2CC07D-D10B-4C9B-B111-DC27F59BE68D}">
      <dgm:prSet/>
      <dgm:spPr/>
      <dgm:t>
        <a:bodyPr/>
        <a:lstStyle/>
        <a:p>
          <a:endParaRPr lang="ru-RU"/>
        </a:p>
      </dgm:t>
    </dgm:pt>
    <dgm:pt modelId="{7F499140-8532-4C3A-96B1-F598BFC82989}" type="sibTrans" cxnId="{1E2CC07D-D10B-4C9B-B111-DC27F59BE68D}">
      <dgm:prSet/>
      <dgm:spPr/>
      <dgm:t>
        <a:bodyPr/>
        <a:lstStyle/>
        <a:p>
          <a:endParaRPr lang="ru-RU"/>
        </a:p>
      </dgm:t>
    </dgm:pt>
    <dgm:pt modelId="{E674D245-FACB-473E-9064-6D7E9360B8FB}">
      <dgm:prSet phldrT="[Текст]" custT="1"/>
      <dgm:spPr/>
      <dgm:t>
        <a:bodyPr/>
        <a:lstStyle/>
        <a:p>
          <a:r>
            <a:rPr lang="ru-RU" sz="1700">
              <a:latin typeface="Times New Roman" pitchFamily="18" charset="0"/>
              <a:cs typeface="Times New Roman" pitchFamily="18" charset="0"/>
            </a:rPr>
            <a:t>Свободный доступ к информации о бюджете и деятельности органов власти</a:t>
          </a:r>
        </a:p>
      </dgm:t>
    </dgm:pt>
    <dgm:pt modelId="{425EE458-7451-480C-82C7-F0CF931794D6}" type="parTrans" cxnId="{97399657-3C9F-422D-AE7D-CFC242CAE676}">
      <dgm:prSet/>
      <dgm:spPr/>
      <dgm:t>
        <a:bodyPr/>
        <a:lstStyle/>
        <a:p>
          <a:endParaRPr lang="ru-RU"/>
        </a:p>
      </dgm:t>
    </dgm:pt>
    <dgm:pt modelId="{7A24522B-D398-4BB1-A037-E40FE81E987A}" type="sibTrans" cxnId="{97399657-3C9F-422D-AE7D-CFC242CAE676}">
      <dgm:prSet/>
      <dgm:spPr/>
      <dgm:t>
        <a:bodyPr/>
        <a:lstStyle/>
        <a:p>
          <a:endParaRPr lang="ru-RU"/>
        </a:p>
      </dgm:t>
    </dgm:pt>
    <dgm:pt modelId="{D45FBAB3-A000-489C-95A1-34E1CA638EDE}">
      <dgm:prSet phldrT="[Текст]" custT="1"/>
      <dgm:spPr/>
      <dgm:t>
        <a:bodyPr/>
        <a:lstStyle/>
        <a:p>
          <a:r>
            <a:rPr lang="ru-RU" sz="2400">
              <a:latin typeface="Times New Roman" pitchFamily="18" charset="0"/>
              <a:cs typeface="Times New Roman" pitchFamily="18" charset="0"/>
            </a:rPr>
            <a:t>2</a:t>
          </a:r>
        </a:p>
      </dgm:t>
    </dgm:pt>
    <dgm:pt modelId="{0D000DBE-0EA5-438E-8FD9-62699F0C42CB}" type="parTrans" cxnId="{981EE6F0-223D-4D58-92C5-A3F123B6AA94}">
      <dgm:prSet/>
      <dgm:spPr/>
      <dgm:t>
        <a:bodyPr/>
        <a:lstStyle/>
        <a:p>
          <a:endParaRPr lang="ru-RU"/>
        </a:p>
      </dgm:t>
    </dgm:pt>
    <dgm:pt modelId="{B296ADCF-72A0-4BCA-B5B6-9C70C957EAD5}" type="sibTrans" cxnId="{981EE6F0-223D-4D58-92C5-A3F123B6AA94}">
      <dgm:prSet/>
      <dgm:spPr/>
      <dgm:t>
        <a:bodyPr/>
        <a:lstStyle/>
        <a:p>
          <a:endParaRPr lang="ru-RU"/>
        </a:p>
      </dgm:t>
    </dgm:pt>
    <dgm:pt modelId="{2647BCAD-C3D2-4F6B-A9F9-A9535BF6BEC5}">
      <dgm:prSet phldrT="[Текст]" custT="1"/>
      <dgm:spPr/>
      <dgm:t>
        <a:bodyPr/>
        <a:lstStyle/>
        <a:p>
          <a:r>
            <a:rPr lang="ru-RU" sz="1700">
              <a:latin typeface="Times New Roman" pitchFamily="18" charset="0"/>
              <a:cs typeface="Times New Roman" pitchFamily="18" charset="0"/>
            </a:rPr>
            <a:t>Прозрачность формирования и расходования бюджетных средств МО г. Энгельс</a:t>
          </a:r>
        </a:p>
      </dgm:t>
    </dgm:pt>
    <dgm:pt modelId="{34FEB5D8-B7BE-47F5-A1A2-2A6E239A60E7}" type="parTrans" cxnId="{5BD0AC44-06D7-4AB0-A34F-E868C6C0F1B1}">
      <dgm:prSet/>
      <dgm:spPr/>
      <dgm:t>
        <a:bodyPr/>
        <a:lstStyle/>
        <a:p>
          <a:endParaRPr lang="ru-RU"/>
        </a:p>
      </dgm:t>
    </dgm:pt>
    <dgm:pt modelId="{45ECB70D-C93D-4312-AF52-D7B4DAA843CE}" type="sibTrans" cxnId="{5BD0AC44-06D7-4AB0-A34F-E868C6C0F1B1}">
      <dgm:prSet/>
      <dgm:spPr/>
      <dgm:t>
        <a:bodyPr/>
        <a:lstStyle/>
        <a:p>
          <a:endParaRPr lang="ru-RU"/>
        </a:p>
      </dgm:t>
    </dgm:pt>
    <dgm:pt modelId="{D075233A-C021-4ADF-8838-E1A3B80A77A0}">
      <dgm:prSet phldrT="[Текст]" custT="1"/>
      <dgm:spPr/>
      <dgm:t>
        <a:bodyPr/>
        <a:lstStyle/>
        <a:p>
          <a:r>
            <a:rPr lang="ru-RU" sz="2400">
              <a:latin typeface="Times New Roman" pitchFamily="18" charset="0"/>
              <a:cs typeface="Times New Roman" pitchFamily="18" charset="0"/>
            </a:rPr>
            <a:t>3</a:t>
          </a:r>
        </a:p>
      </dgm:t>
    </dgm:pt>
    <dgm:pt modelId="{6FA680CE-8A50-4AC2-81A8-C2E315365E54}" type="parTrans" cxnId="{1639EB73-C701-42D0-860F-2725D4947C46}">
      <dgm:prSet/>
      <dgm:spPr/>
      <dgm:t>
        <a:bodyPr/>
        <a:lstStyle/>
        <a:p>
          <a:endParaRPr lang="ru-RU"/>
        </a:p>
      </dgm:t>
    </dgm:pt>
    <dgm:pt modelId="{A33F2DEF-1D44-4073-AD86-ED4B3CAD4CCF}" type="sibTrans" cxnId="{1639EB73-C701-42D0-860F-2725D4947C46}">
      <dgm:prSet/>
      <dgm:spPr/>
      <dgm:t>
        <a:bodyPr/>
        <a:lstStyle/>
        <a:p>
          <a:endParaRPr lang="ru-RU"/>
        </a:p>
      </dgm:t>
    </dgm:pt>
    <dgm:pt modelId="{D1561F31-C504-4128-8AE6-70DA637C0536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Повышение информированности общества и вовлечение граждан в диалог с органами власти</a:t>
          </a:r>
        </a:p>
      </dgm:t>
    </dgm:pt>
    <dgm:pt modelId="{4EF15539-6679-4966-BF47-685FFEF8534F}" type="parTrans" cxnId="{8EE83360-C509-4459-93A0-91C74714F8A2}">
      <dgm:prSet/>
      <dgm:spPr/>
      <dgm:t>
        <a:bodyPr/>
        <a:lstStyle/>
        <a:p>
          <a:endParaRPr lang="ru-RU"/>
        </a:p>
      </dgm:t>
    </dgm:pt>
    <dgm:pt modelId="{36593DE3-577F-44ED-8BEC-898002F41D24}" type="sibTrans" cxnId="{8EE83360-C509-4459-93A0-91C74714F8A2}">
      <dgm:prSet/>
      <dgm:spPr/>
      <dgm:t>
        <a:bodyPr/>
        <a:lstStyle/>
        <a:p>
          <a:endParaRPr lang="ru-RU"/>
        </a:p>
      </dgm:t>
    </dgm:pt>
    <dgm:pt modelId="{E2CFB57A-B469-42FA-A804-F382C6849FB3}">
      <dgm:prSet phldrT="[Текст]" custT="1"/>
      <dgm:spPr/>
      <dgm:t>
        <a:bodyPr/>
        <a:lstStyle/>
        <a:p>
          <a:r>
            <a:rPr lang="ru-RU" sz="2400">
              <a:latin typeface="Times New Roman" pitchFamily="18" charset="0"/>
              <a:cs typeface="Times New Roman" pitchFamily="18" charset="0"/>
            </a:rPr>
            <a:t>4</a:t>
          </a:r>
        </a:p>
      </dgm:t>
    </dgm:pt>
    <dgm:pt modelId="{81F2DD7C-083B-4AB8-A654-092383600A80}" type="parTrans" cxnId="{4FFC082E-7288-4247-8F55-10F550ADE6B4}">
      <dgm:prSet/>
      <dgm:spPr/>
      <dgm:t>
        <a:bodyPr/>
        <a:lstStyle/>
        <a:p>
          <a:endParaRPr lang="ru-RU"/>
        </a:p>
      </dgm:t>
    </dgm:pt>
    <dgm:pt modelId="{E11A683A-59E9-422F-9145-AE3A0E31F867}" type="sibTrans" cxnId="{4FFC082E-7288-4247-8F55-10F550ADE6B4}">
      <dgm:prSet/>
      <dgm:spPr/>
      <dgm:t>
        <a:bodyPr/>
        <a:lstStyle/>
        <a:p>
          <a:endParaRPr lang="ru-RU"/>
        </a:p>
      </dgm:t>
    </dgm:pt>
    <dgm:pt modelId="{1C00F868-3877-4A07-B326-C9FD4DEC0A61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Народный контроль при принятии и реализации общественно значимых мероприятий (проектов)</a:t>
          </a:r>
        </a:p>
      </dgm:t>
    </dgm:pt>
    <dgm:pt modelId="{BE27F09A-42F4-470A-AD2D-6E023874FCA7}" type="parTrans" cxnId="{21C47CB2-E5A0-4B50-9F62-1BC2179022FE}">
      <dgm:prSet/>
      <dgm:spPr/>
      <dgm:t>
        <a:bodyPr/>
        <a:lstStyle/>
        <a:p>
          <a:endParaRPr lang="ru-RU"/>
        </a:p>
      </dgm:t>
    </dgm:pt>
    <dgm:pt modelId="{8576026E-E2F3-442C-A79B-D421834F1F3C}" type="sibTrans" cxnId="{21C47CB2-E5A0-4B50-9F62-1BC2179022FE}">
      <dgm:prSet/>
      <dgm:spPr/>
      <dgm:t>
        <a:bodyPr/>
        <a:lstStyle/>
        <a:p>
          <a:endParaRPr lang="ru-RU"/>
        </a:p>
      </dgm:t>
    </dgm:pt>
    <dgm:pt modelId="{188DF9E4-AD55-4665-9924-670EE83724DB}" type="pres">
      <dgm:prSet presAssocID="{CCD4CACA-791E-4E53-8833-ED86887B8865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A58E9D3A-7263-4ACD-8466-917F61B1E9CD}" type="pres">
      <dgm:prSet presAssocID="{38F211ED-BEDC-4359-A17B-01187A7DC2C2}" presName="composite" presStyleCnt="0"/>
      <dgm:spPr/>
    </dgm:pt>
    <dgm:pt modelId="{F2618E66-9AE5-4695-B556-7D63EA1519B1}" type="pres">
      <dgm:prSet presAssocID="{38F211ED-BEDC-4359-A17B-01187A7DC2C2}" presName="parentText" presStyleLbl="alignNode1" presStyleIdx="0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CE4050C-5E8A-4481-B58F-443D7D8211CE}" type="pres">
      <dgm:prSet presAssocID="{38F211ED-BEDC-4359-A17B-01187A7DC2C2}" presName="descendantText" presStyleLbl="alignAcc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88A4D35-58A4-4A96-9397-B2FB949C639A}" type="pres">
      <dgm:prSet presAssocID="{7F499140-8532-4C3A-96B1-F598BFC82989}" presName="sp" presStyleCnt="0"/>
      <dgm:spPr/>
    </dgm:pt>
    <dgm:pt modelId="{9E144792-9941-41A7-A476-8B7820AFB2F6}" type="pres">
      <dgm:prSet presAssocID="{D45FBAB3-A000-489C-95A1-34E1CA638EDE}" presName="composite" presStyleCnt="0"/>
      <dgm:spPr/>
    </dgm:pt>
    <dgm:pt modelId="{9A4B7208-4C41-4244-AD03-6DF7BCB6B702}" type="pres">
      <dgm:prSet presAssocID="{D45FBAB3-A000-489C-95A1-34E1CA638EDE}" presName="parentText" presStyleLbl="alignNode1" presStyleIdx="1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63927E3-D541-4703-B26D-E3EF7BB4B5DE}" type="pres">
      <dgm:prSet presAssocID="{D45FBAB3-A000-489C-95A1-34E1CA638EDE}" presName="descendantText" presStyleLbl="alignAcc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4C7A981-8D36-441A-91D7-A053235D2635}" type="pres">
      <dgm:prSet presAssocID="{B296ADCF-72A0-4BCA-B5B6-9C70C957EAD5}" presName="sp" presStyleCnt="0"/>
      <dgm:spPr/>
    </dgm:pt>
    <dgm:pt modelId="{758A584D-C62B-460F-A076-9F0D3C7369B9}" type="pres">
      <dgm:prSet presAssocID="{D075233A-C021-4ADF-8838-E1A3B80A77A0}" presName="composite" presStyleCnt="0"/>
      <dgm:spPr/>
    </dgm:pt>
    <dgm:pt modelId="{8D391D8F-230A-42E3-BEA5-CB47BB70962F}" type="pres">
      <dgm:prSet presAssocID="{D075233A-C021-4ADF-8838-E1A3B80A77A0}" presName="parentText" presStyleLbl="alignNode1" presStyleIdx="2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AA4B6C4-5EB3-43C7-B013-FA1625F93D07}" type="pres">
      <dgm:prSet presAssocID="{D075233A-C021-4ADF-8838-E1A3B80A77A0}" presName="descendantText" presStyleLbl="alignAcc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EDBE36B-F172-4AC4-B375-6A615956B0A1}" type="pres">
      <dgm:prSet presAssocID="{A33F2DEF-1D44-4073-AD86-ED4B3CAD4CCF}" presName="sp" presStyleCnt="0"/>
      <dgm:spPr/>
    </dgm:pt>
    <dgm:pt modelId="{E57B9719-7CB4-487C-9F5A-A07A2F0DF558}" type="pres">
      <dgm:prSet presAssocID="{E2CFB57A-B469-42FA-A804-F382C6849FB3}" presName="composite" presStyleCnt="0"/>
      <dgm:spPr/>
    </dgm:pt>
    <dgm:pt modelId="{2F6EA67B-4D1D-4973-8FB0-11721A75B316}" type="pres">
      <dgm:prSet presAssocID="{E2CFB57A-B469-42FA-A804-F382C6849FB3}" presName="parentText" presStyleLbl="alignNode1" presStyleIdx="3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A0860FB-B868-4958-A4F5-7A44058C9951}" type="pres">
      <dgm:prSet presAssocID="{E2CFB57A-B469-42FA-A804-F382C6849FB3}" presName="descendantText" presStyleLbl="alignAcc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8EE83360-C509-4459-93A0-91C74714F8A2}" srcId="{D075233A-C021-4ADF-8838-E1A3B80A77A0}" destId="{D1561F31-C504-4128-8AE6-70DA637C0536}" srcOrd="0" destOrd="0" parTransId="{4EF15539-6679-4966-BF47-685FFEF8534F}" sibTransId="{36593DE3-577F-44ED-8BEC-898002F41D24}"/>
    <dgm:cxn modelId="{40E3CE8B-C98B-4404-90F8-CCC9B458B01C}" type="presOf" srcId="{E674D245-FACB-473E-9064-6D7E9360B8FB}" destId="{4CE4050C-5E8A-4481-B58F-443D7D8211CE}" srcOrd="0" destOrd="0" presId="urn:microsoft.com/office/officeart/2005/8/layout/chevron2"/>
    <dgm:cxn modelId="{D08110BB-B133-4903-8905-5C83C2C958E3}" type="presOf" srcId="{38F211ED-BEDC-4359-A17B-01187A7DC2C2}" destId="{F2618E66-9AE5-4695-B556-7D63EA1519B1}" srcOrd="0" destOrd="0" presId="urn:microsoft.com/office/officeart/2005/8/layout/chevron2"/>
    <dgm:cxn modelId="{981EE6F0-223D-4D58-92C5-A3F123B6AA94}" srcId="{CCD4CACA-791E-4E53-8833-ED86887B8865}" destId="{D45FBAB3-A000-489C-95A1-34E1CA638EDE}" srcOrd="1" destOrd="0" parTransId="{0D000DBE-0EA5-438E-8FD9-62699F0C42CB}" sibTransId="{B296ADCF-72A0-4BCA-B5B6-9C70C957EAD5}"/>
    <dgm:cxn modelId="{5BD0AC44-06D7-4AB0-A34F-E868C6C0F1B1}" srcId="{D45FBAB3-A000-489C-95A1-34E1CA638EDE}" destId="{2647BCAD-C3D2-4F6B-A9F9-A9535BF6BEC5}" srcOrd="0" destOrd="0" parTransId="{34FEB5D8-B7BE-47F5-A1A2-2A6E239A60E7}" sibTransId="{45ECB70D-C93D-4312-AF52-D7B4DAA843CE}"/>
    <dgm:cxn modelId="{9DA72F63-DEF2-40E1-B853-A724E6A0040F}" type="presOf" srcId="{D075233A-C021-4ADF-8838-E1A3B80A77A0}" destId="{8D391D8F-230A-42E3-BEA5-CB47BB70962F}" srcOrd="0" destOrd="0" presId="urn:microsoft.com/office/officeart/2005/8/layout/chevron2"/>
    <dgm:cxn modelId="{21C47CB2-E5A0-4B50-9F62-1BC2179022FE}" srcId="{E2CFB57A-B469-42FA-A804-F382C6849FB3}" destId="{1C00F868-3877-4A07-B326-C9FD4DEC0A61}" srcOrd="0" destOrd="0" parTransId="{BE27F09A-42F4-470A-AD2D-6E023874FCA7}" sibTransId="{8576026E-E2F3-442C-A79B-D421834F1F3C}"/>
    <dgm:cxn modelId="{4FFC082E-7288-4247-8F55-10F550ADE6B4}" srcId="{CCD4CACA-791E-4E53-8833-ED86887B8865}" destId="{E2CFB57A-B469-42FA-A804-F382C6849FB3}" srcOrd="3" destOrd="0" parTransId="{81F2DD7C-083B-4AB8-A654-092383600A80}" sibTransId="{E11A683A-59E9-422F-9145-AE3A0E31F867}"/>
    <dgm:cxn modelId="{316162A3-2793-43FE-903D-453AF818A68F}" type="presOf" srcId="{1C00F868-3877-4A07-B326-C9FD4DEC0A61}" destId="{8A0860FB-B868-4958-A4F5-7A44058C9951}" srcOrd="0" destOrd="0" presId="urn:microsoft.com/office/officeart/2005/8/layout/chevron2"/>
    <dgm:cxn modelId="{97399657-3C9F-422D-AE7D-CFC242CAE676}" srcId="{38F211ED-BEDC-4359-A17B-01187A7DC2C2}" destId="{E674D245-FACB-473E-9064-6D7E9360B8FB}" srcOrd="0" destOrd="0" parTransId="{425EE458-7451-480C-82C7-F0CF931794D6}" sibTransId="{7A24522B-D398-4BB1-A037-E40FE81E987A}"/>
    <dgm:cxn modelId="{1639EB73-C701-42D0-860F-2725D4947C46}" srcId="{CCD4CACA-791E-4E53-8833-ED86887B8865}" destId="{D075233A-C021-4ADF-8838-E1A3B80A77A0}" srcOrd="2" destOrd="0" parTransId="{6FA680CE-8A50-4AC2-81A8-C2E315365E54}" sibTransId="{A33F2DEF-1D44-4073-AD86-ED4B3CAD4CCF}"/>
    <dgm:cxn modelId="{75DE0258-429A-49A5-B4AC-4B90D3108FA2}" type="presOf" srcId="{2647BCAD-C3D2-4F6B-A9F9-A9535BF6BEC5}" destId="{263927E3-D541-4703-B26D-E3EF7BB4B5DE}" srcOrd="0" destOrd="0" presId="urn:microsoft.com/office/officeart/2005/8/layout/chevron2"/>
    <dgm:cxn modelId="{E9B37546-4AE1-46E0-BBC6-CB87ACD99509}" type="presOf" srcId="{CCD4CACA-791E-4E53-8833-ED86887B8865}" destId="{188DF9E4-AD55-4665-9924-670EE83724DB}" srcOrd="0" destOrd="0" presId="urn:microsoft.com/office/officeart/2005/8/layout/chevron2"/>
    <dgm:cxn modelId="{51EDFDDD-8CF4-4151-8B1B-A2340D0F335D}" type="presOf" srcId="{D1561F31-C504-4128-8AE6-70DA637C0536}" destId="{EAA4B6C4-5EB3-43C7-B013-FA1625F93D07}" srcOrd="0" destOrd="0" presId="urn:microsoft.com/office/officeart/2005/8/layout/chevron2"/>
    <dgm:cxn modelId="{62923DE5-E1F4-4443-90C1-8ECDCCB38A6D}" type="presOf" srcId="{E2CFB57A-B469-42FA-A804-F382C6849FB3}" destId="{2F6EA67B-4D1D-4973-8FB0-11721A75B316}" srcOrd="0" destOrd="0" presId="urn:microsoft.com/office/officeart/2005/8/layout/chevron2"/>
    <dgm:cxn modelId="{B26B1815-11CC-44BB-9BD9-A6D4A85260F6}" type="presOf" srcId="{D45FBAB3-A000-489C-95A1-34E1CA638EDE}" destId="{9A4B7208-4C41-4244-AD03-6DF7BCB6B702}" srcOrd="0" destOrd="0" presId="urn:microsoft.com/office/officeart/2005/8/layout/chevron2"/>
    <dgm:cxn modelId="{1E2CC07D-D10B-4C9B-B111-DC27F59BE68D}" srcId="{CCD4CACA-791E-4E53-8833-ED86887B8865}" destId="{38F211ED-BEDC-4359-A17B-01187A7DC2C2}" srcOrd="0" destOrd="0" parTransId="{8BF5254D-62D0-4044-8308-889D2D07C2C1}" sibTransId="{7F499140-8532-4C3A-96B1-F598BFC82989}"/>
    <dgm:cxn modelId="{85F587D4-36EA-4E50-B394-8BE957E36DF5}" type="presParOf" srcId="{188DF9E4-AD55-4665-9924-670EE83724DB}" destId="{A58E9D3A-7263-4ACD-8466-917F61B1E9CD}" srcOrd="0" destOrd="0" presId="urn:microsoft.com/office/officeart/2005/8/layout/chevron2"/>
    <dgm:cxn modelId="{5A4BBA69-B463-4CCE-A6BF-C762803F72B4}" type="presParOf" srcId="{A58E9D3A-7263-4ACD-8466-917F61B1E9CD}" destId="{F2618E66-9AE5-4695-B556-7D63EA1519B1}" srcOrd="0" destOrd="0" presId="urn:microsoft.com/office/officeart/2005/8/layout/chevron2"/>
    <dgm:cxn modelId="{641C4F98-8389-4B86-A237-14B0FFD8B762}" type="presParOf" srcId="{A58E9D3A-7263-4ACD-8466-917F61B1E9CD}" destId="{4CE4050C-5E8A-4481-B58F-443D7D8211CE}" srcOrd="1" destOrd="0" presId="urn:microsoft.com/office/officeart/2005/8/layout/chevron2"/>
    <dgm:cxn modelId="{58DBAE37-AF20-4735-8A1C-DFA26C49490E}" type="presParOf" srcId="{188DF9E4-AD55-4665-9924-670EE83724DB}" destId="{588A4D35-58A4-4A96-9397-B2FB949C639A}" srcOrd="1" destOrd="0" presId="urn:microsoft.com/office/officeart/2005/8/layout/chevron2"/>
    <dgm:cxn modelId="{14B92561-BC55-4DC8-875C-8065DF3FA9D6}" type="presParOf" srcId="{188DF9E4-AD55-4665-9924-670EE83724DB}" destId="{9E144792-9941-41A7-A476-8B7820AFB2F6}" srcOrd="2" destOrd="0" presId="urn:microsoft.com/office/officeart/2005/8/layout/chevron2"/>
    <dgm:cxn modelId="{F708E694-9A51-4A78-928F-507233689C93}" type="presParOf" srcId="{9E144792-9941-41A7-A476-8B7820AFB2F6}" destId="{9A4B7208-4C41-4244-AD03-6DF7BCB6B702}" srcOrd="0" destOrd="0" presId="urn:microsoft.com/office/officeart/2005/8/layout/chevron2"/>
    <dgm:cxn modelId="{6131A7A8-DFF9-4F4F-ADF1-AE5143F99698}" type="presParOf" srcId="{9E144792-9941-41A7-A476-8B7820AFB2F6}" destId="{263927E3-D541-4703-B26D-E3EF7BB4B5DE}" srcOrd="1" destOrd="0" presId="urn:microsoft.com/office/officeart/2005/8/layout/chevron2"/>
    <dgm:cxn modelId="{4D2CAD86-FFB3-44AF-95FC-31F65A4D26C5}" type="presParOf" srcId="{188DF9E4-AD55-4665-9924-670EE83724DB}" destId="{C4C7A981-8D36-441A-91D7-A053235D2635}" srcOrd="3" destOrd="0" presId="urn:microsoft.com/office/officeart/2005/8/layout/chevron2"/>
    <dgm:cxn modelId="{A7C6510C-CAE1-45DA-9DDD-B626CA3360C0}" type="presParOf" srcId="{188DF9E4-AD55-4665-9924-670EE83724DB}" destId="{758A584D-C62B-460F-A076-9F0D3C7369B9}" srcOrd="4" destOrd="0" presId="urn:microsoft.com/office/officeart/2005/8/layout/chevron2"/>
    <dgm:cxn modelId="{54D64E8F-8BDC-4B03-9049-163017E0018C}" type="presParOf" srcId="{758A584D-C62B-460F-A076-9F0D3C7369B9}" destId="{8D391D8F-230A-42E3-BEA5-CB47BB70962F}" srcOrd="0" destOrd="0" presId="urn:microsoft.com/office/officeart/2005/8/layout/chevron2"/>
    <dgm:cxn modelId="{465EF116-5771-413D-8468-54ED699FE84B}" type="presParOf" srcId="{758A584D-C62B-460F-A076-9F0D3C7369B9}" destId="{EAA4B6C4-5EB3-43C7-B013-FA1625F93D07}" srcOrd="1" destOrd="0" presId="urn:microsoft.com/office/officeart/2005/8/layout/chevron2"/>
    <dgm:cxn modelId="{7FB1E34C-A4B1-42CB-9451-174752BF9791}" type="presParOf" srcId="{188DF9E4-AD55-4665-9924-670EE83724DB}" destId="{5EDBE36B-F172-4AC4-B375-6A615956B0A1}" srcOrd="5" destOrd="0" presId="urn:microsoft.com/office/officeart/2005/8/layout/chevron2"/>
    <dgm:cxn modelId="{8852C7A2-7522-4AA5-9C38-BC564507BF4C}" type="presParOf" srcId="{188DF9E4-AD55-4665-9924-670EE83724DB}" destId="{E57B9719-7CB4-487C-9F5A-A07A2F0DF558}" srcOrd="6" destOrd="0" presId="urn:microsoft.com/office/officeart/2005/8/layout/chevron2"/>
    <dgm:cxn modelId="{016B9808-1C19-4A9F-81E6-0D61B57FF6BB}" type="presParOf" srcId="{E57B9719-7CB4-487C-9F5A-A07A2F0DF558}" destId="{2F6EA67B-4D1D-4973-8FB0-11721A75B316}" srcOrd="0" destOrd="0" presId="urn:microsoft.com/office/officeart/2005/8/layout/chevron2"/>
    <dgm:cxn modelId="{F054AF3D-E6FA-4F0E-BDE2-DAFC286A6CD8}" type="presParOf" srcId="{E57B9719-7CB4-487C-9F5A-A07A2F0DF558}" destId="{8A0860FB-B868-4958-A4F5-7A44058C9951}" srcOrd="1" destOrd="0" presId="urn:microsoft.com/office/officeart/2005/8/layout/chevron2"/>
  </dgm:cxnLst>
  <dgm:bg/>
  <dgm:whole/>
  <dgm:extLst>
    <a:ext uri="http://schemas.microsoft.com/office/drawing/2008/diagram">
      <dsp:dataModelExt xmlns="" xmlns:dsp="http://schemas.microsoft.com/office/drawing/2008/diagram" relId="rId25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2ED03167-7F59-4560-93FE-6256B8A52450}" type="doc">
      <dgm:prSet loTypeId="urn:microsoft.com/office/officeart/2005/8/layout/chevron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B8343A7A-2E52-46CD-8270-85AF04C37441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Общество в целом</a:t>
          </a:r>
        </a:p>
      </dgm:t>
    </dgm:pt>
    <dgm:pt modelId="{441536F1-FCAC-4FBC-869B-8A15C46F8009}" type="parTrans" cxnId="{AF89A78C-05D2-43A0-A1FA-87F23EAD70AE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113B658D-2D4B-4739-8865-11BCAD2161E2}" type="sibTrans" cxnId="{AF89A78C-05D2-43A0-A1FA-87F23EAD70AE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69A4298C-1476-4D01-82B5-DA4B5C5F2D99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Получение информации о процессах, происходящих в государстве;</a:t>
          </a:r>
        </a:p>
      </dgm:t>
    </dgm:pt>
    <dgm:pt modelId="{C56C16FD-F1A7-4FC1-B1D6-23EF3D72CC81}" type="parTrans" cxnId="{E2D75E21-056E-4E4D-8346-DF71890D725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0EEFA949-4956-4C2E-B382-781B409EF605}" type="sibTrans" cxnId="{E2D75E21-056E-4E4D-8346-DF71890D725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2E936952-5F08-429F-AC56-D8C5294E6FE1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Желание понимать, как бюджетные процессы влияют на каждого гражданина и страну в целом;</a:t>
          </a:r>
        </a:p>
      </dgm:t>
    </dgm:pt>
    <dgm:pt modelId="{B690D4DB-389B-45CE-9CE5-9810A0D53787}" type="parTrans" cxnId="{B8908060-C6C7-4189-B02D-77082F76560B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66D62491-2CBE-4015-A6A2-583A3DEF72B1}" type="sibTrans" cxnId="{B8908060-C6C7-4189-B02D-77082F76560B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8BD72640-2F33-47A7-98CD-908CDA394EEF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Студенты, школьники</a:t>
          </a:r>
        </a:p>
      </dgm:t>
    </dgm:pt>
    <dgm:pt modelId="{D5F39071-BFD7-469F-B534-1A8FFA2D9492}" type="parTrans" cxnId="{9D390737-BE54-4E1B-B4B4-63AAF9B6FB21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3D9BFF90-2170-4E01-83CC-D4F946F71A5F}" type="sibTrans" cxnId="{9D390737-BE54-4E1B-B4B4-63AAF9B6FB21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49F27454-3ADA-4D72-BA30-C3B420074F90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Использование информации в учебных целях (курсовые, дипломные работы, рефераты);</a:t>
          </a:r>
        </a:p>
      </dgm:t>
    </dgm:pt>
    <dgm:pt modelId="{23B4EBC7-20D3-408C-A806-EB73F5C8DA7D}" type="parTrans" cxnId="{798B0DC3-FF8D-45E4-B9C2-A0033513A050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51503CAC-76BC-4797-ABF0-E9AC204E6032}" type="sibTrans" cxnId="{798B0DC3-FF8D-45E4-B9C2-A0033513A050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250BFC42-722E-4DF6-90B5-32DA57B791D9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Материалы для открытых уроков</a:t>
          </a:r>
        </a:p>
      </dgm:t>
    </dgm:pt>
    <dgm:pt modelId="{9C833216-C72E-4D6B-9332-D7F3C4F3DF5F}" type="parTrans" cxnId="{3A0ABF29-16B1-429E-9E62-EE052C319FB6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37BAB7B2-D569-4A2B-9428-B1F0111CCF02}" type="sibTrans" cxnId="{3A0ABF29-16B1-429E-9E62-EE052C319FB6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2E608C4A-7351-4FCD-9A79-A09E469C67A2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СМИ, журналисты</a:t>
          </a:r>
        </a:p>
      </dgm:t>
    </dgm:pt>
    <dgm:pt modelId="{329F7CCA-0D59-407D-91BB-170F76238789}" type="parTrans" cxnId="{A4087D03-15BE-4F6A-8519-F8E06A09C6ED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486B55C0-6B0E-4AFF-B7DB-0091D4E1B46F}" type="sibTrans" cxnId="{A4087D03-15BE-4F6A-8519-F8E06A09C6ED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5401CDE8-2EE4-404C-A485-E16FF8545909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Инструмент визуализации информации для публикаций и материалов;</a:t>
          </a:r>
        </a:p>
      </dgm:t>
    </dgm:pt>
    <dgm:pt modelId="{C1AA3FFE-5891-431A-95B8-2025015CB024}" type="parTrans" cxnId="{1287A47C-EB27-4CF4-995F-D765369B42D7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78F165CA-35F2-4304-B4E4-C609D0DDD42C}" type="sibTrans" cxnId="{1287A47C-EB27-4CF4-995F-D765369B42D7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73650DEF-86A6-4CC6-80E3-8304F9E1A3AB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Информация для сопровождения материалов репортажей, статей, заметок, информационных сообщений</a:t>
          </a:r>
        </a:p>
      </dgm:t>
    </dgm:pt>
    <dgm:pt modelId="{12A09CAB-C862-4462-A957-B08CBE806D32}" type="parTrans" cxnId="{BF90AB7B-698F-42D2-99BC-8BB8B3B502C9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BFBAE6D8-304F-4BF9-AC23-D86ACC7BFA1A}" type="sibTrans" cxnId="{BF90AB7B-698F-42D2-99BC-8BB8B3B502C9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6B90AB21-782E-47D7-9CFF-308765C12B5B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Возможность контролировать и влиять на бюджетные процессы</a:t>
          </a:r>
        </a:p>
      </dgm:t>
    </dgm:pt>
    <dgm:pt modelId="{374C15C4-2F63-4688-9C0D-242B52FED4DA}" type="parTrans" cxnId="{756C0652-8111-4CC2-BDA4-50BFE40F1764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43F7B466-9A40-41EC-8BFC-B2FF9A4263A5}" type="sibTrans" cxnId="{756C0652-8111-4CC2-BDA4-50BFE40F1764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4552E5A7-21DB-47F2-AFFC-4BD6E816C48B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Активное население</a:t>
          </a:r>
        </a:p>
      </dgm:t>
    </dgm:pt>
    <dgm:pt modelId="{97DBF067-889F-4D2A-9EBA-F62706FB2CAF}" type="parTrans" cxnId="{9F2B2488-304F-42D1-B576-BE57FE4CA610}">
      <dgm:prSet/>
      <dgm:spPr/>
      <dgm:t>
        <a:bodyPr/>
        <a:lstStyle/>
        <a:p>
          <a:endParaRPr lang="ru-RU"/>
        </a:p>
      </dgm:t>
    </dgm:pt>
    <dgm:pt modelId="{986056B2-2C67-4C2E-8CED-994572138682}" type="sibTrans" cxnId="{9F2B2488-304F-42D1-B576-BE57FE4CA610}">
      <dgm:prSet/>
      <dgm:spPr/>
      <dgm:t>
        <a:bodyPr/>
        <a:lstStyle/>
        <a:p>
          <a:endParaRPr lang="ru-RU"/>
        </a:p>
      </dgm:t>
    </dgm:pt>
    <dgm:pt modelId="{D60D4854-BC08-4E37-A581-460C569CAF5F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Молодежь</a:t>
          </a:r>
        </a:p>
      </dgm:t>
    </dgm:pt>
    <dgm:pt modelId="{5AAC38BB-61D9-462A-A24F-739BF0E8ADFC}" type="parTrans" cxnId="{63C6EBAC-00D3-4184-BFA0-455F210FD37E}">
      <dgm:prSet/>
      <dgm:spPr/>
      <dgm:t>
        <a:bodyPr/>
        <a:lstStyle/>
        <a:p>
          <a:endParaRPr lang="ru-RU"/>
        </a:p>
      </dgm:t>
    </dgm:pt>
    <dgm:pt modelId="{D81713BA-BA4F-4B4C-8E6C-673F25758A69}" type="sibTrans" cxnId="{63C6EBAC-00D3-4184-BFA0-455F210FD37E}">
      <dgm:prSet/>
      <dgm:spPr/>
      <dgm:t>
        <a:bodyPr/>
        <a:lstStyle/>
        <a:p>
          <a:endParaRPr lang="ru-RU"/>
        </a:p>
      </dgm:t>
    </dgm:pt>
    <dgm:pt modelId="{2965FC86-16D2-4B7B-B99C-554B4B537B8A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Социальные группы</a:t>
          </a:r>
        </a:p>
      </dgm:t>
    </dgm:pt>
    <dgm:pt modelId="{AA6AF1EE-B09A-4C02-8044-5CA703CA0B4A}" type="parTrans" cxnId="{29F25C1D-418B-478D-A946-4AB5E836738C}">
      <dgm:prSet/>
      <dgm:spPr/>
      <dgm:t>
        <a:bodyPr/>
        <a:lstStyle/>
        <a:p>
          <a:endParaRPr lang="ru-RU"/>
        </a:p>
      </dgm:t>
    </dgm:pt>
    <dgm:pt modelId="{1A2D76C2-9448-4F47-8DBE-D816131D8F91}" type="sibTrans" cxnId="{29F25C1D-418B-478D-A946-4AB5E836738C}">
      <dgm:prSet/>
      <dgm:spPr/>
      <dgm:t>
        <a:bodyPr/>
        <a:lstStyle/>
        <a:p>
          <a:endParaRPr lang="ru-RU"/>
        </a:p>
      </dgm:t>
    </dgm:pt>
    <dgm:pt modelId="{59734D2C-DAA0-43ED-BCBB-9174AA2241F3}">
      <dgm:prSet phldrT="[Текст]" custT="1"/>
      <dgm:spPr/>
      <dgm:t>
        <a:bodyPr/>
        <a:lstStyle/>
        <a:p>
          <a:r>
            <a:rPr lang="ru-RU" sz="1000">
              <a:latin typeface="Times New Roman" pitchFamily="18" charset="0"/>
              <a:cs typeface="Times New Roman" pitchFamily="18" charset="0"/>
            </a:rPr>
            <a:t>Органы власти</a:t>
          </a:r>
        </a:p>
      </dgm:t>
    </dgm:pt>
    <dgm:pt modelId="{C1827238-0A00-4974-B6D4-3FB392F17458}" type="parTrans" cxnId="{136D9B2A-9254-4BF7-B073-F7DCDFE5C934}">
      <dgm:prSet/>
      <dgm:spPr/>
      <dgm:t>
        <a:bodyPr/>
        <a:lstStyle/>
        <a:p>
          <a:endParaRPr lang="ru-RU"/>
        </a:p>
      </dgm:t>
    </dgm:pt>
    <dgm:pt modelId="{23C2B74A-B34E-4A6F-BA94-28E563828B16}" type="sibTrans" cxnId="{136D9B2A-9254-4BF7-B073-F7DCDFE5C934}">
      <dgm:prSet/>
      <dgm:spPr/>
      <dgm:t>
        <a:bodyPr/>
        <a:lstStyle/>
        <a:p>
          <a:endParaRPr lang="ru-RU"/>
        </a:p>
      </dgm:t>
    </dgm:pt>
    <dgm:pt modelId="{956A325C-CB8B-44B9-8FBA-C51AC1D95F16}">
      <dgm:prSet phldrT="[Текст]" custT="1"/>
      <dgm:spPr/>
      <dgm:t>
        <a:bodyPr/>
        <a:lstStyle/>
        <a:p>
          <a:r>
            <a:rPr lang="ru-RU" sz="900">
              <a:latin typeface="Times New Roman" pitchFamily="18" charset="0"/>
              <a:cs typeface="Times New Roman" pitchFamily="18" charset="0"/>
            </a:rPr>
            <a:t>Некоммерческие организации</a:t>
          </a:r>
        </a:p>
      </dgm:t>
    </dgm:pt>
    <dgm:pt modelId="{DFF35E42-D503-4CB2-8B63-C1C8B499AB31}" type="parTrans" cxnId="{A04353F4-5055-40AB-9E32-160AFE115414}">
      <dgm:prSet/>
      <dgm:spPr/>
      <dgm:t>
        <a:bodyPr/>
        <a:lstStyle/>
        <a:p>
          <a:endParaRPr lang="ru-RU"/>
        </a:p>
      </dgm:t>
    </dgm:pt>
    <dgm:pt modelId="{4BE60910-DCD5-4D47-A884-69F362D9CD02}" type="sibTrans" cxnId="{A04353F4-5055-40AB-9E32-160AFE115414}">
      <dgm:prSet/>
      <dgm:spPr/>
      <dgm:t>
        <a:bodyPr/>
        <a:lstStyle/>
        <a:p>
          <a:endParaRPr lang="ru-RU"/>
        </a:p>
      </dgm:t>
    </dgm:pt>
    <dgm:pt modelId="{9442D2C0-5D3F-4C18-BDBC-888A72BEF7B2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Бизнес</a:t>
          </a:r>
        </a:p>
      </dgm:t>
    </dgm:pt>
    <dgm:pt modelId="{56888EF5-F061-446F-B536-60912AA63C62}" type="parTrans" cxnId="{16B1F0DD-FA46-4E9B-A043-1B4081B56722}">
      <dgm:prSet/>
      <dgm:spPr/>
      <dgm:t>
        <a:bodyPr/>
        <a:lstStyle/>
        <a:p>
          <a:endParaRPr lang="ru-RU"/>
        </a:p>
      </dgm:t>
    </dgm:pt>
    <dgm:pt modelId="{BDCF6BC8-7C09-45C5-8B56-20EAD789CA8A}" type="sibTrans" cxnId="{16B1F0DD-FA46-4E9B-A043-1B4081B56722}">
      <dgm:prSet/>
      <dgm:spPr/>
      <dgm:t>
        <a:bodyPr/>
        <a:lstStyle/>
        <a:p>
          <a:endParaRPr lang="ru-RU"/>
        </a:p>
      </dgm:t>
    </dgm:pt>
    <dgm:pt modelId="{CEE31C65-2CB8-437F-8659-0DFAFD435B3D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Информация об устойчивочти муниципального бюджета;</a:t>
          </a:r>
        </a:p>
      </dgm:t>
    </dgm:pt>
    <dgm:pt modelId="{89DE55AC-7349-4306-82C3-6B917A615C90}" type="parTrans" cxnId="{3D0EF1D3-33C7-4A3A-8A36-F175C95D1356}">
      <dgm:prSet/>
      <dgm:spPr/>
      <dgm:t>
        <a:bodyPr/>
        <a:lstStyle/>
        <a:p>
          <a:endParaRPr lang="ru-RU"/>
        </a:p>
      </dgm:t>
    </dgm:pt>
    <dgm:pt modelId="{5AE99657-4A95-44F1-8B1F-08BC0641E7C4}" type="sibTrans" cxnId="{3D0EF1D3-33C7-4A3A-8A36-F175C95D1356}">
      <dgm:prSet/>
      <dgm:spPr/>
      <dgm:t>
        <a:bodyPr/>
        <a:lstStyle/>
        <a:p>
          <a:endParaRPr lang="ru-RU"/>
        </a:p>
      </dgm:t>
    </dgm:pt>
    <dgm:pt modelId="{78631EAE-3121-4890-A730-EB3766358584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Направления развития финансового и социально-экономического состояния муниципалитета;</a:t>
          </a:r>
        </a:p>
      </dgm:t>
    </dgm:pt>
    <dgm:pt modelId="{6CB8C8BF-808D-4929-9BBC-62428F14707B}" type="parTrans" cxnId="{FCD514D4-F586-476A-B637-EBDFC5F87293}">
      <dgm:prSet/>
      <dgm:spPr/>
      <dgm:t>
        <a:bodyPr/>
        <a:lstStyle/>
        <a:p>
          <a:endParaRPr lang="ru-RU"/>
        </a:p>
      </dgm:t>
    </dgm:pt>
    <dgm:pt modelId="{F48B3A2B-3BE7-4D4E-9855-59F367BCE2BF}" type="sibTrans" cxnId="{FCD514D4-F586-476A-B637-EBDFC5F87293}">
      <dgm:prSet/>
      <dgm:spPr/>
      <dgm:t>
        <a:bodyPr/>
        <a:lstStyle/>
        <a:p>
          <a:endParaRPr lang="ru-RU"/>
        </a:p>
      </dgm:t>
    </dgm:pt>
    <dgm:pt modelId="{17C4EBAB-FEF7-47F4-9E1A-6EBD3579471C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Прогнозирование развития бизнеса с учетом развития муниципалитета</a:t>
          </a:r>
        </a:p>
      </dgm:t>
    </dgm:pt>
    <dgm:pt modelId="{95BEA8C2-60F0-4225-88AE-B6EF837867CE}" type="parTrans" cxnId="{830862FA-4A6C-44F0-9B50-C517C99448C2}">
      <dgm:prSet/>
      <dgm:spPr/>
      <dgm:t>
        <a:bodyPr/>
        <a:lstStyle/>
        <a:p>
          <a:endParaRPr lang="ru-RU"/>
        </a:p>
      </dgm:t>
    </dgm:pt>
    <dgm:pt modelId="{2FCF0554-44B1-4234-8B9C-52910E8E0B78}" type="sibTrans" cxnId="{830862FA-4A6C-44F0-9B50-C517C99448C2}">
      <dgm:prSet/>
      <dgm:spPr/>
      <dgm:t>
        <a:bodyPr/>
        <a:lstStyle/>
        <a:p>
          <a:endParaRPr lang="ru-RU"/>
        </a:p>
      </dgm:t>
    </dgm:pt>
    <dgm:pt modelId="{11292152-73F9-44E8-9353-09C5FC08E353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Информация о бюджете, бюджетном процессе;</a:t>
          </a:r>
          <a:endParaRPr lang="ru-RU"/>
        </a:p>
      </dgm:t>
    </dgm:pt>
    <dgm:pt modelId="{6D985E78-EE99-45D8-ADA6-EF735F9C05C8}" type="parTrans" cxnId="{23AB1A6F-8710-4DD8-83E5-3C2ADCC91F17}">
      <dgm:prSet/>
      <dgm:spPr/>
      <dgm:t>
        <a:bodyPr/>
        <a:lstStyle/>
        <a:p>
          <a:endParaRPr lang="ru-RU"/>
        </a:p>
      </dgm:t>
    </dgm:pt>
    <dgm:pt modelId="{629B5ECA-6762-4FD5-8747-7EAF4FFF77EA}" type="sibTrans" cxnId="{23AB1A6F-8710-4DD8-83E5-3C2ADCC91F17}">
      <dgm:prSet/>
      <dgm:spPr/>
      <dgm:t>
        <a:bodyPr/>
        <a:lstStyle/>
        <a:p>
          <a:endParaRPr lang="ru-RU"/>
        </a:p>
      </dgm:t>
    </dgm:pt>
    <dgm:pt modelId="{C191DF13-3BDD-4419-9C35-9F108A6954B5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Участие в принятии решений и влияние на ситуацию;</a:t>
          </a:r>
        </a:p>
      </dgm:t>
    </dgm:pt>
    <dgm:pt modelId="{63A46402-6F41-4D33-ACE1-E4ACCBC8A8CC}" type="parTrans" cxnId="{4B889975-C8C0-4820-906E-4C8EC3A9EBE6}">
      <dgm:prSet/>
      <dgm:spPr/>
      <dgm:t>
        <a:bodyPr/>
        <a:lstStyle/>
        <a:p>
          <a:endParaRPr lang="ru-RU"/>
        </a:p>
      </dgm:t>
    </dgm:pt>
    <dgm:pt modelId="{8E32553F-ED9A-4F22-844E-C2C36BC5451C}" type="sibTrans" cxnId="{4B889975-C8C0-4820-906E-4C8EC3A9EBE6}">
      <dgm:prSet/>
      <dgm:spPr/>
      <dgm:t>
        <a:bodyPr/>
        <a:lstStyle/>
        <a:p>
          <a:endParaRPr lang="ru-RU"/>
        </a:p>
      </dgm:t>
    </dgm:pt>
    <dgm:pt modelId="{78D611D0-862A-4B8E-9557-5C433B84903C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Интерактивные сервисы, позволяющие участвовать в бюджетном процессе и влиять на ситуацию</a:t>
          </a:r>
        </a:p>
      </dgm:t>
    </dgm:pt>
    <dgm:pt modelId="{DBCFDEE5-A49D-4E1A-AB6E-1091FB865CF8}" type="parTrans" cxnId="{675E6415-4B10-4492-B083-AB246B573EB4}">
      <dgm:prSet/>
      <dgm:spPr/>
      <dgm:t>
        <a:bodyPr/>
        <a:lstStyle/>
        <a:p>
          <a:endParaRPr lang="ru-RU"/>
        </a:p>
      </dgm:t>
    </dgm:pt>
    <dgm:pt modelId="{F6B5B396-FD3C-4C34-B493-8E90E561E434}" type="sibTrans" cxnId="{675E6415-4B10-4492-B083-AB246B573EB4}">
      <dgm:prSet/>
      <dgm:spPr/>
      <dgm:t>
        <a:bodyPr/>
        <a:lstStyle/>
        <a:p>
          <a:endParaRPr lang="ru-RU"/>
        </a:p>
      </dgm:t>
    </dgm:pt>
    <dgm:pt modelId="{79FB2599-F970-49DB-AD72-8B49A87467D5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Повышение финансовой грамотности общества;</a:t>
          </a:r>
        </a:p>
      </dgm:t>
    </dgm:pt>
    <dgm:pt modelId="{2F18DFD1-79BB-455D-AF58-C38E76DBBB4C}" type="parTrans" cxnId="{5A873F16-DF24-4EDA-A2B0-F278B7DD053A}">
      <dgm:prSet/>
      <dgm:spPr/>
      <dgm:t>
        <a:bodyPr/>
        <a:lstStyle/>
        <a:p>
          <a:endParaRPr lang="ru-RU"/>
        </a:p>
      </dgm:t>
    </dgm:pt>
    <dgm:pt modelId="{19ACAD62-D195-46BD-85DF-F738CFB0068B}" type="sibTrans" cxnId="{5A873F16-DF24-4EDA-A2B0-F278B7DD053A}">
      <dgm:prSet/>
      <dgm:spPr/>
      <dgm:t>
        <a:bodyPr/>
        <a:lstStyle/>
        <a:p>
          <a:endParaRPr lang="ru-RU"/>
        </a:p>
      </dgm:t>
    </dgm:pt>
    <dgm:pt modelId="{1670222B-35BF-4E60-BD20-8E8CF52965B0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Информация о наиболее значимых направлениях расходования бюджетных средств</a:t>
          </a:r>
        </a:p>
      </dgm:t>
    </dgm:pt>
    <dgm:pt modelId="{1C4594F9-2082-4F26-81F7-EF4E8007A329}" type="parTrans" cxnId="{80BDF82A-FA1D-4EDC-9124-C04CB271CC1A}">
      <dgm:prSet/>
      <dgm:spPr/>
      <dgm:t>
        <a:bodyPr/>
        <a:lstStyle/>
        <a:p>
          <a:endParaRPr lang="ru-RU"/>
        </a:p>
      </dgm:t>
    </dgm:pt>
    <dgm:pt modelId="{948A6339-E754-4CB1-B030-236954117147}" type="sibTrans" cxnId="{80BDF82A-FA1D-4EDC-9124-C04CB271CC1A}">
      <dgm:prSet/>
      <dgm:spPr/>
      <dgm:t>
        <a:bodyPr/>
        <a:lstStyle/>
        <a:p>
          <a:endParaRPr lang="ru-RU"/>
        </a:p>
      </dgm:t>
    </dgm:pt>
    <dgm:pt modelId="{B0CB6570-D0CF-45C4-B69B-C0EE1A8CC81F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Информация о социальных услугах, которыми может воспользоваться население</a:t>
          </a:r>
        </a:p>
      </dgm:t>
    </dgm:pt>
    <dgm:pt modelId="{F77CF2EB-A8AB-4409-B403-77E1FCF20334}" type="parTrans" cxnId="{3C493BB4-37AA-49F4-A102-D7E52A7BCD1D}">
      <dgm:prSet/>
      <dgm:spPr/>
      <dgm:t>
        <a:bodyPr/>
        <a:lstStyle/>
        <a:p>
          <a:endParaRPr lang="ru-RU"/>
        </a:p>
      </dgm:t>
    </dgm:pt>
    <dgm:pt modelId="{C3BEFF9D-9C37-4F0A-B8CA-8A64CE339568}" type="sibTrans" cxnId="{3C493BB4-37AA-49F4-A102-D7E52A7BCD1D}">
      <dgm:prSet/>
      <dgm:spPr/>
      <dgm:t>
        <a:bodyPr/>
        <a:lstStyle/>
        <a:p>
          <a:endParaRPr lang="ru-RU"/>
        </a:p>
      </dgm:t>
    </dgm:pt>
    <dgm:pt modelId="{2C5C5A6D-A859-4195-8975-B3B240276542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Укрупненная информация о состоянии муниципального образования в целом</a:t>
          </a:r>
        </a:p>
      </dgm:t>
    </dgm:pt>
    <dgm:pt modelId="{E8B1F6FA-B9F2-4CC3-9348-09243A556A71}" type="parTrans" cxnId="{3B4DF10A-800E-4411-9638-E83614662BBF}">
      <dgm:prSet/>
      <dgm:spPr/>
      <dgm:t>
        <a:bodyPr/>
        <a:lstStyle/>
        <a:p>
          <a:endParaRPr lang="ru-RU"/>
        </a:p>
      </dgm:t>
    </dgm:pt>
    <dgm:pt modelId="{54C65C86-9222-431C-AD52-730AC01D1FFC}" type="sibTrans" cxnId="{3B4DF10A-800E-4411-9638-E83614662BBF}">
      <dgm:prSet/>
      <dgm:spPr/>
      <dgm:t>
        <a:bodyPr/>
        <a:lstStyle/>
        <a:p>
          <a:endParaRPr lang="ru-RU"/>
        </a:p>
      </dgm:t>
    </dgm:pt>
    <dgm:pt modelId="{FB70062D-ADD9-4CC4-B04C-5A430BA76C24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Информация для независимой оценки бюджета</a:t>
          </a:r>
          <a:endParaRPr lang="ru-RU"/>
        </a:p>
      </dgm:t>
    </dgm:pt>
    <dgm:pt modelId="{5E869506-0102-4CA2-B94C-DBEB59C25E56}" type="parTrans" cxnId="{8C9D74D1-3B58-4026-8862-8D1F89744BC8}">
      <dgm:prSet/>
      <dgm:spPr/>
      <dgm:t>
        <a:bodyPr/>
        <a:lstStyle/>
        <a:p>
          <a:endParaRPr lang="ru-RU"/>
        </a:p>
      </dgm:t>
    </dgm:pt>
    <dgm:pt modelId="{FE344D49-DB8D-43A8-BDF0-042360ABA984}" type="sibTrans" cxnId="{8C9D74D1-3B58-4026-8862-8D1F89744BC8}">
      <dgm:prSet/>
      <dgm:spPr/>
      <dgm:t>
        <a:bodyPr/>
        <a:lstStyle/>
        <a:p>
          <a:endParaRPr lang="ru-RU"/>
        </a:p>
      </dgm:t>
    </dgm:pt>
    <dgm:pt modelId="{E345A78F-C882-4603-B8D3-E8CBA951F29B}" type="pres">
      <dgm:prSet presAssocID="{2ED03167-7F59-4560-93FE-6256B8A52450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44353CC-0EFC-4831-9406-65F3EA21BD03}" type="pres">
      <dgm:prSet presAssocID="{B8343A7A-2E52-46CD-8270-85AF04C37441}" presName="composite" presStyleCnt="0"/>
      <dgm:spPr/>
    </dgm:pt>
    <dgm:pt modelId="{D263053B-9CBC-4BA5-8D96-BE6E6B6E3DC9}" type="pres">
      <dgm:prSet presAssocID="{B8343A7A-2E52-46CD-8270-85AF04C37441}" presName="parentText" presStyleLbl="alignNode1" presStyleIdx="0" presStyleCnt="9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891838A-5907-4521-B156-A475DAAA157D}" type="pres">
      <dgm:prSet presAssocID="{B8343A7A-2E52-46CD-8270-85AF04C37441}" presName="descendantText" presStyleLbl="alignAcc1" presStyleIdx="0" presStyleCnt="9" custLinFactNeighborX="4352" custLinFactNeighborY="-12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75C53B7-BDF9-4CD3-B544-27B2F87B3C75}" type="pres">
      <dgm:prSet presAssocID="{113B658D-2D4B-4739-8865-11BCAD2161E2}" presName="sp" presStyleCnt="0"/>
      <dgm:spPr/>
    </dgm:pt>
    <dgm:pt modelId="{27E79E6A-4391-445C-8B3C-832DE4FCBA63}" type="pres">
      <dgm:prSet presAssocID="{8BD72640-2F33-47A7-98CD-908CDA394EEF}" presName="composite" presStyleCnt="0"/>
      <dgm:spPr/>
    </dgm:pt>
    <dgm:pt modelId="{3B94FDA5-A671-4359-AEDF-979DEB09FE52}" type="pres">
      <dgm:prSet presAssocID="{8BD72640-2F33-47A7-98CD-908CDA394EEF}" presName="parentText" presStyleLbl="alignNode1" presStyleIdx="1" presStyleCnt="9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827863A-CCC6-473B-9630-075D18398F5A}" type="pres">
      <dgm:prSet presAssocID="{8BD72640-2F33-47A7-98CD-908CDA394EEF}" presName="descendantText" presStyleLbl="alignAcc1" presStyleIdx="1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38795ED-01AB-45F1-9CCB-47BE64DB7B9D}" type="pres">
      <dgm:prSet presAssocID="{3D9BFF90-2170-4E01-83CC-D4F946F71A5F}" presName="sp" presStyleCnt="0"/>
      <dgm:spPr/>
    </dgm:pt>
    <dgm:pt modelId="{97058E57-9249-49EB-A5EA-77C873B0E911}" type="pres">
      <dgm:prSet presAssocID="{2E608C4A-7351-4FCD-9A79-A09E469C67A2}" presName="composite" presStyleCnt="0"/>
      <dgm:spPr/>
    </dgm:pt>
    <dgm:pt modelId="{48079A94-CBF4-4979-8232-8B1005BFAEE0}" type="pres">
      <dgm:prSet presAssocID="{2E608C4A-7351-4FCD-9A79-A09E469C67A2}" presName="parentText" presStyleLbl="alignNode1" presStyleIdx="2" presStyleCnt="9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C370B98-B59A-40CC-9B87-7805B1D921B9}" type="pres">
      <dgm:prSet presAssocID="{2E608C4A-7351-4FCD-9A79-A09E469C67A2}" presName="descendantText" presStyleLbl="alignAcc1" presStyleIdx="2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2E2E93C-6511-468D-A731-29814968DF9D}" type="pres">
      <dgm:prSet presAssocID="{486B55C0-6B0E-4AFF-B7DB-0091D4E1B46F}" presName="sp" presStyleCnt="0"/>
      <dgm:spPr/>
    </dgm:pt>
    <dgm:pt modelId="{EB53D04F-7D65-44E7-B4A3-05C021033D41}" type="pres">
      <dgm:prSet presAssocID="{9442D2C0-5D3F-4C18-BDBC-888A72BEF7B2}" presName="composite" presStyleCnt="0"/>
      <dgm:spPr/>
    </dgm:pt>
    <dgm:pt modelId="{558EB4CA-024D-4AD5-B828-CF1E4BE2F73F}" type="pres">
      <dgm:prSet presAssocID="{9442D2C0-5D3F-4C18-BDBC-888A72BEF7B2}" presName="parentText" presStyleLbl="alignNode1" presStyleIdx="3" presStyleCnt="9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E2E7FFF-E735-4474-82D4-071C6DB12790}" type="pres">
      <dgm:prSet presAssocID="{9442D2C0-5D3F-4C18-BDBC-888A72BEF7B2}" presName="descendantText" presStyleLbl="alignAcc1" presStyleIdx="3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7EBD744-5861-49B4-9135-B3B5A72023F5}" type="pres">
      <dgm:prSet presAssocID="{BDCF6BC8-7C09-45C5-8B56-20EAD789CA8A}" presName="sp" presStyleCnt="0"/>
      <dgm:spPr/>
    </dgm:pt>
    <dgm:pt modelId="{8E1E7281-D901-4969-955A-7BA8C110252C}" type="pres">
      <dgm:prSet presAssocID="{4552E5A7-21DB-47F2-AFFC-4BD6E816C48B}" presName="composite" presStyleCnt="0"/>
      <dgm:spPr/>
    </dgm:pt>
    <dgm:pt modelId="{B512A078-BB95-4819-AE31-AB8FEC718EF4}" type="pres">
      <dgm:prSet presAssocID="{4552E5A7-21DB-47F2-AFFC-4BD6E816C48B}" presName="parentText" presStyleLbl="alignNode1" presStyleIdx="4" presStyleCnt="9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097E1F8-B446-4D4E-A229-549C9E4771CF}" type="pres">
      <dgm:prSet presAssocID="{4552E5A7-21DB-47F2-AFFC-4BD6E816C48B}" presName="descendantText" presStyleLbl="alignAcc1" presStyleIdx="4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2C40A03-E0D9-4FA5-97C5-8EF9D76AEEFB}" type="pres">
      <dgm:prSet presAssocID="{986056B2-2C67-4C2E-8CED-994572138682}" presName="sp" presStyleCnt="0"/>
      <dgm:spPr/>
    </dgm:pt>
    <dgm:pt modelId="{A3415A0B-88D2-46D1-B3F3-C58D75FAC831}" type="pres">
      <dgm:prSet presAssocID="{D60D4854-BC08-4E37-A581-460C569CAF5F}" presName="composite" presStyleCnt="0"/>
      <dgm:spPr/>
    </dgm:pt>
    <dgm:pt modelId="{99501122-E97F-4C9E-BF21-C89F0EF669F9}" type="pres">
      <dgm:prSet presAssocID="{D60D4854-BC08-4E37-A581-460C569CAF5F}" presName="parentText" presStyleLbl="alignNode1" presStyleIdx="5" presStyleCnt="9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AB5F7E0-0A30-45F3-884E-9F406A730A3B}" type="pres">
      <dgm:prSet presAssocID="{D60D4854-BC08-4E37-A581-460C569CAF5F}" presName="descendantText" presStyleLbl="alignAcc1" presStyleIdx="5" presStyleCnt="9" custScaleY="7693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7572EAE-EEF4-46EA-8B3B-AE8F96F8EBAC}" type="pres">
      <dgm:prSet presAssocID="{D81713BA-BA4F-4B4C-8E6C-673F25758A69}" presName="sp" presStyleCnt="0"/>
      <dgm:spPr/>
    </dgm:pt>
    <dgm:pt modelId="{20FAE028-4FCC-4D3F-8A80-3A48AF197A60}" type="pres">
      <dgm:prSet presAssocID="{2965FC86-16D2-4B7B-B99C-554B4B537B8A}" presName="composite" presStyleCnt="0"/>
      <dgm:spPr/>
    </dgm:pt>
    <dgm:pt modelId="{3EAA2FE9-42E9-4575-B9DF-F1216049183D}" type="pres">
      <dgm:prSet presAssocID="{2965FC86-16D2-4B7B-B99C-554B4B537B8A}" presName="parentText" presStyleLbl="alignNode1" presStyleIdx="6" presStyleCnt="9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76782E9-F761-4A04-AE23-7374BF839468}" type="pres">
      <dgm:prSet presAssocID="{2965FC86-16D2-4B7B-B99C-554B4B537B8A}" presName="descendantText" presStyleLbl="alignAcc1" presStyleIdx="6" presStyleCnt="9" custScaleY="7891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C444569-A080-4DB8-A62C-7F107CB78F7D}" type="pres">
      <dgm:prSet presAssocID="{1A2D76C2-9448-4F47-8DBE-D816131D8F91}" presName="sp" presStyleCnt="0"/>
      <dgm:spPr/>
    </dgm:pt>
    <dgm:pt modelId="{EAC7F751-387B-4A4B-8272-CA3789861361}" type="pres">
      <dgm:prSet presAssocID="{59734D2C-DAA0-43ED-BCBB-9174AA2241F3}" presName="composite" presStyleCnt="0"/>
      <dgm:spPr/>
    </dgm:pt>
    <dgm:pt modelId="{880B70CC-F2D8-4A4F-BFE6-99A18615ABFE}" type="pres">
      <dgm:prSet presAssocID="{59734D2C-DAA0-43ED-BCBB-9174AA2241F3}" presName="parentText" presStyleLbl="alignNode1" presStyleIdx="7" presStyleCnt="9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6D68289-7C70-44AA-A603-FE2931B0138D}" type="pres">
      <dgm:prSet presAssocID="{59734D2C-DAA0-43ED-BCBB-9174AA2241F3}" presName="descendantText" presStyleLbl="alignAcc1" presStyleIdx="7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294514D-120D-4A83-ADA1-D2CFBE42EAF9}" type="pres">
      <dgm:prSet presAssocID="{23C2B74A-B34E-4A6F-BA94-28E563828B16}" presName="sp" presStyleCnt="0"/>
      <dgm:spPr/>
    </dgm:pt>
    <dgm:pt modelId="{8D365CF8-B12C-46FD-BD64-573047C9643C}" type="pres">
      <dgm:prSet presAssocID="{956A325C-CB8B-44B9-8FBA-C51AC1D95F16}" presName="composite" presStyleCnt="0"/>
      <dgm:spPr/>
    </dgm:pt>
    <dgm:pt modelId="{05F3ED6F-343F-4CCE-90E8-9A3466E1557F}" type="pres">
      <dgm:prSet presAssocID="{956A325C-CB8B-44B9-8FBA-C51AC1D95F16}" presName="parentText" presStyleLbl="alignNode1" presStyleIdx="8" presStyleCnt="9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1840D54-D590-48CF-8807-51C13886270D}" type="pres">
      <dgm:prSet presAssocID="{956A325C-CB8B-44B9-8FBA-C51AC1D95F16}" presName="descendantText" presStyleLbl="alignAcc1" presStyleIdx="8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C1E17C17-A533-4A93-99AB-12D778A43A5E}" type="presOf" srcId="{11292152-73F9-44E8-9353-09C5FC08E353}" destId="{2097E1F8-B446-4D4E-A229-549C9E4771CF}" srcOrd="0" destOrd="0" presId="urn:microsoft.com/office/officeart/2005/8/layout/chevron2"/>
    <dgm:cxn modelId="{64E8AFE1-4FDF-4C77-B682-060E7F606C98}" type="presOf" srcId="{FB70062D-ADD9-4CC4-B04C-5A430BA76C24}" destId="{71840D54-D590-48CF-8807-51C13886270D}" srcOrd="0" destOrd="0" presId="urn:microsoft.com/office/officeart/2005/8/layout/chevron2"/>
    <dgm:cxn modelId="{066DFC91-FC06-46E3-BE24-B415DAE2A2C5}" type="presOf" srcId="{CEE31C65-2CB8-437F-8659-0DFAFD435B3D}" destId="{3E2E7FFF-E735-4474-82D4-071C6DB12790}" srcOrd="0" destOrd="0" presId="urn:microsoft.com/office/officeart/2005/8/layout/chevron2"/>
    <dgm:cxn modelId="{A04353F4-5055-40AB-9E32-160AFE115414}" srcId="{2ED03167-7F59-4560-93FE-6256B8A52450}" destId="{956A325C-CB8B-44B9-8FBA-C51AC1D95F16}" srcOrd="8" destOrd="0" parTransId="{DFF35E42-D503-4CB2-8B63-C1C8B499AB31}" sibTransId="{4BE60910-DCD5-4D47-A884-69F362D9CD02}"/>
    <dgm:cxn modelId="{7CBA51FD-1D7B-41C1-AF3F-6B2A9AE33B90}" type="presOf" srcId="{B0CB6570-D0CF-45C4-B69B-C0EE1A8CC81F}" destId="{E76782E9-F761-4A04-AE23-7374BF839468}" srcOrd="0" destOrd="0" presId="urn:microsoft.com/office/officeart/2005/8/layout/chevron2"/>
    <dgm:cxn modelId="{49BA319D-22B7-49B6-9902-EFBDED9AC12F}" type="presOf" srcId="{5401CDE8-2EE4-404C-A485-E16FF8545909}" destId="{7C370B98-B59A-40CC-9B87-7805B1D921B9}" srcOrd="0" destOrd="0" presId="urn:microsoft.com/office/officeart/2005/8/layout/chevron2"/>
    <dgm:cxn modelId="{BF90AB7B-698F-42D2-99BC-8BB8B3B502C9}" srcId="{2E608C4A-7351-4FCD-9A79-A09E469C67A2}" destId="{73650DEF-86A6-4CC6-80E3-8304F9E1A3AB}" srcOrd="1" destOrd="0" parTransId="{12A09CAB-C862-4462-A957-B08CBE806D32}" sibTransId="{BFBAE6D8-304F-4BF9-AC23-D86ACC7BFA1A}"/>
    <dgm:cxn modelId="{E50827FA-6AAA-440C-B2C3-D5AC85057E3C}" type="presOf" srcId="{69A4298C-1476-4D01-82B5-DA4B5C5F2D99}" destId="{2891838A-5907-4521-B156-A475DAAA157D}" srcOrd="0" destOrd="0" presId="urn:microsoft.com/office/officeart/2005/8/layout/chevron2"/>
    <dgm:cxn modelId="{675E6415-4B10-4492-B083-AB246B573EB4}" srcId="{4552E5A7-21DB-47F2-AFFC-4BD6E816C48B}" destId="{78D611D0-862A-4B8E-9557-5C433B84903C}" srcOrd="2" destOrd="0" parTransId="{DBCFDEE5-A49D-4E1A-AB6E-1091FB865CF8}" sibTransId="{F6B5B396-FD3C-4C34-B493-8E90E561E434}"/>
    <dgm:cxn modelId="{4C71C8CA-E56C-43DD-BA5B-762D884739C0}" type="presOf" srcId="{17C4EBAB-FEF7-47F4-9E1A-6EBD3579471C}" destId="{3E2E7FFF-E735-4474-82D4-071C6DB12790}" srcOrd="0" destOrd="2" presId="urn:microsoft.com/office/officeart/2005/8/layout/chevron2"/>
    <dgm:cxn modelId="{3A0ABF29-16B1-429E-9E62-EE052C319FB6}" srcId="{8BD72640-2F33-47A7-98CD-908CDA394EEF}" destId="{250BFC42-722E-4DF6-90B5-32DA57B791D9}" srcOrd="1" destOrd="0" parTransId="{9C833216-C72E-4D6B-9332-D7F3C4F3DF5F}" sibTransId="{37BAB7B2-D569-4A2B-9428-B1F0111CCF02}"/>
    <dgm:cxn modelId="{9589D286-0CAE-4723-A614-3C3110F56484}" type="presOf" srcId="{D60D4854-BC08-4E37-A581-460C569CAF5F}" destId="{99501122-E97F-4C9E-BF21-C89F0EF669F9}" srcOrd="0" destOrd="0" presId="urn:microsoft.com/office/officeart/2005/8/layout/chevron2"/>
    <dgm:cxn modelId="{77DBE648-8DF6-4109-9574-769E4D58246C}" type="presOf" srcId="{2ED03167-7F59-4560-93FE-6256B8A52450}" destId="{E345A78F-C882-4603-B8D3-E8CBA951F29B}" srcOrd="0" destOrd="0" presId="urn:microsoft.com/office/officeart/2005/8/layout/chevron2"/>
    <dgm:cxn modelId="{9D390737-BE54-4E1B-B4B4-63AAF9B6FB21}" srcId="{2ED03167-7F59-4560-93FE-6256B8A52450}" destId="{8BD72640-2F33-47A7-98CD-908CDA394EEF}" srcOrd="1" destOrd="0" parTransId="{D5F39071-BFD7-469F-B534-1A8FFA2D9492}" sibTransId="{3D9BFF90-2170-4E01-83CC-D4F946F71A5F}"/>
    <dgm:cxn modelId="{A4087D03-15BE-4F6A-8519-F8E06A09C6ED}" srcId="{2ED03167-7F59-4560-93FE-6256B8A52450}" destId="{2E608C4A-7351-4FCD-9A79-A09E469C67A2}" srcOrd="2" destOrd="0" parTransId="{329F7CCA-0D59-407D-91BB-170F76238789}" sibTransId="{486B55C0-6B0E-4AFF-B7DB-0091D4E1B46F}"/>
    <dgm:cxn modelId="{E2D75E21-056E-4E4D-8346-DF71890D7258}" srcId="{B8343A7A-2E52-46CD-8270-85AF04C37441}" destId="{69A4298C-1476-4D01-82B5-DA4B5C5F2D99}" srcOrd="0" destOrd="0" parTransId="{C56C16FD-F1A7-4FC1-B1D6-23EF3D72CC81}" sibTransId="{0EEFA949-4956-4C2E-B382-781B409EF605}"/>
    <dgm:cxn modelId="{FCD514D4-F586-476A-B637-EBDFC5F87293}" srcId="{9442D2C0-5D3F-4C18-BDBC-888A72BEF7B2}" destId="{78631EAE-3121-4890-A730-EB3766358584}" srcOrd="1" destOrd="0" parTransId="{6CB8C8BF-808D-4929-9BBC-62428F14707B}" sibTransId="{F48B3A2B-3BE7-4D4E-9855-59F367BCE2BF}"/>
    <dgm:cxn modelId="{9576410B-055F-4C8D-981F-1A563A70E2A1}" type="presOf" srcId="{9442D2C0-5D3F-4C18-BDBC-888A72BEF7B2}" destId="{558EB4CA-024D-4AD5-B828-CF1E4BE2F73F}" srcOrd="0" destOrd="0" presId="urn:microsoft.com/office/officeart/2005/8/layout/chevron2"/>
    <dgm:cxn modelId="{CB9EAD31-2035-42BC-B0CD-E85F9030626E}" type="presOf" srcId="{59734D2C-DAA0-43ED-BCBB-9174AA2241F3}" destId="{880B70CC-F2D8-4A4F-BFE6-99A18615ABFE}" srcOrd="0" destOrd="0" presId="urn:microsoft.com/office/officeart/2005/8/layout/chevron2"/>
    <dgm:cxn modelId="{756C0652-8111-4CC2-BDA4-50BFE40F1764}" srcId="{B8343A7A-2E52-46CD-8270-85AF04C37441}" destId="{6B90AB21-782E-47D7-9CFF-308765C12B5B}" srcOrd="2" destOrd="0" parTransId="{374C15C4-2F63-4688-9C0D-242B52FED4DA}" sibTransId="{43F7B466-9A40-41EC-8BFC-B2FF9A4263A5}"/>
    <dgm:cxn modelId="{3D0EF1D3-33C7-4A3A-8A36-F175C95D1356}" srcId="{9442D2C0-5D3F-4C18-BDBC-888A72BEF7B2}" destId="{CEE31C65-2CB8-437F-8659-0DFAFD435B3D}" srcOrd="0" destOrd="0" parTransId="{89DE55AC-7349-4306-82C3-6B917A615C90}" sibTransId="{5AE99657-4A95-44F1-8B1F-08BC0641E7C4}"/>
    <dgm:cxn modelId="{97813E75-9CD6-4B77-87F6-23BAC315C593}" type="presOf" srcId="{2E608C4A-7351-4FCD-9A79-A09E469C67A2}" destId="{48079A94-CBF4-4979-8232-8B1005BFAEE0}" srcOrd="0" destOrd="0" presId="urn:microsoft.com/office/officeart/2005/8/layout/chevron2"/>
    <dgm:cxn modelId="{5A873F16-DF24-4EDA-A2B0-F278B7DD053A}" srcId="{D60D4854-BC08-4E37-A581-460C569CAF5F}" destId="{79FB2599-F970-49DB-AD72-8B49A87467D5}" srcOrd="0" destOrd="0" parTransId="{2F18DFD1-79BB-455D-AF58-C38E76DBBB4C}" sibTransId="{19ACAD62-D195-46BD-85DF-F738CFB0068B}"/>
    <dgm:cxn modelId="{B8908060-C6C7-4189-B02D-77082F76560B}" srcId="{B8343A7A-2E52-46CD-8270-85AF04C37441}" destId="{2E936952-5F08-429F-AC56-D8C5294E6FE1}" srcOrd="1" destOrd="0" parTransId="{B690D4DB-389B-45CE-9CE5-9810A0D53787}" sibTransId="{66D62491-2CBE-4015-A6A2-583A3DEF72B1}"/>
    <dgm:cxn modelId="{63C6EBAC-00D3-4184-BFA0-455F210FD37E}" srcId="{2ED03167-7F59-4560-93FE-6256B8A52450}" destId="{D60D4854-BC08-4E37-A581-460C569CAF5F}" srcOrd="5" destOrd="0" parTransId="{5AAC38BB-61D9-462A-A24F-739BF0E8ADFC}" sibTransId="{D81713BA-BA4F-4B4C-8E6C-673F25758A69}"/>
    <dgm:cxn modelId="{80BDF82A-FA1D-4EDC-9124-C04CB271CC1A}" srcId="{D60D4854-BC08-4E37-A581-460C569CAF5F}" destId="{1670222B-35BF-4E60-BD20-8E8CF52965B0}" srcOrd="1" destOrd="0" parTransId="{1C4594F9-2082-4F26-81F7-EF4E8007A329}" sibTransId="{948A6339-E754-4CB1-B030-236954117147}"/>
    <dgm:cxn modelId="{798B0DC3-FF8D-45E4-B9C2-A0033513A050}" srcId="{8BD72640-2F33-47A7-98CD-908CDA394EEF}" destId="{49F27454-3ADA-4D72-BA30-C3B420074F90}" srcOrd="0" destOrd="0" parTransId="{23B4EBC7-20D3-408C-A806-EB73F5C8DA7D}" sibTransId="{51503CAC-76BC-4797-ABF0-E9AC204E6032}"/>
    <dgm:cxn modelId="{608A9348-9517-47F9-9BCB-DC01B0F29966}" type="presOf" srcId="{250BFC42-722E-4DF6-90B5-32DA57B791D9}" destId="{0827863A-CCC6-473B-9630-075D18398F5A}" srcOrd="0" destOrd="1" presId="urn:microsoft.com/office/officeart/2005/8/layout/chevron2"/>
    <dgm:cxn modelId="{52634AAF-86B2-44D3-AE49-D5372D60E9C8}" type="presOf" srcId="{4552E5A7-21DB-47F2-AFFC-4BD6E816C48B}" destId="{B512A078-BB95-4819-AE31-AB8FEC718EF4}" srcOrd="0" destOrd="0" presId="urn:microsoft.com/office/officeart/2005/8/layout/chevron2"/>
    <dgm:cxn modelId="{D99CFBD9-702E-4D19-879D-829DEEEEE918}" type="presOf" srcId="{6B90AB21-782E-47D7-9CFF-308765C12B5B}" destId="{2891838A-5907-4521-B156-A475DAAA157D}" srcOrd="0" destOrd="2" presId="urn:microsoft.com/office/officeart/2005/8/layout/chevron2"/>
    <dgm:cxn modelId="{AF89A78C-05D2-43A0-A1FA-87F23EAD70AE}" srcId="{2ED03167-7F59-4560-93FE-6256B8A52450}" destId="{B8343A7A-2E52-46CD-8270-85AF04C37441}" srcOrd="0" destOrd="0" parTransId="{441536F1-FCAC-4FBC-869B-8A15C46F8009}" sibTransId="{113B658D-2D4B-4739-8865-11BCAD2161E2}"/>
    <dgm:cxn modelId="{68EB8674-EEF2-476C-910F-97BE638A5BB4}" type="presOf" srcId="{C191DF13-3BDD-4419-9C35-9F108A6954B5}" destId="{2097E1F8-B446-4D4E-A229-549C9E4771CF}" srcOrd="0" destOrd="1" presId="urn:microsoft.com/office/officeart/2005/8/layout/chevron2"/>
    <dgm:cxn modelId="{8C9D74D1-3B58-4026-8862-8D1F89744BC8}" srcId="{956A325C-CB8B-44B9-8FBA-C51AC1D95F16}" destId="{FB70062D-ADD9-4CC4-B04C-5A430BA76C24}" srcOrd="0" destOrd="0" parTransId="{5E869506-0102-4CA2-B94C-DBEB59C25E56}" sibTransId="{FE344D49-DB8D-43A8-BDF0-042360ABA984}"/>
    <dgm:cxn modelId="{453E44B7-95BF-4719-A872-95CBCB7E7872}" type="presOf" srcId="{2E936952-5F08-429F-AC56-D8C5294E6FE1}" destId="{2891838A-5907-4521-B156-A475DAAA157D}" srcOrd="0" destOrd="1" presId="urn:microsoft.com/office/officeart/2005/8/layout/chevron2"/>
    <dgm:cxn modelId="{D5AB555F-F1F7-4FB9-9787-B12B3C471FE9}" type="presOf" srcId="{B8343A7A-2E52-46CD-8270-85AF04C37441}" destId="{D263053B-9CBC-4BA5-8D96-BE6E6B6E3DC9}" srcOrd="0" destOrd="0" presId="urn:microsoft.com/office/officeart/2005/8/layout/chevron2"/>
    <dgm:cxn modelId="{DA446B48-62C1-4677-80C5-4D4D4264FF16}" type="presOf" srcId="{1670222B-35BF-4E60-BD20-8E8CF52965B0}" destId="{4AB5F7E0-0A30-45F3-884E-9F406A730A3B}" srcOrd="0" destOrd="1" presId="urn:microsoft.com/office/officeart/2005/8/layout/chevron2"/>
    <dgm:cxn modelId="{43B44CFB-0B48-42E7-BCF6-62AB47A2121F}" type="presOf" srcId="{2965FC86-16D2-4B7B-B99C-554B4B537B8A}" destId="{3EAA2FE9-42E9-4575-B9DF-F1216049183D}" srcOrd="0" destOrd="0" presId="urn:microsoft.com/office/officeart/2005/8/layout/chevron2"/>
    <dgm:cxn modelId="{DF5570BC-6B7F-47CE-8B33-7B95B00E0F83}" type="presOf" srcId="{49F27454-3ADA-4D72-BA30-C3B420074F90}" destId="{0827863A-CCC6-473B-9630-075D18398F5A}" srcOrd="0" destOrd="0" presId="urn:microsoft.com/office/officeart/2005/8/layout/chevron2"/>
    <dgm:cxn modelId="{4B889975-C8C0-4820-906E-4C8EC3A9EBE6}" srcId="{4552E5A7-21DB-47F2-AFFC-4BD6E816C48B}" destId="{C191DF13-3BDD-4419-9C35-9F108A6954B5}" srcOrd="1" destOrd="0" parTransId="{63A46402-6F41-4D33-ACE1-E4ACCBC8A8CC}" sibTransId="{8E32553F-ED9A-4F22-844E-C2C36BC5451C}"/>
    <dgm:cxn modelId="{16B1F0DD-FA46-4E9B-A043-1B4081B56722}" srcId="{2ED03167-7F59-4560-93FE-6256B8A52450}" destId="{9442D2C0-5D3F-4C18-BDBC-888A72BEF7B2}" srcOrd="3" destOrd="0" parTransId="{56888EF5-F061-446F-B536-60912AA63C62}" sibTransId="{BDCF6BC8-7C09-45C5-8B56-20EAD789CA8A}"/>
    <dgm:cxn modelId="{845E9DA1-CA40-40A7-B504-5BD40679E1A0}" type="presOf" srcId="{79FB2599-F970-49DB-AD72-8B49A87467D5}" destId="{4AB5F7E0-0A30-45F3-884E-9F406A730A3B}" srcOrd="0" destOrd="0" presId="urn:microsoft.com/office/officeart/2005/8/layout/chevron2"/>
    <dgm:cxn modelId="{E48F653F-E6E1-4D00-9E09-1B37F2DE495F}" type="presOf" srcId="{956A325C-CB8B-44B9-8FBA-C51AC1D95F16}" destId="{05F3ED6F-343F-4CCE-90E8-9A3466E1557F}" srcOrd="0" destOrd="0" presId="urn:microsoft.com/office/officeart/2005/8/layout/chevron2"/>
    <dgm:cxn modelId="{9F2B2488-304F-42D1-B576-BE57FE4CA610}" srcId="{2ED03167-7F59-4560-93FE-6256B8A52450}" destId="{4552E5A7-21DB-47F2-AFFC-4BD6E816C48B}" srcOrd="4" destOrd="0" parTransId="{97DBF067-889F-4D2A-9EBA-F62706FB2CAF}" sibTransId="{986056B2-2C67-4C2E-8CED-994572138682}"/>
    <dgm:cxn modelId="{1287A47C-EB27-4CF4-995F-D765369B42D7}" srcId="{2E608C4A-7351-4FCD-9A79-A09E469C67A2}" destId="{5401CDE8-2EE4-404C-A485-E16FF8545909}" srcOrd="0" destOrd="0" parTransId="{C1AA3FFE-5891-431A-95B8-2025015CB024}" sibTransId="{78F165CA-35F2-4304-B4E4-C609D0DDD42C}"/>
    <dgm:cxn modelId="{D5C85F94-E322-4CB0-9A5D-A0A0990A3993}" type="presOf" srcId="{2C5C5A6D-A859-4195-8975-B3B240276542}" destId="{56D68289-7C70-44AA-A603-FE2931B0138D}" srcOrd="0" destOrd="0" presId="urn:microsoft.com/office/officeart/2005/8/layout/chevron2"/>
    <dgm:cxn modelId="{3C493BB4-37AA-49F4-A102-D7E52A7BCD1D}" srcId="{2965FC86-16D2-4B7B-B99C-554B4B537B8A}" destId="{B0CB6570-D0CF-45C4-B69B-C0EE1A8CC81F}" srcOrd="0" destOrd="0" parTransId="{F77CF2EB-A8AB-4409-B403-77E1FCF20334}" sibTransId="{C3BEFF9D-9C37-4F0A-B8CA-8A64CE339568}"/>
    <dgm:cxn modelId="{136D9B2A-9254-4BF7-B073-F7DCDFE5C934}" srcId="{2ED03167-7F59-4560-93FE-6256B8A52450}" destId="{59734D2C-DAA0-43ED-BCBB-9174AA2241F3}" srcOrd="7" destOrd="0" parTransId="{C1827238-0A00-4974-B6D4-3FB392F17458}" sibTransId="{23C2B74A-B34E-4A6F-BA94-28E563828B16}"/>
    <dgm:cxn modelId="{29F25C1D-418B-478D-A946-4AB5E836738C}" srcId="{2ED03167-7F59-4560-93FE-6256B8A52450}" destId="{2965FC86-16D2-4B7B-B99C-554B4B537B8A}" srcOrd="6" destOrd="0" parTransId="{AA6AF1EE-B09A-4C02-8044-5CA703CA0B4A}" sibTransId="{1A2D76C2-9448-4F47-8DBE-D816131D8F91}"/>
    <dgm:cxn modelId="{1C90EB27-B2D0-4217-9E28-FEDE4C776740}" type="presOf" srcId="{73650DEF-86A6-4CC6-80E3-8304F9E1A3AB}" destId="{7C370B98-B59A-40CC-9B87-7805B1D921B9}" srcOrd="0" destOrd="1" presId="urn:microsoft.com/office/officeart/2005/8/layout/chevron2"/>
    <dgm:cxn modelId="{830862FA-4A6C-44F0-9B50-C517C99448C2}" srcId="{9442D2C0-5D3F-4C18-BDBC-888A72BEF7B2}" destId="{17C4EBAB-FEF7-47F4-9E1A-6EBD3579471C}" srcOrd="2" destOrd="0" parTransId="{95BEA8C2-60F0-4225-88AE-B6EF837867CE}" sibTransId="{2FCF0554-44B1-4234-8B9C-52910E8E0B78}"/>
    <dgm:cxn modelId="{8AE51437-10E3-4627-950A-F5A87D7F8F11}" type="presOf" srcId="{78D611D0-862A-4B8E-9557-5C433B84903C}" destId="{2097E1F8-B446-4D4E-A229-549C9E4771CF}" srcOrd="0" destOrd="2" presId="urn:microsoft.com/office/officeart/2005/8/layout/chevron2"/>
    <dgm:cxn modelId="{23AB1A6F-8710-4DD8-83E5-3C2ADCC91F17}" srcId="{4552E5A7-21DB-47F2-AFFC-4BD6E816C48B}" destId="{11292152-73F9-44E8-9353-09C5FC08E353}" srcOrd="0" destOrd="0" parTransId="{6D985E78-EE99-45D8-ADA6-EF735F9C05C8}" sibTransId="{629B5ECA-6762-4FD5-8747-7EAF4FFF77EA}"/>
    <dgm:cxn modelId="{92CD3664-8B5A-4D0D-B48B-9715481462B1}" type="presOf" srcId="{8BD72640-2F33-47A7-98CD-908CDA394EEF}" destId="{3B94FDA5-A671-4359-AEDF-979DEB09FE52}" srcOrd="0" destOrd="0" presId="urn:microsoft.com/office/officeart/2005/8/layout/chevron2"/>
    <dgm:cxn modelId="{3B4DF10A-800E-4411-9638-E83614662BBF}" srcId="{59734D2C-DAA0-43ED-BCBB-9174AA2241F3}" destId="{2C5C5A6D-A859-4195-8975-B3B240276542}" srcOrd="0" destOrd="0" parTransId="{E8B1F6FA-B9F2-4CC3-9348-09243A556A71}" sibTransId="{54C65C86-9222-431C-AD52-730AC01D1FFC}"/>
    <dgm:cxn modelId="{08E11817-8C94-4994-9C86-B6BEF3ADE3A5}" type="presOf" srcId="{78631EAE-3121-4890-A730-EB3766358584}" destId="{3E2E7FFF-E735-4474-82D4-071C6DB12790}" srcOrd="0" destOrd="1" presId="urn:microsoft.com/office/officeart/2005/8/layout/chevron2"/>
    <dgm:cxn modelId="{58606874-44E2-4C7B-A1D6-14CCFC621D89}" type="presParOf" srcId="{E345A78F-C882-4603-B8D3-E8CBA951F29B}" destId="{D44353CC-0EFC-4831-9406-65F3EA21BD03}" srcOrd="0" destOrd="0" presId="urn:microsoft.com/office/officeart/2005/8/layout/chevron2"/>
    <dgm:cxn modelId="{80734485-0FBB-4484-A99D-90D2552D74CB}" type="presParOf" srcId="{D44353CC-0EFC-4831-9406-65F3EA21BD03}" destId="{D263053B-9CBC-4BA5-8D96-BE6E6B6E3DC9}" srcOrd="0" destOrd="0" presId="urn:microsoft.com/office/officeart/2005/8/layout/chevron2"/>
    <dgm:cxn modelId="{3975B861-FC0C-444A-A969-95A846A7C018}" type="presParOf" srcId="{D44353CC-0EFC-4831-9406-65F3EA21BD03}" destId="{2891838A-5907-4521-B156-A475DAAA157D}" srcOrd="1" destOrd="0" presId="urn:microsoft.com/office/officeart/2005/8/layout/chevron2"/>
    <dgm:cxn modelId="{616B4DDC-FAC6-430D-AE57-FBA526062CEE}" type="presParOf" srcId="{E345A78F-C882-4603-B8D3-E8CBA951F29B}" destId="{775C53B7-BDF9-4CD3-B544-27B2F87B3C75}" srcOrd="1" destOrd="0" presId="urn:microsoft.com/office/officeart/2005/8/layout/chevron2"/>
    <dgm:cxn modelId="{CBECAFF0-4672-4075-9C3D-90752BE240FD}" type="presParOf" srcId="{E345A78F-C882-4603-B8D3-E8CBA951F29B}" destId="{27E79E6A-4391-445C-8B3C-832DE4FCBA63}" srcOrd="2" destOrd="0" presId="urn:microsoft.com/office/officeart/2005/8/layout/chevron2"/>
    <dgm:cxn modelId="{66A533D7-F7B0-4010-B334-2F4098DD0436}" type="presParOf" srcId="{27E79E6A-4391-445C-8B3C-832DE4FCBA63}" destId="{3B94FDA5-A671-4359-AEDF-979DEB09FE52}" srcOrd="0" destOrd="0" presId="urn:microsoft.com/office/officeart/2005/8/layout/chevron2"/>
    <dgm:cxn modelId="{E4F4A279-CEBB-4D91-AEF6-0BF38DA83C96}" type="presParOf" srcId="{27E79E6A-4391-445C-8B3C-832DE4FCBA63}" destId="{0827863A-CCC6-473B-9630-075D18398F5A}" srcOrd="1" destOrd="0" presId="urn:microsoft.com/office/officeart/2005/8/layout/chevron2"/>
    <dgm:cxn modelId="{3D9FFD7C-979E-4F76-A4C3-85499E1709D4}" type="presParOf" srcId="{E345A78F-C882-4603-B8D3-E8CBA951F29B}" destId="{838795ED-01AB-45F1-9CCB-47BE64DB7B9D}" srcOrd="3" destOrd="0" presId="urn:microsoft.com/office/officeart/2005/8/layout/chevron2"/>
    <dgm:cxn modelId="{F872A1C0-6A0D-4A47-8CFC-EEBE8ED16A1F}" type="presParOf" srcId="{E345A78F-C882-4603-B8D3-E8CBA951F29B}" destId="{97058E57-9249-49EB-A5EA-77C873B0E911}" srcOrd="4" destOrd="0" presId="urn:microsoft.com/office/officeart/2005/8/layout/chevron2"/>
    <dgm:cxn modelId="{B9146F2A-2450-4C3D-AB74-9F5B599149D0}" type="presParOf" srcId="{97058E57-9249-49EB-A5EA-77C873B0E911}" destId="{48079A94-CBF4-4979-8232-8B1005BFAEE0}" srcOrd="0" destOrd="0" presId="urn:microsoft.com/office/officeart/2005/8/layout/chevron2"/>
    <dgm:cxn modelId="{34BD20E3-32AD-4E60-A5D5-9148FD3ADB88}" type="presParOf" srcId="{97058E57-9249-49EB-A5EA-77C873B0E911}" destId="{7C370B98-B59A-40CC-9B87-7805B1D921B9}" srcOrd="1" destOrd="0" presId="urn:microsoft.com/office/officeart/2005/8/layout/chevron2"/>
    <dgm:cxn modelId="{53B46057-72E7-4B06-A864-828CB95ABBB0}" type="presParOf" srcId="{E345A78F-C882-4603-B8D3-E8CBA951F29B}" destId="{F2E2E93C-6511-468D-A731-29814968DF9D}" srcOrd="5" destOrd="0" presId="urn:microsoft.com/office/officeart/2005/8/layout/chevron2"/>
    <dgm:cxn modelId="{2580BF7C-CF5B-4DE9-A482-D2E0A6B96192}" type="presParOf" srcId="{E345A78F-C882-4603-B8D3-E8CBA951F29B}" destId="{EB53D04F-7D65-44E7-B4A3-05C021033D41}" srcOrd="6" destOrd="0" presId="urn:microsoft.com/office/officeart/2005/8/layout/chevron2"/>
    <dgm:cxn modelId="{4FBB9816-8A6B-488C-A1AF-6EE66B755E6D}" type="presParOf" srcId="{EB53D04F-7D65-44E7-B4A3-05C021033D41}" destId="{558EB4CA-024D-4AD5-B828-CF1E4BE2F73F}" srcOrd="0" destOrd="0" presId="urn:microsoft.com/office/officeart/2005/8/layout/chevron2"/>
    <dgm:cxn modelId="{1E93590B-9110-417C-8ECE-87F34CB7E1CE}" type="presParOf" srcId="{EB53D04F-7D65-44E7-B4A3-05C021033D41}" destId="{3E2E7FFF-E735-4474-82D4-071C6DB12790}" srcOrd="1" destOrd="0" presId="urn:microsoft.com/office/officeart/2005/8/layout/chevron2"/>
    <dgm:cxn modelId="{018791EA-D09A-4E57-8018-57E2FAFCAD14}" type="presParOf" srcId="{E345A78F-C882-4603-B8D3-E8CBA951F29B}" destId="{87EBD744-5861-49B4-9135-B3B5A72023F5}" srcOrd="7" destOrd="0" presId="urn:microsoft.com/office/officeart/2005/8/layout/chevron2"/>
    <dgm:cxn modelId="{4B2FFBF4-0C0E-4E1F-8D6C-57075203AC3F}" type="presParOf" srcId="{E345A78F-C882-4603-B8D3-E8CBA951F29B}" destId="{8E1E7281-D901-4969-955A-7BA8C110252C}" srcOrd="8" destOrd="0" presId="urn:microsoft.com/office/officeart/2005/8/layout/chevron2"/>
    <dgm:cxn modelId="{99A119BF-9182-424B-B2A1-DE1983562140}" type="presParOf" srcId="{8E1E7281-D901-4969-955A-7BA8C110252C}" destId="{B512A078-BB95-4819-AE31-AB8FEC718EF4}" srcOrd="0" destOrd="0" presId="urn:microsoft.com/office/officeart/2005/8/layout/chevron2"/>
    <dgm:cxn modelId="{62433EB4-7222-47AF-B378-0078C3A013AB}" type="presParOf" srcId="{8E1E7281-D901-4969-955A-7BA8C110252C}" destId="{2097E1F8-B446-4D4E-A229-549C9E4771CF}" srcOrd="1" destOrd="0" presId="urn:microsoft.com/office/officeart/2005/8/layout/chevron2"/>
    <dgm:cxn modelId="{D01EA319-B599-4B39-8448-99267915B477}" type="presParOf" srcId="{E345A78F-C882-4603-B8D3-E8CBA951F29B}" destId="{52C40A03-E0D9-4FA5-97C5-8EF9D76AEEFB}" srcOrd="9" destOrd="0" presId="urn:microsoft.com/office/officeart/2005/8/layout/chevron2"/>
    <dgm:cxn modelId="{B4592AB2-5C54-4C2F-8B5E-2EF4BEBDDB1A}" type="presParOf" srcId="{E345A78F-C882-4603-B8D3-E8CBA951F29B}" destId="{A3415A0B-88D2-46D1-B3F3-C58D75FAC831}" srcOrd="10" destOrd="0" presId="urn:microsoft.com/office/officeart/2005/8/layout/chevron2"/>
    <dgm:cxn modelId="{4EB80B11-E47E-416A-8BBE-9551AB1550D7}" type="presParOf" srcId="{A3415A0B-88D2-46D1-B3F3-C58D75FAC831}" destId="{99501122-E97F-4C9E-BF21-C89F0EF669F9}" srcOrd="0" destOrd="0" presId="urn:microsoft.com/office/officeart/2005/8/layout/chevron2"/>
    <dgm:cxn modelId="{25837F00-4654-416F-82F5-E7F82A088FBA}" type="presParOf" srcId="{A3415A0B-88D2-46D1-B3F3-C58D75FAC831}" destId="{4AB5F7E0-0A30-45F3-884E-9F406A730A3B}" srcOrd="1" destOrd="0" presId="urn:microsoft.com/office/officeart/2005/8/layout/chevron2"/>
    <dgm:cxn modelId="{C2DBD6A2-E285-430A-94E4-D00387570A6D}" type="presParOf" srcId="{E345A78F-C882-4603-B8D3-E8CBA951F29B}" destId="{F7572EAE-EEF4-46EA-8B3B-AE8F96F8EBAC}" srcOrd="11" destOrd="0" presId="urn:microsoft.com/office/officeart/2005/8/layout/chevron2"/>
    <dgm:cxn modelId="{6583CFC7-4543-4F93-97A0-E14DB576B577}" type="presParOf" srcId="{E345A78F-C882-4603-B8D3-E8CBA951F29B}" destId="{20FAE028-4FCC-4D3F-8A80-3A48AF197A60}" srcOrd="12" destOrd="0" presId="urn:microsoft.com/office/officeart/2005/8/layout/chevron2"/>
    <dgm:cxn modelId="{08C26838-DBC1-4CB5-A3B5-B8CEC5178268}" type="presParOf" srcId="{20FAE028-4FCC-4D3F-8A80-3A48AF197A60}" destId="{3EAA2FE9-42E9-4575-B9DF-F1216049183D}" srcOrd="0" destOrd="0" presId="urn:microsoft.com/office/officeart/2005/8/layout/chevron2"/>
    <dgm:cxn modelId="{EE693CBA-03CE-4647-BCA0-48B6F814F0BC}" type="presParOf" srcId="{20FAE028-4FCC-4D3F-8A80-3A48AF197A60}" destId="{E76782E9-F761-4A04-AE23-7374BF839468}" srcOrd="1" destOrd="0" presId="urn:microsoft.com/office/officeart/2005/8/layout/chevron2"/>
    <dgm:cxn modelId="{FAF3BE54-9082-4D5C-82B7-45754D8DF66F}" type="presParOf" srcId="{E345A78F-C882-4603-B8D3-E8CBA951F29B}" destId="{0C444569-A080-4DB8-A62C-7F107CB78F7D}" srcOrd="13" destOrd="0" presId="urn:microsoft.com/office/officeart/2005/8/layout/chevron2"/>
    <dgm:cxn modelId="{6C81DA75-0F31-41FE-B9D4-BC6D2E69851A}" type="presParOf" srcId="{E345A78F-C882-4603-B8D3-E8CBA951F29B}" destId="{EAC7F751-387B-4A4B-8272-CA3789861361}" srcOrd="14" destOrd="0" presId="urn:microsoft.com/office/officeart/2005/8/layout/chevron2"/>
    <dgm:cxn modelId="{8D903A40-CEFA-4B0A-94CE-A572511226BD}" type="presParOf" srcId="{EAC7F751-387B-4A4B-8272-CA3789861361}" destId="{880B70CC-F2D8-4A4F-BFE6-99A18615ABFE}" srcOrd="0" destOrd="0" presId="urn:microsoft.com/office/officeart/2005/8/layout/chevron2"/>
    <dgm:cxn modelId="{AA081FCC-C247-4753-B243-4C891A064BA7}" type="presParOf" srcId="{EAC7F751-387B-4A4B-8272-CA3789861361}" destId="{56D68289-7C70-44AA-A603-FE2931B0138D}" srcOrd="1" destOrd="0" presId="urn:microsoft.com/office/officeart/2005/8/layout/chevron2"/>
    <dgm:cxn modelId="{2F92D62D-D54D-497C-B3F2-056C1E08C248}" type="presParOf" srcId="{E345A78F-C882-4603-B8D3-E8CBA951F29B}" destId="{D294514D-120D-4A83-ADA1-D2CFBE42EAF9}" srcOrd="15" destOrd="0" presId="urn:microsoft.com/office/officeart/2005/8/layout/chevron2"/>
    <dgm:cxn modelId="{635C9E92-7285-4DA4-AC52-C3C8FE83EF32}" type="presParOf" srcId="{E345A78F-C882-4603-B8D3-E8CBA951F29B}" destId="{8D365CF8-B12C-46FD-BD64-573047C9643C}" srcOrd="16" destOrd="0" presId="urn:microsoft.com/office/officeart/2005/8/layout/chevron2"/>
    <dgm:cxn modelId="{47AEDD33-79CD-44D3-B279-5997A6EA464A}" type="presParOf" srcId="{8D365CF8-B12C-46FD-BD64-573047C9643C}" destId="{05F3ED6F-343F-4CCE-90E8-9A3466E1557F}" srcOrd="0" destOrd="0" presId="urn:microsoft.com/office/officeart/2005/8/layout/chevron2"/>
    <dgm:cxn modelId="{383DE082-26C8-4156-BCEE-56229372999A}" type="presParOf" srcId="{8D365CF8-B12C-46FD-BD64-573047C9643C}" destId="{71840D54-D590-48CF-8807-51C13886270D}" srcOrd="1" destOrd="0" presId="urn:microsoft.com/office/officeart/2005/8/layout/chevron2"/>
  </dgm:cxnLst>
  <dgm:bg/>
  <dgm:whole/>
  <dgm:extLst>
    <a:ext uri="http://schemas.microsoft.com/office/drawing/2008/diagram">
      <dsp:dataModelExt xmlns="" xmlns:dsp="http://schemas.microsoft.com/office/drawing/2008/diagram" relId="rId31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521D0F1-88AC-49AD-85A9-C9797DAFBEBA}" type="doc">
      <dgm:prSet loTypeId="urn:microsoft.com/office/officeart/2005/8/layout/vList6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ECF3739C-C234-4B0C-B936-8BB14140D7F2}">
      <dgm:prSet phldrT="[Текст]" custT="1"/>
      <dgm:spPr/>
      <dgm:t>
        <a:bodyPr/>
        <a:lstStyle/>
        <a:p>
          <a:r>
            <a:rPr lang="ru-RU" sz="1400" b="1">
              <a:latin typeface="Arial Narrow" pitchFamily="34" charset="0"/>
            </a:rPr>
            <a:t>Территория</a:t>
          </a:r>
        </a:p>
      </dgm:t>
    </dgm:pt>
    <dgm:pt modelId="{3AFE9A3E-777E-42A0-A8D6-ABD61B1B6E12}" type="parTrans" cxnId="{49560312-3D00-48F4-9574-E6D2A4D3D6FF}">
      <dgm:prSet/>
      <dgm:spPr/>
      <dgm:t>
        <a:bodyPr/>
        <a:lstStyle/>
        <a:p>
          <a:endParaRPr lang="ru-RU"/>
        </a:p>
      </dgm:t>
    </dgm:pt>
    <dgm:pt modelId="{9F04938B-BE95-40D7-9FFA-BFE36B53C5BF}" type="sibTrans" cxnId="{49560312-3D00-48F4-9574-E6D2A4D3D6FF}">
      <dgm:prSet/>
      <dgm:spPr/>
      <dgm:t>
        <a:bodyPr/>
        <a:lstStyle/>
        <a:p>
          <a:endParaRPr lang="ru-RU"/>
        </a:p>
      </dgm:t>
    </dgm:pt>
    <dgm:pt modelId="{5E075F80-18BD-4A35-B71F-01C8C79DA3F1}">
      <dgm:prSet phldrT="[Текст]" custT="1"/>
      <dgm:spPr/>
      <dgm:t>
        <a:bodyPr/>
        <a:lstStyle/>
        <a:p>
          <a:r>
            <a:rPr lang="ru-RU" sz="1400" b="1">
              <a:latin typeface="Arial Narrow" pitchFamily="34" charset="0"/>
            </a:rPr>
            <a:t>189,05 кв.км.</a:t>
          </a:r>
        </a:p>
      </dgm:t>
    </dgm:pt>
    <dgm:pt modelId="{7E2A406C-3BFF-49BA-B905-34593748857D}" type="parTrans" cxnId="{B0B62A31-9EAD-483D-B9E3-DC95DBBA5E12}">
      <dgm:prSet/>
      <dgm:spPr/>
      <dgm:t>
        <a:bodyPr/>
        <a:lstStyle/>
        <a:p>
          <a:endParaRPr lang="ru-RU"/>
        </a:p>
      </dgm:t>
    </dgm:pt>
    <dgm:pt modelId="{7212683E-A3E5-4577-8340-00DD58CCE811}" type="sibTrans" cxnId="{B0B62A31-9EAD-483D-B9E3-DC95DBBA5E12}">
      <dgm:prSet/>
      <dgm:spPr/>
      <dgm:t>
        <a:bodyPr/>
        <a:lstStyle/>
        <a:p>
          <a:endParaRPr lang="ru-RU"/>
        </a:p>
      </dgm:t>
    </dgm:pt>
    <dgm:pt modelId="{D221C1DA-4F3F-4473-B381-89297E003648}">
      <dgm:prSet phldrT="[Текст]" custT="1"/>
      <dgm:spPr/>
      <dgm:t>
        <a:bodyPr/>
        <a:lstStyle/>
        <a:p>
          <a:r>
            <a:rPr lang="ru-RU" sz="1400" b="1">
              <a:latin typeface="Arial Narrow" pitchFamily="34" charset="0"/>
            </a:rPr>
            <a:t>Население</a:t>
          </a:r>
        </a:p>
      </dgm:t>
    </dgm:pt>
    <dgm:pt modelId="{EFD8E8FC-464C-4873-B478-2CB3BD684EA3}" type="parTrans" cxnId="{5C39015D-5371-4F01-8232-90A6E23002F3}">
      <dgm:prSet/>
      <dgm:spPr/>
      <dgm:t>
        <a:bodyPr/>
        <a:lstStyle/>
        <a:p>
          <a:endParaRPr lang="ru-RU"/>
        </a:p>
      </dgm:t>
    </dgm:pt>
    <dgm:pt modelId="{11C3986C-8C22-4D1E-86E0-F03884056BD6}" type="sibTrans" cxnId="{5C39015D-5371-4F01-8232-90A6E23002F3}">
      <dgm:prSet/>
      <dgm:spPr/>
      <dgm:t>
        <a:bodyPr/>
        <a:lstStyle/>
        <a:p>
          <a:endParaRPr lang="ru-RU"/>
        </a:p>
      </dgm:t>
    </dgm:pt>
    <dgm:pt modelId="{6B7E783A-5105-4F8A-B3DF-EE4700C856AE}">
      <dgm:prSet phldrT="[Текст]" custT="1"/>
      <dgm:spPr/>
      <dgm:t>
        <a:bodyPr/>
        <a:lstStyle/>
        <a:p>
          <a:r>
            <a:rPr lang="ru-RU" sz="1400" b="1">
              <a:latin typeface="Arial Narrow" pitchFamily="34" charset="0"/>
            </a:rPr>
            <a:t>262 812 чел.*</a:t>
          </a:r>
        </a:p>
      </dgm:t>
    </dgm:pt>
    <dgm:pt modelId="{C8E3F2A1-50DF-4667-A996-32FD752A41B6}" type="parTrans" cxnId="{E58A6850-AF26-4A21-A4AB-C0374608C78E}">
      <dgm:prSet/>
      <dgm:spPr/>
      <dgm:t>
        <a:bodyPr/>
        <a:lstStyle/>
        <a:p>
          <a:endParaRPr lang="ru-RU"/>
        </a:p>
      </dgm:t>
    </dgm:pt>
    <dgm:pt modelId="{2AE2EB99-23B6-4924-9B08-73CC52B3E891}" type="sibTrans" cxnId="{E58A6850-AF26-4A21-A4AB-C0374608C78E}">
      <dgm:prSet/>
      <dgm:spPr/>
      <dgm:t>
        <a:bodyPr/>
        <a:lstStyle/>
        <a:p>
          <a:endParaRPr lang="ru-RU"/>
        </a:p>
      </dgm:t>
    </dgm:pt>
    <dgm:pt modelId="{25C57F64-853A-403A-AC41-148AB26EF86A}">
      <dgm:prSet phldrT="[Текст]" custT="1"/>
      <dgm:spPr/>
      <dgm:t>
        <a:bodyPr/>
        <a:lstStyle/>
        <a:p>
          <a:r>
            <a:rPr lang="ru-RU" sz="1400" b="1">
              <a:latin typeface="Arial Narrow" pitchFamily="34" charset="0"/>
            </a:rPr>
            <a:t>Работающие</a:t>
          </a:r>
        </a:p>
      </dgm:t>
    </dgm:pt>
    <dgm:pt modelId="{896ABB02-E13B-4E8C-86F5-94C591D96E60}" type="parTrans" cxnId="{212AF00C-4047-404F-A54F-538073EF6F78}">
      <dgm:prSet/>
      <dgm:spPr/>
      <dgm:t>
        <a:bodyPr/>
        <a:lstStyle/>
        <a:p>
          <a:endParaRPr lang="ru-RU"/>
        </a:p>
      </dgm:t>
    </dgm:pt>
    <dgm:pt modelId="{3ACF65CD-548D-4DB4-AC8B-88837BD3C8B3}" type="sibTrans" cxnId="{212AF00C-4047-404F-A54F-538073EF6F78}">
      <dgm:prSet/>
      <dgm:spPr/>
      <dgm:t>
        <a:bodyPr/>
        <a:lstStyle/>
        <a:p>
          <a:endParaRPr lang="ru-RU"/>
        </a:p>
      </dgm:t>
    </dgm:pt>
    <dgm:pt modelId="{5628DA24-05B6-4A9B-B2F2-B758E95DC700}">
      <dgm:prSet custT="1"/>
      <dgm:spPr/>
      <dgm:t>
        <a:bodyPr/>
        <a:lstStyle/>
        <a:p>
          <a:r>
            <a:rPr lang="ru-RU" sz="1400" b="1">
              <a:latin typeface="Arial Narrow" pitchFamily="34" charset="0"/>
            </a:rPr>
            <a:t>64 256 чел.</a:t>
          </a:r>
        </a:p>
      </dgm:t>
    </dgm:pt>
    <dgm:pt modelId="{9223434D-6DBE-49F1-97E8-0A81D19B74FA}" type="parTrans" cxnId="{6F9CB1DA-B0CC-40FA-9EE5-0942ADBDE26D}">
      <dgm:prSet/>
      <dgm:spPr/>
      <dgm:t>
        <a:bodyPr/>
        <a:lstStyle/>
        <a:p>
          <a:endParaRPr lang="ru-RU"/>
        </a:p>
      </dgm:t>
    </dgm:pt>
    <dgm:pt modelId="{20E7EFF0-D10C-49C5-98A3-88FCBF015538}" type="sibTrans" cxnId="{6F9CB1DA-B0CC-40FA-9EE5-0942ADBDE26D}">
      <dgm:prSet/>
      <dgm:spPr/>
      <dgm:t>
        <a:bodyPr/>
        <a:lstStyle/>
        <a:p>
          <a:endParaRPr lang="ru-RU"/>
        </a:p>
      </dgm:t>
    </dgm:pt>
    <dgm:pt modelId="{A92C511F-8893-42D3-980C-92BBCD214F36}" type="pres">
      <dgm:prSet presAssocID="{F521D0F1-88AC-49AD-85A9-C9797DAFBEBA}" presName="Name0" presStyleCnt="0">
        <dgm:presLayoutVars>
          <dgm:dir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0AA59F87-6D10-43BD-91A3-1138F8EB73A1}" type="pres">
      <dgm:prSet presAssocID="{ECF3739C-C234-4B0C-B936-8BB14140D7F2}" presName="linNode" presStyleCnt="0"/>
      <dgm:spPr/>
    </dgm:pt>
    <dgm:pt modelId="{C0CE0101-DC1E-4EE3-B6AF-D070990DB6B4}" type="pres">
      <dgm:prSet presAssocID="{ECF3739C-C234-4B0C-B936-8BB14140D7F2}" presName="parentShp" presStyleLbl="node1" presStyleIdx="0" presStyleCnt="3" custScaleY="18244" custLinFactNeighborY="-5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5779AA8-C7BE-466D-AC18-3521D310CE2C}" type="pres">
      <dgm:prSet presAssocID="{ECF3739C-C234-4B0C-B936-8BB14140D7F2}" presName="childShp" presStyleLbl="bgAccFollowNode1" presStyleIdx="0" presStyleCnt="3" custScaleY="1770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34CD119-9CEB-4F7B-A388-E8961A2DE64B}" type="pres">
      <dgm:prSet presAssocID="{9F04938B-BE95-40D7-9FFA-BFE36B53C5BF}" presName="spacing" presStyleCnt="0"/>
      <dgm:spPr/>
    </dgm:pt>
    <dgm:pt modelId="{A85A0AA0-2765-430E-B33F-2E67DAB4334E}" type="pres">
      <dgm:prSet presAssocID="{D221C1DA-4F3F-4473-B381-89297E003648}" presName="linNode" presStyleCnt="0"/>
      <dgm:spPr/>
    </dgm:pt>
    <dgm:pt modelId="{77297616-83CC-4DD1-A2F9-6D1A07333E37}" type="pres">
      <dgm:prSet presAssocID="{D221C1DA-4F3F-4473-B381-89297E003648}" presName="parentShp" presStyleLbl="node1" presStyleIdx="1" presStyleCnt="3" custScaleY="14928" custLinFactNeighborY="56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B9F51CB-ACF8-44F2-8384-30F20CEF4C05}" type="pres">
      <dgm:prSet presAssocID="{D221C1DA-4F3F-4473-B381-89297E003648}" presName="childShp" presStyleLbl="bgAccFollowNode1" presStyleIdx="1" presStyleCnt="3" custScaleY="1191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4C38BD4-5E7D-442B-88BB-2B3D3C296556}" type="pres">
      <dgm:prSet presAssocID="{11C3986C-8C22-4D1E-86E0-F03884056BD6}" presName="spacing" presStyleCnt="0"/>
      <dgm:spPr/>
    </dgm:pt>
    <dgm:pt modelId="{B2007320-64E7-417F-A39B-DFE077254A12}" type="pres">
      <dgm:prSet presAssocID="{25C57F64-853A-403A-AC41-148AB26EF86A}" presName="linNode" presStyleCnt="0"/>
      <dgm:spPr/>
    </dgm:pt>
    <dgm:pt modelId="{6CE562E2-43CE-4C04-AA97-70D4D1ACA668}" type="pres">
      <dgm:prSet presAssocID="{25C57F64-853A-403A-AC41-148AB26EF86A}" presName="parentShp" presStyleLbl="node1" presStyleIdx="2" presStyleCnt="3" custScaleY="1527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EB6255A-4CDC-4FF1-BAC0-444F68014948}" type="pres">
      <dgm:prSet presAssocID="{25C57F64-853A-403A-AC41-148AB26EF86A}" presName="childShp" presStyleLbl="bgAccFollowNode1" presStyleIdx="2" presStyleCnt="3" custScaleY="1590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212AF00C-4047-404F-A54F-538073EF6F78}" srcId="{F521D0F1-88AC-49AD-85A9-C9797DAFBEBA}" destId="{25C57F64-853A-403A-AC41-148AB26EF86A}" srcOrd="2" destOrd="0" parTransId="{896ABB02-E13B-4E8C-86F5-94C591D96E60}" sibTransId="{3ACF65CD-548D-4DB4-AC8B-88837BD3C8B3}"/>
    <dgm:cxn modelId="{A0920CDB-B5FF-41FF-9BBD-C2B593E51C74}" type="presOf" srcId="{F521D0F1-88AC-49AD-85A9-C9797DAFBEBA}" destId="{A92C511F-8893-42D3-980C-92BBCD214F36}" srcOrd="0" destOrd="0" presId="urn:microsoft.com/office/officeart/2005/8/layout/vList6"/>
    <dgm:cxn modelId="{CF8240A4-FDF4-48CF-A2D1-8365379EDC11}" type="presOf" srcId="{D221C1DA-4F3F-4473-B381-89297E003648}" destId="{77297616-83CC-4DD1-A2F9-6D1A07333E37}" srcOrd="0" destOrd="0" presId="urn:microsoft.com/office/officeart/2005/8/layout/vList6"/>
    <dgm:cxn modelId="{B0B62A31-9EAD-483D-B9E3-DC95DBBA5E12}" srcId="{ECF3739C-C234-4B0C-B936-8BB14140D7F2}" destId="{5E075F80-18BD-4A35-B71F-01C8C79DA3F1}" srcOrd="0" destOrd="0" parTransId="{7E2A406C-3BFF-49BA-B905-34593748857D}" sibTransId="{7212683E-A3E5-4577-8340-00DD58CCE811}"/>
    <dgm:cxn modelId="{5C39015D-5371-4F01-8232-90A6E23002F3}" srcId="{F521D0F1-88AC-49AD-85A9-C9797DAFBEBA}" destId="{D221C1DA-4F3F-4473-B381-89297E003648}" srcOrd="1" destOrd="0" parTransId="{EFD8E8FC-464C-4873-B478-2CB3BD684EA3}" sibTransId="{11C3986C-8C22-4D1E-86E0-F03884056BD6}"/>
    <dgm:cxn modelId="{49560312-3D00-48F4-9574-E6D2A4D3D6FF}" srcId="{F521D0F1-88AC-49AD-85A9-C9797DAFBEBA}" destId="{ECF3739C-C234-4B0C-B936-8BB14140D7F2}" srcOrd="0" destOrd="0" parTransId="{3AFE9A3E-777E-42A0-A8D6-ABD61B1B6E12}" sibTransId="{9F04938B-BE95-40D7-9FFA-BFE36B53C5BF}"/>
    <dgm:cxn modelId="{E5678884-689F-4642-8E6E-DFDD06CB3A2B}" type="presOf" srcId="{6B7E783A-5105-4F8A-B3DF-EE4700C856AE}" destId="{9B9F51CB-ACF8-44F2-8384-30F20CEF4C05}" srcOrd="0" destOrd="0" presId="urn:microsoft.com/office/officeart/2005/8/layout/vList6"/>
    <dgm:cxn modelId="{EB654749-6C9D-44CC-86C2-866F6F8F0D92}" type="presOf" srcId="{5628DA24-05B6-4A9B-B2F2-B758E95DC700}" destId="{0EB6255A-4CDC-4FF1-BAC0-444F68014948}" srcOrd="0" destOrd="0" presId="urn:microsoft.com/office/officeart/2005/8/layout/vList6"/>
    <dgm:cxn modelId="{E58A6850-AF26-4A21-A4AB-C0374608C78E}" srcId="{D221C1DA-4F3F-4473-B381-89297E003648}" destId="{6B7E783A-5105-4F8A-B3DF-EE4700C856AE}" srcOrd="0" destOrd="0" parTransId="{C8E3F2A1-50DF-4667-A996-32FD752A41B6}" sibTransId="{2AE2EB99-23B6-4924-9B08-73CC52B3E891}"/>
    <dgm:cxn modelId="{43BEB774-B49F-403D-B5B3-6DC278BC8D00}" type="presOf" srcId="{5E075F80-18BD-4A35-B71F-01C8C79DA3F1}" destId="{55779AA8-C7BE-466D-AC18-3521D310CE2C}" srcOrd="0" destOrd="0" presId="urn:microsoft.com/office/officeart/2005/8/layout/vList6"/>
    <dgm:cxn modelId="{C0B99219-E9FF-4B0A-A370-B26EDA863420}" type="presOf" srcId="{25C57F64-853A-403A-AC41-148AB26EF86A}" destId="{6CE562E2-43CE-4C04-AA97-70D4D1ACA668}" srcOrd="0" destOrd="0" presId="urn:microsoft.com/office/officeart/2005/8/layout/vList6"/>
    <dgm:cxn modelId="{6F9CB1DA-B0CC-40FA-9EE5-0942ADBDE26D}" srcId="{25C57F64-853A-403A-AC41-148AB26EF86A}" destId="{5628DA24-05B6-4A9B-B2F2-B758E95DC700}" srcOrd="0" destOrd="0" parTransId="{9223434D-6DBE-49F1-97E8-0A81D19B74FA}" sibTransId="{20E7EFF0-D10C-49C5-98A3-88FCBF015538}"/>
    <dgm:cxn modelId="{CB27EF61-6EA7-472C-8981-803FF1FB0556}" type="presOf" srcId="{ECF3739C-C234-4B0C-B936-8BB14140D7F2}" destId="{C0CE0101-DC1E-4EE3-B6AF-D070990DB6B4}" srcOrd="0" destOrd="0" presId="urn:microsoft.com/office/officeart/2005/8/layout/vList6"/>
    <dgm:cxn modelId="{C23E06EC-A362-4806-98CF-781132DF3DD8}" type="presParOf" srcId="{A92C511F-8893-42D3-980C-92BBCD214F36}" destId="{0AA59F87-6D10-43BD-91A3-1138F8EB73A1}" srcOrd="0" destOrd="0" presId="urn:microsoft.com/office/officeart/2005/8/layout/vList6"/>
    <dgm:cxn modelId="{3B0D0A04-0A67-4A07-8498-71CAD220F9ED}" type="presParOf" srcId="{0AA59F87-6D10-43BD-91A3-1138F8EB73A1}" destId="{C0CE0101-DC1E-4EE3-B6AF-D070990DB6B4}" srcOrd="0" destOrd="0" presId="urn:microsoft.com/office/officeart/2005/8/layout/vList6"/>
    <dgm:cxn modelId="{48685A2F-115E-477B-8014-1EDD0EC36990}" type="presParOf" srcId="{0AA59F87-6D10-43BD-91A3-1138F8EB73A1}" destId="{55779AA8-C7BE-466D-AC18-3521D310CE2C}" srcOrd="1" destOrd="0" presId="urn:microsoft.com/office/officeart/2005/8/layout/vList6"/>
    <dgm:cxn modelId="{85BC9C07-73D3-4677-BE15-50FEFA4C614C}" type="presParOf" srcId="{A92C511F-8893-42D3-980C-92BBCD214F36}" destId="{A34CD119-9CEB-4F7B-A388-E8961A2DE64B}" srcOrd="1" destOrd="0" presId="urn:microsoft.com/office/officeart/2005/8/layout/vList6"/>
    <dgm:cxn modelId="{EE218289-E56B-4EF3-82A7-58E2C771C4FF}" type="presParOf" srcId="{A92C511F-8893-42D3-980C-92BBCD214F36}" destId="{A85A0AA0-2765-430E-B33F-2E67DAB4334E}" srcOrd="2" destOrd="0" presId="urn:microsoft.com/office/officeart/2005/8/layout/vList6"/>
    <dgm:cxn modelId="{0B8E782B-3098-4D2C-98E7-72C9DC7A7124}" type="presParOf" srcId="{A85A0AA0-2765-430E-B33F-2E67DAB4334E}" destId="{77297616-83CC-4DD1-A2F9-6D1A07333E37}" srcOrd="0" destOrd="0" presId="urn:microsoft.com/office/officeart/2005/8/layout/vList6"/>
    <dgm:cxn modelId="{91229030-7FDB-447E-AA1D-225DD158CB30}" type="presParOf" srcId="{A85A0AA0-2765-430E-B33F-2E67DAB4334E}" destId="{9B9F51CB-ACF8-44F2-8384-30F20CEF4C05}" srcOrd="1" destOrd="0" presId="urn:microsoft.com/office/officeart/2005/8/layout/vList6"/>
    <dgm:cxn modelId="{3F62414F-4A3E-4769-AA72-38C44F2F8D43}" type="presParOf" srcId="{A92C511F-8893-42D3-980C-92BBCD214F36}" destId="{A4C38BD4-5E7D-442B-88BB-2B3D3C296556}" srcOrd="3" destOrd="0" presId="urn:microsoft.com/office/officeart/2005/8/layout/vList6"/>
    <dgm:cxn modelId="{A9848647-143C-46DD-A114-4B79B7C07439}" type="presParOf" srcId="{A92C511F-8893-42D3-980C-92BBCD214F36}" destId="{B2007320-64E7-417F-A39B-DFE077254A12}" srcOrd="4" destOrd="0" presId="urn:microsoft.com/office/officeart/2005/8/layout/vList6"/>
    <dgm:cxn modelId="{4C10AFE1-1A02-4D43-9D86-7F4DB388F063}" type="presParOf" srcId="{B2007320-64E7-417F-A39B-DFE077254A12}" destId="{6CE562E2-43CE-4C04-AA97-70D4D1ACA668}" srcOrd="0" destOrd="0" presId="urn:microsoft.com/office/officeart/2005/8/layout/vList6"/>
    <dgm:cxn modelId="{3138DE15-C28E-41B7-A854-8204A9C85EB5}" type="presParOf" srcId="{B2007320-64E7-417F-A39B-DFE077254A12}" destId="{0EB6255A-4CDC-4FF1-BAC0-444F68014948}" srcOrd="1" destOrd="0" presId="urn:microsoft.com/office/officeart/2005/8/layout/vList6"/>
  </dgm:cxnLst>
  <dgm:bg/>
  <dgm:whole/>
  <dgm:extLst>
    <a:ext uri="http://schemas.microsoft.com/office/drawing/2008/diagram">
      <dsp:dataModelExt xmlns="" xmlns:dsp="http://schemas.microsoft.com/office/drawing/2008/diagram" relId="rId38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732A7237-8C0E-4F17-8C14-F6263703501D}" type="doc">
      <dgm:prSet loTypeId="urn:microsoft.com/office/officeart/2005/8/layout/vList3#1" loCatId="list" qsTypeId="urn:microsoft.com/office/officeart/2005/8/quickstyle/simple1" qsCatId="simple" csTypeId="urn:microsoft.com/office/officeart/2005/8/colors/accent1_1" csCatId="accent1" phldr="1"/>
      <dgm:spPr/>
      <dgm:t>
        <a:bodyPr/>
        <a:lstStyle/>
        <a:p>
          <a:endParaRPr lang="ru-RU"/>
        </a:p>
      </dgm:t>
    </dgm:pt>
    <dgm:pt modelId="{16270C2B-57EB-4491-9CC6-B7871928922E}">
      <dgm:prSet phldrT="[Текст]" custT="1"/>
      <dgm:spPr/>
      <dgm:t>
        <a:bodyPr/>
        <a:lstStyle/>
        <a:p>
          <a:pPr algn="l"/>
          <a:r>
            <a:rPr lang="ru-RU" sz="1050" b="1">
              <a:latin typeface="Times New Roman" pitchFamily="18" charset="0"/>
              <a:cs typeface="Times New Roman" pitchFamily="18" charset="0"/>
            </a:rPr>
            <a:t>Составление проекта бюджета: </a:t>
          </a:r>
          <a:r>
            <a:rPr lang="ru-RU" sz="900">
              <a:latin typeface="Times New Roman" pitchFamily="18" charset="0"/>
              <a:cs typeface="Times New Roman" pitchFamily="18" charset="0"/>
            </a:rPr>
            <a:t>До начала составления проекта бюджета исполнительным органом принимается нормативно-правовой акт, в котором определяются ответственные исполнители, порядок и сроки работы над документами и материалами, необходимыми для составления проекта бюджета. Непосредственное составление бюджета осуществляет Комитет финансов администрации Энгельсского муниципального района.</a:t>
          </a:r>
        </a:p>
        <a:p>
          <a:pPr algn="l"/>
          <a:r>
            <a:rPr lang="ru-RU" sz="900">
              <a:latin typeface="Times New Roman" pitchFamily="18" charset="0"/>
              <a:cs typeface="Times New Roman" pitchFamily="18" charset="0"/>
            </a:rPr>
            <a:t>Составленный проект бюджета направляется Главе МО город Энгельс для вынесения на публичные слушания.</a:t>
          </a:r>
        </a:p>
      </dgm:t>
    </dgm:pt>
    <dgm:pt modelId="{F9E14BD2-3A51-48A0-A8D7-ED7E67912BF7}" type="parTrans" cxnId="{86859E9E-45A5-4822-A004-A4C660633D1C}">
      <dgm:prSet/>
      <dgm:spPr/>
      <dgm:t>
        <a:bodyPr/>
        <a:lstStyle/>
        <a:p>
          <a:endParaRPr lang="ru-RU"/>
        </a:p>
      </dgm:t>
    </dgm:pt>
    <dgm:pt modelId="{F2B92660-E6A9-499C-B2B9-9BA15E33D354}" type="sibTrans" cxnId="{86859E9E-45A5-4822-A004-A4C660633D1C}">
      <dgm:prSet/>
      <dgm:spPr/>
      <dgm:t>
        <a:bodyPr/>
        <a:lstStyle/>
        <a:p>
          <a:endParaRPr lang="ru-RU"/>
        </a:p>
      </dgm:t>
    </dgm:pt>
    <dgm:pt modelId="{E33A2EE7-F58A-4B29-B317-CF2E4D9D081B}">
      <dgm:prSet phldrT="[Текст]" custT="1"/>
      <dgm:spPr/>
      <dgm:t>
        <a:bodyPr/>
        <a:lstStyle/>
        <a:p>
          <a:pPr algn="l"/>
          <a:r>
            <a:rPr lang="ru-RU" sz="1000" b="1">
              <a:latin typeface="Times New Roman" pitchFamily="18" charset="0"/>
              <a:cs typeface="Times New Roman" pitchFamily="18" charset="0"/>
            </a:rPr>
            <a:t>Рассмотрение проекта бюджета: </a:t>
          </a:r>
          <a:r>
            <a:rPr lang="ru-RU" sz="900">
              <a:latin typeface="Times New Roman" pitchFamily="18" charset="0"/>
              <a:cs typeface="Times New Roman" pitchFamily="18" charset="0"/>
            </a:rPr>
            <a:t>Проект бюджета МО город Энгельс на 2023 год и на плановый период 2024 и 2025 годов был рассмотрен на публичных слушаниях 15 ноября 2022 года. Глава ЭМР 12 декабря 2022 года внес на рассмотрение ЭГСД проект бюджета. В декабре т.г. проект бюджета рассматривается депутатами на депутатских комиссиях.</a:t>
          </a:r>
        </a:p>
      </dgm:t>
    </dgm:pt>
    <dgm:pt modelId="{DE340065-ABED-4C7C-B65B-379DEB9125EC}" type="parTrans" cxnId="{A60E688A-AFE7-4F0B-8C88-1CDD6E4553EF}">
      <dgm:prSet/>
      <dgm:spPr/>
      <dgm:t>
        <a:bodyPr/>
        <a:lstStyle/>
        <a:p>
          <a:endParaRPr lang="ru-RU"/>
        </a:p>
      </dgm:t>
    </dgm:pt>
    <dgm:pt modelId="{54BC52EC-B641-4631-AAD8-AFFE458A8158}" type="sibTrans" cxnId="{A60E688A-AFE7-4F0B-8C88-1CDD6E4553EF}">
      <dgm:prSet/>
      <dgm:spPr/>
      <dgm:t>
        <a:bodyPr/>
        <a:lstStyle/>
        <a:p>
          <a:endParaRPr lang="ru-RU"/>
        </a:p>
      </dgm:t>
    </dgm:pt>
    <dgm:pt modelId="{793DE9C4-C149-44B4-83E0-F3C19FAF917A}">
      <dgm:prSet phldrT="[Текст]" custT="1"/>
      <dgm:spPr/>
      <dgm:t>
        <a:bodyPr/>
        <a:lstStyle/>
        <a:p>
          <a:pPr algn="l"/>
          <a:r>
            <a:rPr lang="ru-RU" sz="1000" b="1">
              <a:latin typeface="Times New Roman" pitchFamily="18" charset="0"/>
              <a:cs typeface="Times New Roman" pitchFamily="18" charset="0"/>
            </a:rPr>
            <a:t>Утверждение бюджета: </a:t>
          </a:r>
          <a:r>
            <a:rPr lang="ru-RU" sz="900">
              <a:latin typeface="Times New Roman" pitchFamily="18" charset="0"/>
              <a:cs typeface="Times New Roman" pitchFamily="18" charset="0"/>
            </a:rPr>
            <a:t>Решение о бюджете муниципального образования город Энгельс утверждается депутатами Энгельсского городского Совета депутатов до начала нового финансового года. Б</a:t>
          </a:r>
          <a:r>
            <a:rPr lang="ru-RU" sz="900" b="0">
              <a:latin typeface="Times New Roman" pitchFamily="18" charset="0"/>
              <a:cs typeface="Times New Roman" pitchFamily="18" charset="0"/>
            </a:rPr>
            <a:t>юджет муниципального образования город Энгельс Энгельсского муниципального района Саратовской области на 2023 год и на плановый период 2024 и 2025 годов утвержден решением ЭГСД от 22.12.2022 года №378/78-02</a:t>
          </a:r>
        </a:p>
      </dgm:t>
    </dgm:pt>
    <dgm:pt modelId="{CE60CCF0-0887-4FC7-BC9E-D7386612B891}" type="parTrans" cxnId="{4159C7D2-ED2C-4C45-B6FA-DA73C386BBC9}">
      <dgm:prSet/>
      <dgm:spPr/>
      <dgm:t>
        <a:bodyPr/>
        <a:lstStyle/>
        <a:p>
          <a:endParaRPr lang="ru-RU"/>
        </a:p>
      </dgm:t>
    </dgm:pt>
    <dgm:pt modelId="{3DA1F352-9AEA-4B0E-AB19-ECFCD6D8BFA6}" type="sibTrans" cxnId="{4159C7D2-ED2C-4C45-B6FA-DA73C386BBC9}">
      <dgm:prSet/>
      <dgm:spPr/>
      <dgm:t>
        <a:bodyPr/>
        <a:lstStyle/>
        <a:p>
          <a:endParaRPr lang="ru-RU"/>
        </a:p>
      </dgm:t>
    </dgm:pt>
    <dgm:pt modelId="{D5627967-DE5C-4066-AE1D-75F0A89623B8}" type="pres">
      <dgm:prSet presAssocID="{732A7237-8C0E-4F17-8C14-F6263703501D}" presName="linearFlow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1DDBE802-48C3-4541-BD39-355CD841E2BD}" type="pres">
      <dgm:prSet presAssocID="{16270C2B-57EB-4491-9CC6-B7871928922E}" presName="composite" presStyleCnt="0"/>
      <dgm:spPr/>
    </dgm:pt>
    <dgm:pt modelId="{4FBF4F7C-3D7C-49A6-8B80-58C2B1603190}" type="pres">
      <dgm:prSet presAssocID="{16270C2B-57EB-4491-9CC6-B7871928922E}" presName="imgShp" presStyleLbl="fgImgPlace1" presStyleIdx="0" presStyleCnt="3" custLinFactNeighborX="-80273" custLinFactNeighborY="-1139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61630970-AF54-4A31-9E7A-963EDAC71027}" type="pres">
      <dgm:prSet presAssocID="{16270C2B-57EB-4491-9CC6-B7871928922E}" presName="txShp" presStyleLbl="node1" presStyleIdx="0" presStyleCnt="3" custScaleX="141784" custScaleY="113163" custLinFactNeighborX="9652" custLinFactNeighborY="446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E6FBAF4-4E87-491C-8002-A0B271E8E0F6}" type="pres">
      <dgm:prSet presAssocID="{F2B92660-E6A9-499C-B2B9-9BA15E33D354}" presName="spacing" presStyleCnt="0"/>
      <dgm:spPr/>
    </dgm:pt>
    <dgm:pt modelId="{A6532E0A-DAF7-46C5-B94A-477C4A3F65B5}" type="pres">
      <dgm:prSet presAssocID="{E33A2EE7-F58A-4B29-B317-CF2E4D9D081B}" presName="composite" presStyleCnt="0"/>
      <dgm:spPr/>
    </dgm:pt>
    <dgm:pt modelId="{D2DC20ED-6BA8-43A4-896A-06EB65110154}" type="pres">
      <dgm:prSet presAssocID="{E33A2EE7-F58A-4B29-B317-CF2E4D9D081B}" presName="imgShp" presStyleLbl="fgImgPlace1" presStyleIdx="1" presStyleCnt="3" custLinFactNeighborX="-76909" custLinFactNeighborY="-33426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</dgm:pt>
    <dgm:pt modelId="{BC572622-6D8D-45D7-AEC6-A0811D3BC519}" type="pres">
      <dgm:prSet presAssocID="{E33A2EE7-F58A-4B29-B317-CF2E4D9D081B}" presName="txShp" presStyleLbl="node1" presStyleIdx="1" presStyleCnt="3" custScaleX="137812" custScaleY="61445" custLinFactNeighborX="12700" custLinFactNeighborY="-313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2C36E33-9044-4A1F-A75B-AB8FB4216026}" type="pres">
      <dgm:prSet presAssocID="{54BC52EC-B641-4631-AAD8-AFFE458A8158}" presName="spacing" presStyleCnt="0"/>
      <dgm:spPr/>
    </dgm:pt>
    <dgm:pt modelId="{317D28F8-FEE5-461D-98EE-5D57A3A00DB2}" type="pres">
      <dgm:prSet presAssocID="{793DE9C4-C149-44B4-83E0-F3C19FAF917A}" presName="composite" presStyleCnt="0"/>
      <dgm:spPr/>
    </dgm:pt>
    <dgm:pt modelId="{DE77FE52-9789-4D73-A1EF-3429FB42960A}" type="pres">
      <dgm:prSet presAssocID="{793DE9C4-C149-44B4-83E0-F3C19FAF917A}" presName="imgShp" presStyleLbl="fgImgPlace1" presStyleIdx="2" presStyleCnt="3" custLinFactNeighborX="-73920" custLinFactNeighborY="-59992"/>
      <dgm:spPr>
        <a:blipFill rotWithShape="0">
          <a:blip xmlns:r="http://schemas.openxmlformats.org/officeDocument/2006/relationships" r:embed="rId3"/>
          <a:stretch>
            <a:fillRect/>
          </a:stretch>
        </a:blipFill>
      </dgm:spPr>
    </dgm:pt>
    <dgm:pt modelId="{A467E3F3-0E91-429D-8FFF-98636AAD86F9}" type="pres">
      <dgm:prSet presAssocID="{793DE9C4-C149-44B4-83E0-F3C19FAF917A}" presName="txShp" presStyleLbl="node1" presStyleIdx="2" presStyleCnt="3" custScaleX="136714" custScaleY="75068" custLinFactNeighborX="9826" custLinFactNeighborY="-814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4159C7D2-ED2C-4C45-B6FA-DA73C386BBC9}" srcId="{732A7237-8C0E-4F17-8C14-F6263703501D}" destId="{793DE9C4-C149-44B4-83E0-F3C19FAF917A}" srcOrd="2" destOrd="0" parTransId="{CE60CCF0-0887-4FC7-BC9E-D7386612B891}" sibTransId="{3DA1F352-9AEA-4B0E-AB19-ECFCD6D8BFA6}"/>
    <dgm:cxn modelId="{CB5DAF58-C3AA-47EF-AC9E-42697DD5AF24}" type="presOf" srcId="{793DE9C4-C149-44B4-83E0-F3C19FAF917A}" destId="{A467E3F3-0E91-429D-8FFF-98636AAD86F9}" srcOrd="0" destOrd="0" presId="urn:microsoft.com/office/officeart/2005/8/layout/vList3#1"/>
    <dgm:cxn modelId="{FC7E0DC5-D928-44C2-9FE6-E50755947D59}" type="presOf" srcId="{16270C2B-57EB-4491-9CC6-B7871928922E}" destId="{61630970-AF54-4A31-9E7A-963EDAC71027}" srcOrd="0" destOrd="0" presId="urn:microsoft.com/office/officeart/2005/8/layout/vList3#1"/>
    <dgm:cxn modelId="{708F06D9-E727-41EF-A999-F37AA4629292}" type="presOf" srcId="{E33A2EE7-F58A-4B29-B317-CF2E4D9D081B}" destId="{BC572622-6D8D-45D7-AEC6-A0811D3BC519}" srcOrd="0" destOrd="0" presId="urn:microsoft.com/office/officeart/2005/8/layout/vList3#1"/>
    <dgm:cxn modelId="{86859E9E-45A5-4822-A004-A4C660633D1C}" srcId="{732A7237-8C0E-4F17-8C14-F6263703501D}" destId="{16270C2B-57EB-4491-9CC6-B7871928922E}" srcOrd="0" destOrd="0" parTransId="{F9E14BD2-3A51-48A0-A8D7-ED7E67912BF7}" sibTransId="{F2B92660-E6A9-499C-B2B9-9BA15E33D354}"/>
    <dgm:cxn modelId="{59809F51-E97E-4BF3-8065-1745655AF9BE}" type="presOf" srcId="{732A7237-8C0E-4F17-8C14-F6263703501D}" destId="{D5627967-DE5C-4066-AE1D-75F0A89623B8}" srcOrd="0" destOrd="0" presId="urn:microsoft.com/office/officeart/2005/8/layout/vList3#1"/>
    <dgm:cxn modelId="{A60E688A-AFE7-4F0B-8C88-1CDD6E4553EF}" srcId="{732A7237-8C0E-4F17-8C14-F6263703501D}" destId="{E33A2EE7-F58A-4B29-B317-CF2E4D9D081B}" srcOrd="1" destOrd="0" parTransId="{DE340065-ABED-4C7C-B65B-379DEB9125EC}" sibTransId="{54BC52EC-B641-4631-AAD8-AFFE458A8158}"/>
    <dgm:cxn modelId="{1FF313F9-2226-4B8A-8FC8-CE11AB4154BA}" type="presParOf" srcId="{D5627967-DE5C-4066-AE1D-75F0A89623B8}" destId="{1DDBE802-48C3-4541-BD39-355CD841E2BD}" srcOrd="0" destOrd="0" presId="urn:microsoft.com/office/officeart/2005/8/layout/vList3#1"/>
    <dgm:cxn modelId="{A8335BF3-B330-4CB6-A005-6183D3FAAC46}" type="presParOf" srcId="{1DDBE802-48C3-4541-BD39-355CD841E2BD}" destId="{4FBF4F7C-3D7C-49A6-8B80-58C2B1603190}" srcOrd="0" destOrd="0" presId="urn:microsoft.com/office/officeart/2005/8/layout/vList3#1"/>
    <dgm:cxn modelId="{01B58328-CE3D-44A3-8B5A-0A47C9B5AA19}" type="presParOf" srcId="{1DDBE802-48C3-4541-BD39-355CD841E2BD}" destId="{61630970-AF54-4A31-9E7A-963EDAC71027}" srcOrd="1" destOrd="0" presId="urn:microsoft.com/office/officeart/2005/8/layout/vList3#1"/>
    <dgm:cxn modelId="{4E8C905C-4B26-4B80-B86A-269BF5F17F12}" type="presParOf" srcId="{D5627967-DE5C-4066-AE1D-75F0A89623B8}" destId="{7E6FBAF4-4E87-491C-8002-A0B271E8E0F6}" srcOrd="1" destOrd="0" presId="urn:microsoft.com/office/officeart/2005/8/layout/vList3#1"/>
    <dgm:cxn modelId="{9D33E655-B1BD-4C3A-940E-DD382FCD142E}" type="presParOf" srcId="{D5627967-DE5C-4066-AE1D-75F0A89623B8}" destId="{A6532E0A-DAF7-46C5-B94A-477C4A3F65B5}" srcOrd="2" destOrd="0" presId="urn:microsoft.com/office/officeart/2005/8/layout/vList3#1"/>
    <dgm:cxn modelId="{373E725A-DE62-4472-8F01-CE35C881EE6B}" type="presParOf" srcId="{A6532E0A-DAF7-46C5-B94A-477C4A3F65B5}" destId="{D2DC20ED-6BA8-43A4-896A-06EB65110154}" srcOrd="0" destOrd="0" presId="urn:microsoft.com/office/officeart/2005/8/layout/vList3#1"/>
    <dgm:cxn modelId="{B35230B0-7411-4291-82EA-D8BA8EFA1531}" type="presParOf" srcId="{A6532E0A-DAF7-46C5-B94A-477C4A3F65B5}" destId="{BC572622-6D8D-45D7-AEC6-A0811D3BC519}" srcOrd="1" destOrd="0" presId="urn:microsoft.com/office/officeart/2005/8/layout/vList3#1"/>
    <dgm:cxn modelId="{F5186DD7-2D36-4FD5-B1E9-73C6453B85AA}" type="presParOf" srcId="{D5627967-DE5C-4066-AE1D-75F0A89623B8}" destId="{52C36E33-9044-4A1F-A75B-AB8FB4216026}" srcOrd="3" destOrd="0" presId="urn:microsoft.com/office/officeart/2005/8/layout/vList3#1"/>
    <dgm:cxn modelId="{C9A8D33B-8CC4-44C2-B4FE-1A99F17BDCB5}" type="presParOf" srcId="{D5627967-DE5C-4066-AE1D-75F0A89623B8}" destId="{317D28F8-FEE5-461D-98EE-5D57A3A00DB2}" srcOrd="4" destOrd="0" presId="urn:microsoft.com/office/officeart/2005/8/layout/vList3#1"/>
    <dgm:cxn modelId="{E9EC142E-0DB0-4BB3-90CD-55AF83FC6DFB}" type="presParOf" srcId="{317D28F8-FEE5-461D-98EE-5D57A3A00DB2}" destId="{DE77FE52-9789-4D73-A1EF-3429FB42960A}" srcOrd="0" destOrd="0" presId="urn:microsoft.com/office/officeart/2005/8/layout/vList3#1"/>
    <dgm:cxn modelId="{6418A0BA-30CE-473C-90DB-D25EC747BB57}" type="presParOf" srcId="{317D28F8-FEE5-461D-98EE-5D57A3A00DB2}" destId="{A467E3F3-0E91-429D-8FFF-98636AAD86F9}" srcOrd="1" destOrd="0" presId="urn:microsoft.com/office/officeart/2005/8/layout/vList3#1"/>
  </dgm:cxnLst>
  <dgm:bg/>
  <dgm:whole/>
  <dgm:extLst>
    <a:ext uri="http://schemas.microsoft.com/office/drawing/2008/diagram">
      <dsp:dataModelExt xmlns="" xmlns:dsp="http://schemas.microsoft.com/office/drawing/2008/diagram" relId="rId53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C1825A1D-0670-4836-AFD9-E2FA23B6A8EB}" type="doc">
      <dgm:prSet loTypeId="urn:microsoft.com/office/officeart/2005/8/layout/hierarchy3" loCatId="relationship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ru-RU"/>
        </a:p>
      </dgm:t>
    </dgm:pt>
    <dgm:pt modelId="{A139BE09-90FF-435D-9D56-977DF0EED258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Налоговые доходы</a:t>
          </a:r>
        </a:p>
      </dgm:t>
    </dgm:pt>
    <dgm:pt modelId="{7AF1FFC7-052E-4DDD-8B04-51B7665D9559}" type="parTrans" cxnId="{AC585BB2-0386-4B6C-8B58-7E62FD4E773A}">
      <dgm:prSet/>
      <dgm:spPr/>
      <dgm:t>
        <a:bodyPr/>
        <a:lstStyle/>
        <a:p>
          <a:endParaRPr lang="ru-RU"/>
        </a:p>
      </dgm:t>
    </dgm:pt>
    <dgm:pt modelId="{A9829B69-183B-4CBD-8BE4-86D9BDAA546A}" type="sibTrans" cxnId="{AC585BB2-0386-4B6C-8B58-7E62FD4E773A}">
      <dgm:prSet/>
      <dgm:spPr/>
      <dgm:t>
        <a:bodyPr/>
        <a:lstStyle/>
        <a:p>
          <a:endParaRPr lang="ru-RU"/>
        </a:p>
      </dgm:t>
    </dgm:pt>
    <dgm:pt modelId="{AB4CF74A-1F1D-4D2A-8B9C-85779ACD9836}">
      <dgm:prSet phldrT="[Текст]" custT="1"/>
      <dgm:spPr/>
      <dgm:t>
        <a:bodyPr/>
        <a:lstStyle/>
        <a:p>
          <a:r>
            <a:rPr lang="ru-RU" sz="1200" b="1">
              <a:latin typeface="Times New Roman" pitchFamily="18" charset="0"/>
              <a:cs typeface="Times New Roman" pitchFamily="18" charset="0"/>
            </a:rPr>
            <a:t>Земельный налог</a:t>
          </a:r>
        </a:p>
      </dgm:t>
    </dgm:pt>
    <dgm:pt modelId="{92A3EA81-5E26-4BE8-8B3D-6AB8702CC8C4}" type="parTrans" cxnId="{D6F00262-1B70-4112-8C28-FF04524D1299}">
      <dgm:prSet/>
      <dgm:spPr/>
      <dgm:t>
        <a:bodyPr/>
        <a:lstStyle/>
        <a:p>
          <a:endParaRPr lang="ru-RU"/>
        </a:p>
      </dgm:t>
    </dgm:pt>
    <dgm:pt modelId="{3EF59DA0-9E07-4376-B2A3-5CA8E9FF0F30}" type="sibTrans" cxnId="{D6F00262-1B70-4112-8C28-FF04524D1299}">
      <dgm:prSet/>
      <dgm:spPr/>
      <dgm:t>
        <a:bodyPr/>
        <a:lstStyle/>
        <a:p>
          <a:endParaRPr lang="ru-RU"/>
        </a:p>
      </dgm:t>
    </dgm:pt>
    <dgm:pt modelId="{FD22F016-D579-4EF0-9C9D-BB9D1CB14B47}">
      <dgm:prSet phldrT="[Текст]" custT="1"/>
      <dgm:spPr/>
      <dgm:t>
        <a:bodyPr/>
        <a:lstStyle/>
        <a:p>
          <a:r>
            <a:rPr lang="ru-RU" sz="1100" b="1">
              <a:latin typeface="Times New Roman" pitchFamily="18" charset="0"/>
              <a:cs typeface="Times New Roman" pitchFamily="18" charset="0"/>
            </a:rPr>
            <a:t>Неналоговые доходы</a:t>
          </a:r>
        </a:p>
      </dgm:t>
    </dgm:pt>
    <dgm:pt modelId="{5022C64C-AFF4-48C6-88B3-E20B0EAE4190}" type="parTrans" cxnId="{15CA0415-F1BA-44E8-BCC0-A6D776D2D74B}">
      <dgm:prSet/>
      <dgm:spPr/>
      <dgm:t>
        <a:bodyPr/>
        <a:lstStyle/>
        <a:p>
          <a:endParaRPr lang="ru-RU"/>
        </a:p>
      </dgm:t>
    </dgm:pt>
    <dgm:pt modelId="{B47FCBC0-C90F-46FE-A1FB-1F1D4F7B24DD}" type="sibTrans" cxnId="{15CA0415-F1BA-44E8-BCC0-A6D776D2D74B}">
      <dgm:prSet/>
      <dgm:spPr/>
      <dgm:t>
        <a:bodyPr/>
        <a:lstStyle/>
        <a:p>
          <a:endParaRPr lang="ru-RU"/>
        </a:p>
      </dgm:t>
    </dgm:pt>
    <dgm:pt modelId="{108A997F-8678-41A3-929C-BC2014B65A98}">
      <dgm:prSet phldrT="[Текст]" custT="1"/>
      <dgm:spPr/>
      <dgm:t>
        <a:bodyPr/>
        <a:lstStyle/>
        <a:p>
          <a:r>
            <a:rPr lang="ru-RU" sz="1000" b="1">
              <a:latin typeface="Times New Roman" pitchFamily="18" charset="0"/>
              <a:cs typeface="Times New Roman" pitchFamily="18" charset="0"/>
            </a:rPr>
            <a:t>Доходы от использования имущества, находяшегося в муниципальной собственности</a:t>
          </a:r>
        </a:p>
      </dgm:t>
    </dgm:pt>
    <dgm:pt modelId="{31263E9C-6EC4-4467-9A20-2E022FEEDB61}" type="parTrans" cxnId="{04258055-5DAC-489F-BC8A-893977FA63F0}">
      <dgm:prSet/>
      <dgm:spPr/>
      <dgm:t>
        <a:bodyPr/>
        <a:lstStyle/>
        <a:p>
          <a:endParaRPr lang="ru-RU"/>
        </a:p>
      </dgm:t>
    </dgm:pt>
    <dgm:pt modelId="{F60EBC81-3A3B-4D55-846B-3255CB4286B2}" type="sibTrans" cxnId="{04258055-5DAC-489F-BC8A-893977FA63F0}">
      <dgm:prSet/>
      <dgm:spPr/>
      <dgm:t>
        <a:bodyPr/>
        <a:lstStyle/>
        <a:p>
          <a:endParaRPr lang="ru-RU"/>
        </a:p>
      </dgm:t>
    </dgm:pt>
    <dgm:pt modelId="{51731490-1EF8-4C0B-A5A6-8CE177CD0E85}">
      <dgm:prSet phldrT="[Текст]" custT="1"/>
      <dgm:spPr/>
      <dgm:t>
        <a:bodyPr/>
        <a:lstStyle/>
        <a:p>
          <a:r>
            <a:rPr lang="ru-RU" sz="1050" b="1">
              <a:latin typeface="Times New Roman" pitchFamily="18" charset="0"/>
              <a:cs typeface="Times New Roman" pitchFamily="18" charset="0"/>
            </a:rPr>
            <a:t>Доходы от продажи материальных и нематериальных активов</a:t>
          </a:r>
        </a:p>
      </dgm:t>
    </dgm:pt>
    <dgm:pt modelId="{5EDBB8F5-C060-4317-BC05-22B93168E083}" type="parTrans" cxnId="{148466AB-7116-4840-883E-FAFDE0CB1592}">
      <dgm:prSet/>
      <dgm:spPr/>
      <dgm:t>
        <a:bodyPr/>
        <a:lstStyle/>
        <a:p>
          <a:endParaRPr lang="ru-RU"/>
        </a:p>
      </dgm:t>
    </dgm:pt>
    <dgm:pt modelId="{F82B318A-C88C-452F-AFF4-E094748CF52F}" type="sibTrans" cxnId="{148466AB-7116-4840-883E-FAFDE0CB1592}">
      <dgm:prSet/>
      <dgm:spPr/>
      <dgm:t>
        <a:bodyPr/>
        <a:lstStyle/>
        <a:p>
          <a:endParaRPr lang="ru-RU"/>
        </a:p>
      </dgm:t>
    </dgm:pt>
    <dgm:pt modelId="{F8FD7A42-F94F-4D50-A3C2-2850853BC522}">
      <dgm:prSet custT="1"/>
      <dgm:spPr/>
      <dgm:t>
        <a:bodyPr/>
        <a:lstStyle/>
        <a:p>
          <a:r>
            <a:rPr lang="ru-RU" sz="1100" b="1">
              <a:latin typeface="Times New Roman" pitchFamily="18" charset="0"/>
              <a:cs typeface="Times New Roman" pitchFamily="18" charset="0"/>
            </a:rPr>
            <a:t>Единый сельскохозяйственный налог</a:t>
          </a:r>
        </a:p>
      </dgm:t>
    </dgm:pt>
    <dgm:pt modelId="{D632ECFE-3CDB-459F-9353-A145BB1432D7}" type="parTrans" cxnId="{09F0F99F-43C8-433C-BA23-AC34E76F7312}">
      <dgm:prSet/>
      <dgm:spPr/>
      <dgm:t>
        <a:bodyPr/>
        <a:lstStyle/>
        <a:p>
          <a:endParaRPr lang="ru-RU"/>
        </a:p>
      </dgm:t>
    </dgm:pt>
    <dgm:pt modelId="{47055654-10E1-46ED-8237-12ADFEBEAEB2}" type="sibTrans" cxnId="{09F0F99F-43C8-433C-BA23-AC34E76F7312}">
      <dgm:prSet/>
      <dgm:spPr/>
      <dgm:t>
        <a:bodyPr/>
        <a:lstStyle/>
        <a:p>
          <a:endParaRPr lang="ru-RU"/>
        </a:p>
      </dgm:t>
    </dgm:pt>
    <dgm:pt modelId="{795C6CBB-FE00-400C-88A7-F8C59D063390}">
      <dgm:prSet custT="1"/>
      <dgm:spPr/>
      <dgm:t>
        <a:bodyPr/>
        <a:lstStyle/>
        <a:p>
          <a:r>
            <a:rPr lang="ru-RU" sz="1100" b="1">
              <a:latin typeface="Times New Roman" pitchFamily="18" charset="0"/>
              <a:cs typeface="Times New Roman" pitchFamily="18" charset="0"/>
            </a:rPr>
            <a:t>Налог на имущество физических лиц</a:t>
          </a:r>
        </a:p>
      </dgm:t>
    </dgm:pt>
    <dgm:pt modelId="{CD76944E-656A-443B-ACF3-CD6879E341EB}" type="parTrans" cxnId="{3E52C3A4-8226-41A0-99CF-814C65AE0D52}">
      <dgm:prSet/>
      <dgm:spPr/>
      <dgm:t>
        <a:bodyPr/>
        <a:lstStyle/>
        <a:p>
          <a:endParaRPr lang="ru-RU"/>
        </a:p>
      </dgm:t>
    </dgm:pt>
    <dgm:pt modelId="{DA47D9A2-378B-4FEE-BB81-672EC24E9C8D}" type="sibTrans" cxnId="{3E52C3A4-8226-41A0-99CF-814C65AE0D52}">
      <dgm:prSet/>
      <dgm:spPr/>
      <dgm:t>
        <a:bodyPr/>
        <a:lstStyle/>
        <a:p>
          <a:endParaRPr lang="ru-RU"/>
        </a:p>
      </dgm:t>
    </dgm:pt>
    <dgm:pt modelId="{4963CE10-969B-45DF-8296-14D4BD459FA2}">
      <dgm:prSet custT="1"/>
      <dgm:spPr/>
      <dgm:t>
        <a:bodyPr/>
        <a:lstStyle/>
        <a:p>
          <a:r>
            <a:rPr lang="ru-RU" sz="1050" b="1">
              <a:latin typeface="Times New Roman" pitchFamily="18" charset="0"/>
              <a:cs typeface="Times New Roman" pitchFamily="18" charset="0"/>
            </a:rPr>
            <a:t>Налоги на товары (работы, услуги), реализуемые на территории РФ</a:t>
          </a:r>
        </a:p>
      </dgm:t>
    </dgm:pt>
    <dgm:pt modelId="{3F39DADA-3AE9-42B9-B99D-567E52BFC6B6}" type="parTrans" cxnId="{3E6D2B87-BB22-4F99-A1F5-605B3481DC03}">
      <dgm:prSet/>
      <dgm:spPr/>
      <dgm:t>
        <a:bodyPr/>
        <a:lstStyle/>
        <a:p>
          <a:endParaRPr lang="ru-RU"/>
        </a:p>
      </dgm:t>
    </dgm:pt>
    <dgm:pt modelId="{ECC7B1BC-900E-45BE-A5F9-124EEE139E89}" type="sibTrans" cxnId="{3E6D2B87-BB22-4F99-A1F5-605B3481DC03}">
      <dgm:prSet/>
      <dgm:spPr/>
      <dgm:t>
        <a:bodyPr/>
        <a:lstStyle/>
        <a:p>
          <a:endParaRPr lang="ru-RU"/>
        </a:p>
      </dgm:t>
    </dgm:pt>
    <dgm:pt modelId="{6F4A5A4E-A2E4-419C-AE6E-B1E11D5B66EE}">
      <dgm:prSet custT="1"/>
      <dgm:spPr/>
      <dgm:t>
        <a:bodyPr/>
        <a:lstStyle/>
        <a:p>
          <a:r>
            <a:rPr lang="ru-RU" sz="1200" b="1">
              <a:latin typeface="Times New Roman" pitchFamily="18" charset="0"/>
              <a:cs typeface="Times New Roman" pitchFamily="18" charset="0"/>
            </a:rPr>
            <a:t>НДФЛ</a:t>
          </a:r>
        </a:p>
      </dgm:t>
    </dgm:pt>
    <dgm:pt modelId="{73153EFC-0775-497B-A47E-60D47190CD5B}" type="sibTrans" cxnId="{5AC9907F-35FE-4D7F-BFAC-576323ED97D9}">
      <dgm:prSet/>
      <dgm:spPr/>
      <dgm:t>
        <a:bodyPr/>
        <a:lstStyle/>
        <a:p>
          <a:endParaRPr lang="ru-RU"/>
        </a:p>
      </dgm:t>
    </dgm:pt>
    <dgm:pt modelId="{F50EEA8F-FD45-475F-8086-54270A35EB48}" type="parTrans" cxnId="{5AC9907F-35FE-4D7F-BFAC-576323ED97D9}">
      <dgm:prSet/>
      <dgm:spPr/>
      <dgm:t>
        <a:bodyPr/>
        <a:lstStyle/>
        <a:p>
          <a:endParaRPr lang="ru-RU"/>
        </a:p>
      </dgm:t>
    </dgm:pt>
    <dgm:pt modelId="{985008A7-672B-4959-8FF3-179BD791B344}">
      <dgm:prSet phldrT="[Текст]" custT="1"/>
      <dgm:spPr/>
      <dgm:t>
        <a:bodyPr/>
        <a:lstStyle/>
        <a:p>
          <a:r>
            <a:rPr lang="ru-RU" sz="1050" b="1">
              <a:latin typeface="Times New Roman" pitchFamily="18" charset="0"/>
              <a:cs typeface="Times New Roman" pitchFamily="18" charset="0"/>
            </a:rPr>
            <a:t>Штрафы, санкции, возмещение ущерба</a:t>
          </a:r>
        </a:p>
      </dgm:t>
    </dgm:pt>
    <dgm:pt modelId="{3B527A6F-9E64-4A0A-A5F8-56097A7DFF10}" type="parTrans" cxnId="{73C127A4-0BB4-4ED5-A1F5-AD5AC91A175B}">
      <dgm:prSet/>
      <dgm:spPr/>
      <dgm:t>
        <a:bodyPr/>
        <a:lstStyle/>
        <a:p>
          <a:endParaRPr lang="ru-RU"/>
        </a:p>
      </dgm:t>
    </dgm:pt>
    <dgm:pt modelId="{FC7F84C9-7249-4CEB-AA1F-C0B6E1694958}" type="sibTrans" cxnId="{73C127A4-0BB4-4ED5-A1F5-AD5AC91A175B}">
      <dgm:prSet/>
      <dgm:spPr/>
      <dgm:t>
        <a:bodyPr/>
        <a:lstStyle/>
        <a:p>
          <a:endParaRPr lang="ru-RU"/>
        </a:p>
      </dgm:t>
    </dgm:pt>
    <dgm:pt modelId="{6026BB00-23F5-4469-A60C-F5253F8ECA31}">
      <dgm:prSet custT="1"/>
      <dgm:spPr/>
      <dgm:t>
        <a:bodyPr/>
        <a:lstStyle/>
        <a:p>
          <a:r>
            <a:rPr lang="ru-RU" sz="1100" b="1">
              <a:latin typeface="Times New Roman" pitchFamily="18" charset="0"/>
              <a:cs typeface="Times New Roman" pitchFamily="18" charset="0"/>
            </a:rPr>
            <a:t>Безвозмездные поступления</a:t>
          </a:r>
        </a:p>
      </dgm:t>
    </dgm:pt>
    <dgm:pt modelId="{BA660E63-6E53-45B8-BB1F-D619E38BAF3A}" type="parTrans" cxnId="{7D380C0A-4EA0-42E1-8DF7-9C021C13F288}">
      <dgm:prSet/>
      <dgm:spPr/>
      <dgm:t>
        <a:bodyPr/>
        <a:lstStyle/>
        <a:p>
          <a:endParaRPr lang="ru-RU"/>
        </a:p>
      </dgm:t>
    </dgm:pt>
    <dgm:pt modelId="{C97BEC12-E0CD-4341-986C-C645D6D32157}" type="sibTrans" cxnId="{7D380C0A-4EA0-42E1-8DF7-9C021C13F288}">
      <dgm:prSet/>
      <dgm:spPr/>
      <dgm:t>
        <a:bodyPr/>
        <a:lstStyle/>
        <a:p>
          <a:endParaRPr lang="ru-RU"/>
        </a:p>
      </dgm:t>
    </dgm:pt>
    <dgm:pt modelId="{731FE940-A08E-4472-AA4C-A4FDD124ACAC}">
      <dgm:prSet custT="1"/>
      <dgm:spPr/>
      <dgm:t>
        <a:bodyPr/>
        <a:lstStyle/>
        <a:p>
          <a:r>
            <a:rPr lang="ru-RU" sz="1100" b="1">
              <a:latin typeface="Times New Roman" pitchFamily="18" charset="0"/>
              <a:cs typeface="Times New Roman" pitchFamily="18" charset="0"/>
            </a:rPr>
            <a:t>Дотации на выравнивание бюджетной обеспеченности</a:t>
          </a:r>
        </a:p>
      </dgm:t>
    </dgm:pt>
    <dgm:pt modelId="{C90F2E9B-147C-43F1-BD6D-57BEC69D773F}" type="parTrans" cxnId="{5C2FE0F3-1982-4066-A736-B0BE69C5DD5B}">
      <dgm:prSet/>
      <dgm:spPr/>
      <dgm:t>
        <a:bodyPr/>
        <a:lstStyle/>
        <a:p>
          <a:endParaRPr lang="ru-RU"/>
        </a:p>
      </dgm:t>
    </dgm:pt>
    <dgm:pt modelId="{CF534EFF-6ADA-4717-8ECA-70F460A27E54}" type="sibTrans" cxnId="{5C2FE0F3-1982-4066-A736-B0BE69C5DD5B}">
      <dgm:prSet/>
      <dgm:spPr/>
      <dgm:t>
        <a:bodyPr/>
        <a:lstStyle/>
        <a:p>
          <a:endParaRPr lang="ru-RU"/>
        </a:p>
      </dgm:t>
    </dgm:pt>
    <dgm:pt modelId="{1038B5E8-49F0-4C77-BFC9-497F7201CBD7}">
      <dgm:prSet custT="1"/>
      <dgm:spPr/>
      <dgm:t>
        <a:bodyPr/>
        <a:lstStyle/>
        <a:p>
          <a:r>
            <a:rPr lang="ru-RU" sz="1100" b="1">
              <a:latin typeface="Times New Roman" pitchFamily="18" charset="0"/>
              <a:cs typeface="Times New Roman" pitchFamily="18" charset="0"/>
            </a:rPr>
            <a:t>Субсидии</a:t>
          </a:r>
        </a:p>
      </dgm:t>
    </dgm:pt>
    <dgm:pt modelId="{E4DDACEC-4F50-475B-AC81-78BE8DFE9704}" type="parTrans" cxnId="{AA78A203-8183-4146-81EE-37C8F3B8BBA6}">
      <dgm:prSet/>
      <dgm:spPr/>
      <dgm:t>
        <a:bodyPr/>
        <a:lstStyle/>
        <a:p>
          <a:endParaRPr lang="ru-RU"/>
        </a:p>
      </dgm:t>
    </dgm:pt>
    <dgm:pt modelId="{C29ACFEB-380F-41B8-83D3-CB1BB93705BE}" type="sibTrans" cxnId="{AA78A203-8183-4146-81EE-37C8F3B8BBA6}">
      <dgm:prSet/>
      <dgm:spPr/>
      <dgm:t>
        <a:bodyPr/>
        <a:lstStyle/>
        <a:p>
          <a:endParaRPr lang="ru-RU"/>
        </a:p>
      </dgm:t>
    </dgm:pt>
    <dgm:pt modelId="{2B527A0B-7B1D-4B98-9532-E83E5836BE82}">
      <dgm:prSet custT="1"/>
      <dgm:spPr/>
      <dgm:t>
        <a:bodyPr/>
        <a:lstStyle/>
        <a:p>
          <a:r>
            <a:rPr lang="ru-RU" sz="1100" b="1">
              <a:latin typeface="Times New Roman" pitchFamily="18" charset="0"/>
              <a:cs typeface="Times New Roman" pitchFamily="18" charset="0"/>
            </a:rPr>
            <a:t>Межбюджетные трасферты</a:t>
          </a:r>
        </a:p>
      </dgm:t>
    </dgm:pt>
    <dgm:pt modelId="{891CABD3-B136-4BD4-A6F8-7FA2909BBFEC}" type="parTrans" cxnId="{F80A4AAF-DFE8-4E96-A717-CCD72D453605}">
      <dgm:prSet/>
      <dgm:spPr/>
      <dgm:t>
        <a:bodyPr/>
        <a:lstStyle/>
        <a:p>
          <a:endParaRPr lang="ru-RU"/>
        </a:p>
      </dgm:t>
    </dgm:pt>
    <dgm:pt modelId="{B45B6316-FDF4-4019-A8B0-2D597B5F408F}" type="sibTrans" cxnId="{F80A4AAF-DFE8-4E96-A717-CCD72D453605}">
      <dgm:prSet/>
      <dgm:spPr/>
      <dgm:t>
        <a:bodyPr/>
        <a:lstStyle/>
        <a:p>
          <a:endParaRPr lang="ru-RU"/>
        </a:p>
      </dgm:t>
    </dgm:pt>
    <dgm:pt modelId="{B7CE7D0F-976F-4653-A75A-F8A5D50625D1}">
      <dgm:prSet custT="1"/>
      <dgm:spPr/>
      <dgm:t>
        <a:bodyPr/>
        <a:lstStyle/>
        <a:p>
          <a:r>
            <a:rPr lang="ru-RU" sz="1100" b="1">
              <a:latin typeface="Times New Roman" pitchFamily="18" charset="0"/>
              <a:cs typeface="Times New Roman" pitchFamily="18" charset="0"/>
            </a:rPr>
            <a:t>Прочие безвозмездные поступления</a:t>
          </a:r>
        </a:p>
      </dgm:t>
    </dgm:pt>
    <dgm:pt modelId="{13CCEE31-35C9-4EC1-B3F3-444F5E4DD8FE}" type="parTrans" cxnId="{E46624D4-1B33-4968-AA8F-D2722B83D9B0}">
      <dgm:prSet/>
      <dgm:spPr/>
      <dgm:t>
        <a:bodyPr/>
        <a:lstStyle/>
        <a:p>
          <a:endParaRPr lang="ru-RU"/>
        </a:p>
      </dgm:t>
    </dgm:pt>
    <dgm:pt modelId="{3B479F1F-A470-4683-811D-0504F55B82C4}" type="sibTrans" cxnId="{E46624D4-1B33-4968-AA8F-D2722B83D9B0}">
      <dgm:prSet/>
      <dgm:spPr/>
      <dgm:t>
        <a:bodyPr/>
        <a:lstStyle/>
        <a:p>
          <a:endParaRPr lang="ru-RU"/>
        </a:p>
      </dgm:t>
    </dgm:pt>
    <dgm:pt modelId="{127556D1-3B26-4B23-A404-C9FDD33380BE}">
      <dgm:prSet phldrT="[Текст]" custT="1"/>
      <dgm:spPr/>
      <dgm:t>
        <a:bodyPr/>
        <a:lstStyle/>
        <a:p>
          <a:r>
            <a:rPr lang="ru-RU" sz="1050" b="1">
              <a:latin typeface="Times New Roman" pitchFamily="18" charset="0"/>
              <a:cs typeface="Times New Roman" pitchFamily="18" charset="0"/>
            </a:rPr>
            <a:t>Прочие доходы от оказания платных услуг (работ) получателями средств бюджета</a:t>
          </a:r>
        </a:p>
      </dgm:t>
    </dgm:pt>
    <dgm:pt modelId="{92FA50A6-EF56-4F01-A0D5-996023C0420D}" type="parTrans" cxnId="{C09E992F-13D9-45CA-8FCC-6E53E7CBA8CE}">
      <dgm:prSet/>
      <dgm:spPr/>
      <dgm:t>
        <a:bodyPr/>
        <a:lstStyle/>
        <a:p>
          <a:endParaRPr lang="ru-RU"/>
        </a:p>
      </dgm:t>
    </dgm:pt>
    <dgm:pt modelId="{A499430E-9CE6-4006-BC64-780F2ACD93C9}" type="sibTrans" cxnId="{C09E992F-13D9-45CA-8FCC-6E53E7CBA8CE}">
      <dgm:prSet/>
      <dgm:spPr/>
      <dgm:t>
        <a:bodyPr/>
        <a:lstStyle/>
        <a:p>
          <a:endParaRPr lang="ru-RU"/>
        </a:p>
      </dgm:t>
    </dgm:pt>
    <dgm:pt modelId="{70C2DE5D-1596-4A3B-A14A-5D0AD266CC91}" type="pres">
      <dgm:prSet presAssocID="{C1825A1D-0670-4836-AFD9-E2FA23B6A8EB}" presName="diagram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92C045FB-8503-45DF-B9CA-5173BCE0FA13}" type="pres">
      <dgm:prSet presAssocID="{A139BE09-90FF-435D-9D56-977DF0EED258}" presName="root" presStyleCnt="0"/>
      <dgm:spPr/>
    </dgm:pt>
    <dgm:pt modelId="{5C1875DE-A3AB-4C66-94D1-BE5D9AE7038A}" type="pres">
      <dgm:prSet presAssocID="{A139BE09-90FF-435D-9D56-977DF0EED258}" presName="rootComposite" presStyleCnt="0"/>
      <dgm:spPr/>
    </dgm:pt>
    <dgm:pt modelId="{F2FF87F2-EE70-4BDA-8FC3-DC97CD4F5018}" type="pres">
      <dgm:prSet presAssocID="{A139BE09-90FF-435D-9D56-977DF0EED258}" presName="rootText" presStyleLbl="node1" presStyleIdx="0" presStyleCnt="3" custScaleX="119028"/>
      <dgm:spPr/>
      <dgm:t>
        <a:bodyPr/>
        <a:lstStyle/>
        <a:p>
          <a:endParaRPr lang="ru-RU"/>
        </a:p>
      </dgm:t>
    </dgm:pt>
    <dgm:pt modelId="{D3F22CBB-D587-4884-A814-2235DEAD67DE}" type="pres">
      <dgm:prSet presAssocID="{A139BE09-90FF-435D-9D56-977DF0EED258}" presName="rootConnector" presStyleLbl="node1" presStyleIdx="0" presStyleCnt="3"/>
      <dgm:spPr/>
      <dgm:t>
        <a:bodyPr/>
        <a:lstStyle/>
        <a:p>
          <a:endParaRPr lang="ru-RU"/>
        </a:p>
      </dgm:t>
    </dgm:pt>
    <dgm:pt modelId="{6894A3A7-D366-4461-A189-10218DD729EE}" type="pres">
      <dgm:prSet presAssocID="{A139BE09-90FF-435D-9D56-977DF0EED258}" presName="childShape" presStyleCnt="0"/>
      <dgm:spPr/>
    </dgm:pt>
    <dgm:pt modelId="{5D781515-C445-48C0-B50D-DFE07F78B42B}" type="pres">
      <dgm:prSet presAssocID="{F50EEA8F-FD45-475F-8086-54270A35EB48}" presName="Name13" presStyleLbl="parChTrans1D2" presStyleIdx="0" presStyleCnt="13"/>
      <dgm:spPr/>
      <dgm:t>
        <a:bodyPr/>
        <a:lstStyle/>
        <a:p>
          <a:endParaRPr lang="ru-RU"/>
        </a:p>
      </dgm:t>
    </dgm:pt>
    <dgm:pt modelId="{D6101DE4-C69D-4D8B-813F-BBC3C61B81D8}" type="pres">
      <dgm:prSet presAssocID="{6F4A5A4E-A2E4-419C-AE6E-B1E11D5B66EE}" presName="childText" presStyleLbl="bgAcc1" presStyleIdx="0" presStyleCnt="1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E10645C-D49E-469A-B6CA-85F0BDE43859}" type="pres">
      <dgm:prSet presAssocID="{D632ECFE-3CDB-459F-9353-A145BB1432D7}" presName="Name13" presStyleLbl="parChTrans1D2" presStyleIdx="1" presStyleCnt="13"/>
      <dgm:spPr/>
      <dgm:t>
        <a:bodyPr/>
        <a:lstStyle/>
        <a:p>
          <a:endParaRPr lang="ru-RU"/>
        </a:p>
      </dgm:t>
    </dgm:pt>
    <dgm:pt modelId="{5EC9EF51-D4B9-4414-AFB2-51A34DABC3FB}" type="pres">
      <dgm:prSet presAssocID="{F8FD7A42-F94F-4D50-A3C2-2850853BC522}" presName="childText" presStyleLbl="bgAcc1" presStyleIdx="1" presStyleCnt="13" custScaleX="22415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5B30EF3-0339-411C-AD7E-CC32361A7B50}" type="pres">
      <dgm:prSet presAssocID="{92A3EA81-5E26-4BE8-8B3D-6AB8702CC8C4}" presName="Name13" presStyleLbl="parChTrans1D2" presStyleIdx="2" presStyleCnt="13"/>
      <dgm:spPr/>
      <dgm:t>
        <a:bodyPr/>
        <a:lstStyle/>
        <a:p>
          <a:endParaRPr lang="ru-RU"/>
        </a:p>
      </dgm:t>
    </dgm:pt>
    <dgm:pt modelId="{AA997932-B2B5-43E7-8485-C734777B770E}" type="pres">
      <dgm:prSet presAssocID="{AB4CF74A-1F1D-4D2A-8B9C-85779ACD9836}" presName="childText" presStyleLbl="bgAcc1" presStyleIdx="2" presStyleCnt="13" custScaleX="18644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C2B80AE-B2C4-4B4A-9686-C6A5AB6A0742}" type="pres">
      <dgm:prSet presAssocID="{CD76944E-656A-443B-ACF3-CD6879E341EB}" presName="Name13" presStyleLbl="parChTrans1D2" presStyleIdx="3" presStyleCnt="13"/>
      <dgm:spPr/>
      <dgm:t>
        <a:bodyPr/>
        <a:lstStyle/>
        <a:p>
          <a:endParaRPr lang="ru-RU"/>
        </a:p>
      </dgm:t>
    </dgm:pt>
    <dgm:pt modelId="{B111ABEA-E4EA-4FF3-B8FF-0FC6886FC513}" type="pres">
      <dgm:prSet presAssocID="{795C6CBB-FE00-400C-88A7-F8C59D063390}" presName="childText" presStyleLbl="bgAcc1" presStyleIdx="3" presStyleCnt="13" custScaleX="20790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4B87130-6EAC-401B-9A8C-11AC840DA329}" type="pres">
      <dgm:prSet presAssocID="{3F39DADA-3AE9-42B9-B99D-567E52BFC6B6}" presName="Name13" presStyleLbl="parChTrans1D2" presStyleIdx="4" presStyleCnt="13"/>
      <dgm:spPr/>
      <dgm:t>
        <a:bodyPr/>
        <a:lstStyle/>
        <a:p>
          <a:endParaRPr lang="ru-RU"/>
        </a:p>
      </dgm:t>
    </dgm:pt>
    <dgm:pt modelId="{172DBA68-9983-46DD-9B9F-F391EA3B1309}" type="pres">
      <dgm:prSet presAssocID="{4963CE10-969B-45DF-8296-14D4BD459FA2}" presName="childText" presStyleLbl="bgAcc1" presStyleIdx="4" presStyleCnt="13" custScaleX="308622" custLinFactNeighborX="-3475" custLinFactNeighborY="-111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964ADEF-2603-449A-8204-7D13551F7847}" type="pres">
      <dgm:prSet presAssocID="{FD22F016-D579-4EF0-9C9D-BB9D1CB14B47}" presName="root" presStyleCnt="0"/>
      <dgm:spPr/>
    </dgm:pt>
    <dgm:pt modelId="{7DC7A31E-F128-4FD7-90A0-534CE74E40D1}" type="pres">
      <dgm:prSet presAssocID="{FD22F016-D579-4EF0-9C9D-BB9D1CB14B47}" presName="rootComposite" presStyleCnt="0"/>
      <dgm:spPr/>
    </dgm:pt>
    <dgm:pt modelId="{599C8E53-33D6-45FC-A5B8-1890F04CC88F}" type="pres">
      <dgm:prSet presAssocID="{FD22F016-D579-4EF0-9C9D-BB9D1CB14B47}" presName="rootText" presStyleLbl="node1" presStyleIdx="1" presStyleCnt="3" custScaleX="126233"/>
      <dgm:spPr/>
      <dgm:t>
        <a:bodyPr/>
        <a:lstStyle/>
        <a:p>
          <a:endParaRPr lang="ru-RU"/>
        </a:p>
      </dgm:t>
    </dgm:pt>
    <dgm:pt modelId="{AB4721CD-F44F-4ECD-9A6B-572C0CF7A866}" type="pres">
      <dgm:prSet presAssocID="{FD22F016-D579-4EF0-9C9D-BB9D1CB14B47}" presName="rootConnector" presStyleLbl="node1" presStyleIdx="1" presStyleCnt="3"/>
      <dgm:spPr/>
      <dgm:t>
        <a:bodyPr/>
        <a:lstStyle/>
        <a:p>
          <a:endParaRPr lang="ru-RU"/>
        </a:p>
      </dgm:t>
    </dgm:pt>
    <dgm:pt modelId="{0283092C-2F9D-4746-8CF4-36E9E999D4AC}" type="pres">
      <dgm:prSet presAssocID="{FD22F016-D579-4EF0-9C9D-BB9D1CB14B47}" presName="childShape" presStyleCnt="0"/>
      <dgm:spPr/>
    </dgm:pt>
    <dgm:pt modelId="{84EC59CA-D1F9-4293-B635-D86CFDE44C31}" type="pres">
      <dgm:prSet presAssocID="{31263E9C-6EC4-4467-9A20-2E022FEEDB61}" presName="Name13" presStyleLbl="parChTrans1D2" presStyleIdx="5" presStyleCnt="13"/>
      <dgm:spPr/>
      <dgm:t>
        <a:bodyPr/>
        <a:lstStyle/>
        <a:p>
          <a:endParaRPr lang="ru-RU"/>
        </a:p>
      </dgm:t>
    </dgm:pt>
    <dgm:pt modelId="{FB4A793B-0B46-4AE0-AF6E-1B614F10B585}" type="pres">
      <dgm:prSet presAssocID="{108A997F-8678-41A3-929C-BC2014B65A98}" presName="childText" presStyleLbl="bgAcc1" presStyleIdx="5" presStyleCnt="13" custScaleX="2468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C3E1A61-88F3-40BF-92D1-6C870062656D}" type="pres">
      <dgm:prSet presAssocID="{5EDBB8F5-C060-4317-BC05-22B93168E083}" presName="Name13" presStyleLbl="parChTrans1D2" presStyleIdx="6" presStyleCnt="13"/>
      <dgm:spPr/>
      <dgm:t>
        <a:bodyPr/>
        <a:lstStyle/>
        <a:p>
          <a:endParaRPr lang="ru-RU"/>
        </a:p>
      </dgm:t>
    </dgm:pt>
    <dgm:pt modelId="{4E976BF8-6630-4F7C-A6D4-4EBAAEED9DD2}" type="pres">
      <dgm:prSet presAssocID="{51731490-1EF8-4C0B-A5A6-8CE177CD0E85}" presName="childText" presStyleLbl="bgAcc1" presStyleIdx="6" presStyleCnt="13" custScaleX="24903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A0233DB-AB5E-4F25-918B-3D5EC743C0C1}" type="pres">
      <dgm:prSet presAssocID="{92FA50A6-EF56-4F01-A0D5-996023C0420D}" presName="Name13" presStyleLbl="parChTrans1D2" presStyleIdx="7" presStyleCnt="13"/>
      <dgm:spPr/>
      <dgm:t>
        <a:bodyPr/>
        <a:lstStyle/>
        <a:p>
          <a:endParaRPr lang="ru-RU"/>
        </a:p>
      </dgm:t>
    </dgm:pt>
    <dgm:pt modelId="{E60009F2-416C-4348-BFBA-288E7923021A}" type="pres">
      <dgm:prSet presAssocID="{127556D1-3B26-4B23-A404-C9FDD33380BE}" presName="childText" presStyleLbl="bgAcc1" presStyleIdx="7" presStyleCnt="13" custScaleX="28664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7FEF947-6CD3-492F-AB61-1A7EF6052C37}" type="pres">
      <dgm:prSet presAssocID="{3B527A6F-9E64-4A0A-A5F8-56097A7DFF10}" presName="Name13" presStyleLbl="parChTrans1D2" presStyleIdx="8" presStyleCnt="13"/>
      <dgm:spPr/>
      <dgm:t>
        <a:bodyPr/>
        <a:lstStyle/>
        <a:p>
          <a:endParaRPr lang="ru-RU"/>
        </a:p>
      </dgm:t>
    </dgm:pt>
    <dgm:pt modelId="{ADDC584B-C0ED-40AC-9149-1099406A5735}" type="pres">
      <dgm:prSet presAssocID="{985008A7-672B-4959-8FF3-179BD791B344}" presName="childText" presStyleLbl="bgAcc1" presStyleIdx="8" presStyleCnt="13" custScaleX="16592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6818F46-2D4D-4F8C-96E1-C18334BE62A5}" type="pres">
      <dgm:prSet presAssocID="{6026BB00-23F5-4469-A60C-F5253F8ECA31}" presName="root" presStyleCnt="0"/>
      <dgm:spPr/>
    </dgm:pt>
    <dgm:pt modelId="{AFF1C736-E6A4-443F-A1B0-2DC7AB6FB136}" type="pres">
      <dgm:prSet presAssocID="{6026BB00-23F5-4469-A60C-F5253F8ECA31}" presName="rootComposite" presStyleCnt="0"/>
      <dgm:spPr/>
    </dgm:pt>
    <dgm:pt modelId="{71F0A16B-5184-4682-93B4-C8295BB79D66}" type="pres">
      <dgm:prSet presAssocID="{6026BB00-23F5-4469-A60C-F5253F8ECA31}" presName="rootText" presStyleLbl="node1" presStyleIdx="2" presStyleCnt="3" custScaleX="134151" custLinFactNeighborX="-5842" custLinFactNeighborY="-377"/>
      <dgm:spPr/>
      <dgm:t>
        <a:bodyPr/>
        <a:lstStyle/>
        <a:p>
          <a:endParaRPr lang="ru-RU"/>
        </a:p>
      </dgm:t>
    </dgm:pt>
    <dgm:pt modelId="{A42D0910-0FD1-45A8-8058-331419E2DE8C}" type="pres">
      <dgm:prSet presAssocID="{6026BB00-23F5-4469-A60C-F5253F8ECA31}" presName="rootConnector" presStyleLbl="node1" presStyleIdx="2" presStyleCnt="3"/>
      <dgm:spPr/>
      <dgm:t>
        <a:bodyPr/>
        <a:lstStyle/>
        <a:p>
          <a:endParaRPr lang="ru-RU"/>
        </a:p>
      </dgm:t>
    </dgm:pt>
    <dgm:pt modelId="{467FE4C4-000D-4427-8FDA-CA1E8CD2A050}" type="pres">
      <dgm:prSet presAssocID="{6026BB00-23F5-4469-A60C-F5253F8ECA31}" presName="childShape" presStyleCnt="0"/>
      <dgm:spPr/>
    </dgm:pt>
    <dgm:pt modelId="{9F03DCDB-CAAB-42C7-87E0-1FC5345E70DD}" type="pres">
      <dgm:prSet presAssocID="{C90F2E9B-147C-43F1-BD6D-57BEC69D773F}" presName="Name13" presStyleLbl="parChTrans1D2" presStyleIdx="9" presStyleCnt="13"/>
      <dgm:spPr/>
      <dgm:t>
        <a:bodyPr/>
        <a:lstStyle/>
        <a:p>
          <a:endParaRPr lang="ru-RU"/>
        </a:p>
      </dgm:t>
    </dgm:pt>
    <dgm:pt modelId="{1D0C50D7-AD18-4CED-87DC-B5BAA3832739}" type="pres">
      <dgm:prSet presAssocID="{731FE940-A08E-4472-AA4C-A4FDD124ACAC}" presName="childText" presStyleLbl="bgAcc1" presStyleIdx="9" presStyleCnt="13" custScaleX="166898" custScaleY="12668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7640769-07A2-4B35-95FC-128A920AAEDD}" type="pres">
      <dgm:prSet presAssocID="{E4DDACEC-4F50-475B-AC81-78BE8DFE9704}" presName="Name13" presStyleLbl="parChTrans1D2" presStyleIdx="10" presStyleCnt="13"/>
      <dgm:spPr/>
      <dgm:t>
        <a:bodyPr/>
        <a:lstStyle/>
        <a:p>
          <a:endParaRPr lang="ru-RU"/>
        </a:p>
      </dgm:t>
    </dgm:pt>
    <dgm:pt modelId="{37C71B8F-49ED-4D7B-BF1A-57FEACF990C2}" type="pres">
      <dgm:prSet presAssocID="{1038B5E8-49F0-4C77-BFC9-497F7201CBD7}" presName="childText" presStyleLbl="bgAcc1" presStyleIdx="10" presStyleCnt="1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C01AA6E-90C4-43B2-8569-600A350CA4E9}" type="pres">
      <dgm:prSet presAssocID="{891CABD3-B136-4BD4-A6F8-7FA2909BBFEC}" presName="Name13" presStyleLbl="parChTrans1D2" presStyleIdx="11" presStyleCnt="13"/>
      <dgm:spPr/>
      <dgm:t>
        <a:bodyPr/>
        <a:lstStyle/>
        <a:p>
          <a:endParaRPr lang="ru-RU"/>
        </a:p>
      </dgm:t>
    </dgm:pt>
    <dgm:pt modelId="{A49CE375-E8B2-42E8-A920-9706B4AF02DD}" type="pres">
      <dgm:prSet presAssocID="{2B527A0B-7B1D-4B98-9532-E83E5836BE82}" presName="childText" presStyleLbl="bgAcc1" presStyleIdx="11" presStyleCnt="1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4C8711A-8326-4CB9-9CDA-EADA892AABB8}" type="pres">
      <dgm:prSet presAssocID="{13CCEE31-35C9-4EC1-B3F3-444F5E4DD8FE}" presName="Name13" presStyleLbl="parChTrans1D2" presStyleIdx="12" presStyleCnt="13"/>
      <dgm:spPr/>
      <dgm:t>
        <a:bodyPr/>
        <a:lstStyle/>
        <a:p>
          <a:endParaRPr lang="ru-RU"/>
        </a:p>
      </dgm:t>
    </dgm:pt>
    <dgm:pt modelId="{2A33149C-25BD-466C-8793-5D4E521FD2FE}" type="pres">
      <dgm:prSet presAssocID="{B7CE7D0F-976F-4653-A75A-F8A5D50625D1}" presName="childText" presStyleLbl="bgAcc1" presStyleIdx="12" presStyleCnt="13" custScaleX="16376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A57F74DE-E2FA-4FE7-976E-5A65920F77FC}" type="presOf" srcId="{AB4CF74A-1F1D-4D2A-8B9C-85779ACD9836}" destId="{AA997932-B2B5-43E7-8485-C734777B770E}" srcOrd="0" destOrd="0" presId="urn:microsoft.com/office/officeart/2005/8/layout/hierarchy3"/>
    <dgm:cxn modelId="{094A3878-E312-4EF5-8457-72A743471275}" type="presOf" srcId="{3B527A6F-9E64-4A0A-A5F8-56097A7DFF10}" destId="{E7FEF947-6CD3-492F-AB61-1A7EF6052C37}" srcOrd="0" destOrd="0" presId="urn:microsoft.com/office/officeart/2005/8/layout/hierarchy3"/>
    <dgm:cxn modelId="{8D4FE290-F470-4F79-B9F2-7405563458A4}" type="presOf" srcId="{6026BB00-23F5-4469-A60C-F5253F8ECA31}" destId="{71F0A16B-5184-4682-93B4-C8295BB79D66}" srcOrd="0" destOrd="0" presId="urn:microsoft.com/office/officeart/2005/8/layout/hierarchy3"/>
    <dgm:cxn modelId="{A41D67A8-581E-45AD-8D38-B5B0F2AF56B1}" type="presOf" srcId="{31263E9C-6EC4-4467-9A20-2E022FEEDB61}" destId="{84EC59CA-D1F9-4293-B635-D86CFDE44C31}" srcOrd="0" destOrd="0" presId="urn:microsoft.com/office/officeart/2005/8/layout/hierarchy3"/>
    <dgm:cxn modelId="{024581C3-D4B9-4E6E-B98B-B14A6B5713AC}" type="presOf" srcId="{3F39DADA-3AE9-42B9-B99D-567E52BFC6B6}" destId="{F4B87130-6EAC-401B-9A8C-11AC840DA329}" srcOrd="0" destOrd="0" presId="urn:microsoft.com/office/officeart/2005/8/layout/hierarchy3"/>
    <dgm:cxn modelId="{7CE825D8-DF9F-471E-9980-D22CA0242D67}" type="presOf" srcId="{891CABD3-B136-4BD4-A6F8-7FA2909BBFEC}" destId="{DC01AA6E-90C4-43B2-8569-600A350CA4E9}" srcOrd="0" destOrd="0" presId="urn:microsoft.com/office/officeart/2005/8/layout/hierarchy3"/>
    <dgm:cxn modelId="{35E80EC8-1B58-428E-9FBC-897EE12E144A}" type="presOf" srcId="{D632ECFE-3CDB-459F-9353-A145BB1432D7}" destId="{2E10645C-D49E-469A-B6CA-85F0BDE43859}" srcOrd="0" destOrd="0" presId="urn:microsoft.com/office/officeart/2005/8/layout/hierarchy3"/>
    <dgm:cxn modelId="{148466AB-7116-4840-883E-FAFDE0CB1592}" srcId="{FD22F016-D579-4EF0-9C9D-BB9D1CB14B47}" destId="{51731490-1EF8-4C0B-A5A6-8CE177CD0E85}" srcOrd="1" destOrd="0" parTransId="{5EDBB8F5-C060-4317-BC05-22B93168E083}" sibTransId="{F82B318A-C88C-452F-AFF4-E094748CF52F}"/>
    <dgm:cxn modelId="{09F0F99F-43C8-433C-BA23-AC34E76F7312}" srcId="{A139BE09-90FF-435D-9D56-977DF0EED258}" destId="{F8FD7A42-F94F-4D50-A3C2-2850853BC522}" srcOrd="1" destOrd="0" parTransId="{D632ECFE-3CDB-459F-9353-A145BB1432D7}" sibTransId="{47055654-10E1-46ED-8237-12ADFEBEAEB2}"/>
    <dgm:cxn modelId="{CF956AFE-B36A-4AE3-A057-7815AD9C9D11}" type="presOf" srcId="{FD22F016-D579-4EF0-9C9D-BB9D1CB14B47}" destId="{AB4721CD-F44F-4ECD-9A6B-572C0CF7A866}" srcOrd="1" destOrd="0" presId="urn:microsoft.com/office/officeart/2005/8/layout/hierarchy3"/>
    <dgm:cxn modelId="{F80A4AAF-DFE8-4E96-A717-CCD72D453605}" srcId="{6026BB00-23F5-4469-A60C-F5253F8ECA31}" destId="{2B527A0B-7B1D-4B98-9532-E83E5836BE82}" srcOrd="2" destOrd="0" parTransId="{891CABD3-B136-4BD4-A6F8-7FA2909BBFEC}" sibTransId="{B45B6316-FDF4-4019-A8B0-2D597B5F408F}"/>
    <dgm:cxn modelId="{7B5C2C9C-17F5-4471-954E-3908330CA9C6}" type="presOf" srcId="{92FA50A6-EF56-4F01-A0D5-996023C0420D}" destId="{AA0233DB-AB5E-4F25-918B-3D5EC743C0C1}" srcOrd="0" destOrd="0" presId="urn:microsoft.com/office/officeart/2005/8/layout/hierarchy3"/>
    <dgm:cxn modelId="{DB620DD8-F783-46CE-883B-4678E7A4C3AF}" type="presOf" srcId="{F8FD7A42-F94F-4D50-A3C2-2850853BC522}" destId="{5EC9EF51-D4B9-4414-AFB2-51A34DABC3FB}" srcOrd="0" destOrd="0" presId="urn:microsoft.com/office/officeart/2005/8/layout/hierarchy3"/>
    <dgm:cxn modelId="{73C127A4-0BB4-4ED5-A1F5-AD5AC91A175B}" srcId="{FD22F016-D579-4EF0-9C9D-BB9D1CB14B47}" destId="{985008A7-672B-4959-8FF3-179BD791B344}" srcOrd="3" destOrd="0" parTransId="{3B527A6F-9E64-4A0A-A5F8-56097A7DFF10}" sibTransId="{FC7F84C9-7249-4CEB-AA1F-C0B6E1694958}"/>
    <dgm:cxn modelId="{85562D4C-3C93-4FB8-9454-B5EF3D1BC21F}" type="presOf" srcId="{795C6CBB-FE00-400C-88A7-F8C59D063390}" destId="{B111ABEA-E4EA-4FF3-B8FF-0FC6886FC513}" srcOrd="0" destOrd="0" presId="urn:microsoft.com/office/officeart/2005/8/layout/hierarchy3"/>
    <dgm:cxn modelId="{3E6D2B87-BB22-4F99-A1F5-605B3481DC03}" srcId="{A139BE09-90FF-435D-9D56-977DF0EED258}" destId="{4963CE10-969B-45DF-8296-14D4BD459FA2}" srcOrd="4" destOrd="0" parTransId="{3F39DADA-3AE9-42B9-B99D-567E52BFC6B6}" sibTransId="{ECC7B1BC-900E-45BE-A5F9-124EEE139E89}"/>
    <dgm:cxn modelId="{15CA0415-F1BA-44E8-BCC0-A6D776D2D74B}" srcId="{C1825A1D-0670-4836-AFD9-E2FA23B6A8EB}" destId="{FD22F016-D579-4EF0-9C9D-BB9D1CB14B47}" srcOrd="1" destOrd="0" parTransId="{5022C64C-AFF4-48C6-88B3-E20B0EAE4190}" sibTransId="{B47FCBC0-C90F-46FE-A1FB-1F1D4F7B24DD}"/>
    <dgm:cxn modelId="{3E52C3A4-8226-41A0-99CF-814C65AE0D52}" srcId="{A139BE09-90FF-435D-9D56-977DF0EED258}" destId="{795C6CBB-FE00-400C-88A7-F8C59D063390}" srcOrd="3" destOrd="0" parTransId="{CD76944E-656A-443B-ACF3-CD6879E341EB}" sibTransId="{DA47D9A2-378B-4FEE-BB81-672EC24E9C8D}"/>
    <dgm:cxn modelId="{5E22B5F0-A0BF-4A59-B938-DEF7D3594284}" type="presOf" srcId="{51731490-1EF8-4C0B-A5A6-8CE177CD0E85}" destId="{4E976BF8-6630-4F7C-A6D4-4EBAAEED9DD2}" srcOrd="0" destOrd="0" presId="urn:microsoft.com/office/officeart/2005/8/layout/hierarchy3"/>
    <dgm:cxn modelId="{B1AC61C4-2329-4A6D-8841-AAC4B27E8497}" type="presOf" srcId="{5EDBB8F5-C060-4317-BC05-22B93168E083}" destId="{0C3E1A61-88F3-40BF-92D1-6C870062656D}" srcOrd="0" destOrd="0" presId="urn:microsoft.com/office/officeart/2005/8/layout/hierarchy3"/>
    <dgm:cxn modelId="{C09E992F-13D9-45CA-8FCC-6E53E7CBA8CE}" srcId="{FD22F016-D579-4EF0-9C9D-BB9D1CB14B47}" destId="{127556D1-3B26-4B23-A404-C9FDD33380BE}" srcOrd="2" destOrd="0" parTransId="{92FA50A6-EF56-4F01-A0D5-996023C0420D}" sibTransId="{A499430E-9CE6-4006-BC64-780F2ACD93C9}"/>
    <dgm:cxn modelId="{EE287DCC-81DB-4138-88DA-5FBCAF794F8E}" type="presOf" srcId="{1038B5E8-49F0-4C77-BFC9-497F7201CBD7}" destId="{37C71B8F-49ED-4D7B-BF1A-57FEACF990C2}" srcOrd="0" destOrd="0" presId="urn:microsoft.com/office/officeart/2005/8/layout/hierarchy3"/>
    <dgm:cxn modelId="{B13AC2F9-574F-4905-BCCD-1528B468CB3C}" type="presOf" srcId="{108A997F-8678-41A3-929C-BC2014B65A98}" destId="{FB4A793B-0B46-4AE0-AF6E-1B614F10B585}" srcOrd="0" destOrd="0" presId="urn:microsoft.com/office/officeart/2005/8/layout/hierarchy3"/>
    <dgm:cxn modelId="{7D380C0A-4EA0-42E1-8DF7-9C021C13F288}" srcId="{C1825A1D-0670-4836-AFD9-E2FA23B6A8EB}" destId="{6026BB00-23F5-4469-A60C-F5253F8ECA31}" srcOrd="2" destOrd="0" parTransId="{BA660E63-6E53-45B8-BB1F-D619E38BAF3A}" sibTransId="{C97BEC12-E0CD-4341-986C-C645D6D32157}"/>
    <dgm:cxn modelId="{E46624D4-1B33-4968-AA8F-D2722B83D9B0}" srcId="{6026BB00-23F5-4469-A60C-F5253F8ECA31}" destId="{B7CE7D0F-976F-4653-A75A-F8A5D50625D1}" srcOrd="3" destOrd="0" parTransId="{13CCEE31-35C9-4EC1-B3F3-444F5E4DD8FE}" sibTransId="{3B479F1F-A470-4683-811D-0504F55B82C4}"/>
    <dgm:cxn modelId="{DFCEB8A3-E5FF-41D8-B165-D9257373741F}" type="presOf" srcId="{731FE940-A08E-4472-AA4C-A4FDD124ACAC}" destId="{1D0C50D7-AD18-4CED-87DC-B5BAA3832739}" srcOrd="0" destOrd="0" presId="urn:microsoft.com/office/officeart/2005/8/layout/hierarchy3"/>
    <dgm:cxn modelId="{7AD2F143-E753-47D6-8ADB-7CE249F31BBB}" type="presOf" srcId="{A139BE09-90FF-435D-9D56-977DF0EED258}" destId="{F2FF87F2-EE70-4BDA-8FC3-DC97CD4F5018}" srcOrd="0" destOrd="0" presId="urn:microsoft.com/office/officeart/2005/8/layout/hierarchy3"/>
    <dgm:cxn modelId="{528A0ABE-1D89-4E19-8FAB-A80717DDD117}" type="presOf" srcId="{6F4A5A4E-A2E4-419C-AE6E-B1E11D5B66EE}" destId="{D6101DE4-C69D-4D8B-813F-BBC3C61B81D8}" srcOrd="0" destOrd="0" presId="urn:microsoft.com/office/officeart/2005/8/layout/hierarchy3"/>
    <dgm:cxn modelId="{7AF8DBEC-4CCA-407A-974F-8840D5C05663}" type="presOf" srcId="{13CCEE31-35C9-4EC1-B3F3-444F5E4DD8FE}" destId="{E4C8711A-8326-4CB9-9CDA-EADA892AABB8}" srcOrd="0" destOrd="0" presId="urn:microsoft.com/office/officeart/2005/8/layout/hierarchy3"/>
    <dgm:cxn modelId="{AC585BB2-0386-4B6C-8B58-7E62FD4E773A}" srcId="{C1825A1D-0670-4836-AFD9-E2FA23B6A8EB}" destId="{A139BE09-90FF-435D-9D56-977DF0EED258}" srcOrd="0" destOrd="0" parTransId="{7AF1FFC7-052E-4DDD-8B04-51B7665D9559}" sibTransId="{A9829B69-183B-4CBD-8BE4-86D9BDAA546A}"/>
    <dgm:cxn modelId="{AA78A203-8183-4146-81EE-37C8F3B8BBA6}" srcId="{6026BB00-23F5-4469-A60C-F5253F8ECA31}" destId="{1038B5E8-49F0-4C77-BFC9-497F7201CBD7}" srcOrd="1" destOrd="0" parTransId="{E4DDACEC-4F50-475B-AC81-78BE8DFE9704}" sibTransId="{C29ACFEB-380F-41B8-83D3-CB1BB93705BE}"/>
    <dgm:cxn modelId="{5A7CDC33-D8E6-4288-AFD5-A194BCF7B6A6}" type="presOf" srcId="{2B527A0B-7B1D-4B98-9532-E83E5836BE82}" destId="{A49CE375-E8B2-42E8-A920-9706B4AF02DD}" srcOrd="0" destOrd="0" presId="urn:microsoft.com/office/officeart/2005/8/layout/hierarchy3"/>
    <dgm:cxn modelId="{25DE2472-D9CF-4913-A909-45EFD43F1E1C}" type="presOf" srcId="{C1825A1D-0670-4836-AFD9-E2FA23B6A8EB}" destId="{70C2DE5D-1596-4A3B-A14A-5D0AD266CC91}" srcOrd="0" destOrd="0" presId="urn:microsoft.com/office/officeart/2005/8/layout/hierarchy3"/>
    <dgm:cxn modelId="{3F67C5F8-DC22-4796-8B65-534C14BA8D0A}" type="presOf" srcId="{B7CE7D0F-976F-4653-A75A-F8A5D50625D1}" destId="{2A33149C-25BD-466C-8793-5D4E521FD2FE}" srcOrd="0" destOrd="0" presId="urn:microsoft.com/office/officeart/2005/8/layout/hierarchy3"/>
    <dgm:cxn modelId="{369D1825-2D2D-4638-81A6-ACBEBA7DE2B8}" type="presOf" srcId="{E4DDACEC-4F50-475B-AC81-78BE8DFE9704}" destId="{67640769-07A2-4B35-95FC-128A920AAEDD}" srcOrd="0" destOrd="0" presId="urn:microsoft.com/office/officeart/2005/8/layout/hierarchy3"/>
    <dgm:cxn modelId="{5C2FE0F3-1982-4066-A736-B0BE69C5DD5B}" srcId="{6026BB00-23F5-4469-A60C-F5253F8ECA31}" destId="{731FE940-A08E-4472-AA4C-A4FDD124ACAC}" srcOrd="0" destOrd="0" parTransId="{C90F2E9B-147C-43F1-BD6D-57BEC69D773F}" sibTransId="{CF534EFF-6ADA-4717-8ECA-70F460A27E54}"/>
    <dgm:cxn modelId="{532449DE-FA0A-4AC4-B03E-01AB4018D1B9}" type="presOf" srcId="{4963CE10-969B-45DF-8296-14D4BD459FA2}" destId="{172DBA68-9983-46DD-9B9F-F391EA3B1309}" srcOrd="0" destOrd="0" presId="urn:microsoft.com/office/officeart/2005/8/layout/hierarchy3"/>
    <dgm:cxn modelId="{04258055-5DAC-489F-BC8A-893977FA63F0}" srcId="{FD22F016-D579-4EF0-9C9D-BB9D1CB14B47}" destId="{108A997F-8678-41A3-929C-BC2014B65A98}" srcOrd="0" destOrd="0" parTransId="{31263E9C-6EC4-4467-9A20-2E022FEEDB61}" sibTransId="{F60EBC81-3A3B-4D55-846B-3255CB4286B2}"/>
    <dgm:cxn modelId="{FDCB6328-9157-48C6-A659-1C7C4137F235}" type="presOf" srcId="{985008A7-672B-4959-8FF3-179BD791B344}" destId="{ADDC584B-C0ED-40AC-9149-1099406A5735}" srcOrd="0" destOrd="0" presId="urn:microsoft.com/office/officeart/2005/8/layout/hierarchy3"/>
    <dgm:cxn modelId="{D6F00262-1B70-4112-8C28-FF04524D1299}" srcId="{A139BE09-90FF-435D-9D56-977DF0EED258}" destId="{AB4CF74A-1F1D-4D2A-8B9C-85779ACD9836}" srcOrd="2" destOrd="0" parTransId="{92A3EA81-5E26-4BE8-8B3D-6AB8702CC8C4}" sibTransId="{3EF59DA0-9E07-4376-B2A3-5CA8E9FF0F30}"/>
    <dgm:cxn modelId="{14375F06-9A56-48A6-9D51-E3EE4B59FBD6}" type="presOf" srcId="{FD22F016-D579-4EF0-9C9D-BB9D1CB14B47}" destId="{599C8E53-33D6-45FC-A5B8-1890F04CC88F}" srcOrd="0" destOrd="0" presId="urn:microsoft.com/office/officeart/2005/8/layout/hierarchy3"/>
    <dgm:cxn modelId="{75D6E2AB-ADC1-4DB7-8112-2ACA437FEAC4}" type="presOf" srcId="{6026BB00-23F5-4469-A60C-F5253F8ECA31}" destId="{A42D0910-0FD1-45A8-8058-331419E2DE8C}" srcOrd="1" destOrd="0" presId="urn:microsoft.com/office/officeart/2005/8/layout/hierarchy3"/>
    <dgm:cxn modelId="{5AC9907F-35FE-4D7F-BFAC-576323ED97D9}" srcId="{A139BE09-90FF-435D-9D56-977DF0EED258}" destId="{6F4A5A4E-A2E4-419C-AE6E-B1E11D5B66EE}" srcOrd="0" destOrd="0" parTransId="{F50EEA8F-FD45-475F-8086-54270A35EB48}" sibTransId="{73153EFC-0775-497B-A47E-60D47190CD5B}"/>
    <dgm:cxn modelId="{6774B491-10E2-4FF3-96A3-8ACB95CD47A5}" type="presOf" srcId="{CD76944E-656A-443B-ACF3-CD6879E341EB}" destId="{EC2B80AE-B2C4-4B4A-9686-C6A5AB6A0742}" srcOrd="0" destOrd="0" presId="urn:microsoft.com/office/officeart/2005/8/layout/hierarchy3"/>
    <dgm:cxn modelId="{EDCEE1EE-5045-4496-B6B8-9708C6F19389}" type="presOf" srcId="{C90F2E9B-147C-43F1-BD6D-57BEC69D773F}" destId="{9F03DCDB-CAAB-42C7-87E0-1FC5345E70DD}" srcOrd="0" destOrd="0" presId="urn:microsoft.com/office/officeart/2005/8/layout/hierarchy3"/>
    <dgm:cxn modelId="{6ECD11B1-044C-4BF8-94F1-D4455DA8866C}" type="presOf" srcId="{F50EEA8F-FD45-475F-8086-54270A35EB48}" destId="{5D781515-C445-48C0-B50D-DFE07F78B42B}" srcOrd="0" destOrd="0" presId="urn:microsoft.com/office/officeart/2005/8/layout/hierarchy3"/>
    <dgm:cxn modelId="{3B07DC1B-39F1-4218-911A-F6B86632CAC9}" type="presOf" srcId="{92A3EA81-5E26-4BE8-8B3D-6AB8702CC8C4}" destId="{B5B30EF3-0339-411C-AD7E-CC32361A7B50}" srcOrd="0" destOrd="0" presId="urn:microsoft.com/office/officeart/2005/8/layout/hierarchy3"/>
    <dgm:cxn modelId="{ADAAD19A-3EEC-4026-A791-3666B8F4A116}" type="presOf" srcId="{A139BE09-90FF-435D-9D56-977DF0EED258}" destId="{D3F22CBB-D587-4884-A814-2235DEAD67DE}" srcOrd="1" destOrd="0" presId="urn:microsoft.com/office/officeart/2005/8/layout/hierarchy3"/>
    <dgm:cxn modelId="{87BFFC72-7654-45B0-9254-917F97A1D6F8}" type="presOf" srcId="{127556D1-3B26-4B23-A404-C9FDD33380BE}" destId="{E60009F2-416C-4348-BFBA-288E7923021A}" srcOrd="0" destOrd="0" presId="urn:microsoft.com/office/officeart/2005/8/layout/hierarchy3"/>
    <dgm:cxn modelId="{3CC01C8C-7E28-4E57-8159-3680A6E0EE6C}" type="presParOf" srcId="{70C2DE5D-1596-4A3B-A14A-5D0AD266CC91}" destId="{92C045FB-8503-45DF-B9CA-5173BCE0FA13}" srcOrd="0" destOrd="0" presId="urn:microsoft.com/office/officeart/2005/8/layout/hierarchy3"/>
    <dgm:cxn modelId="{79CBDA32-043B-4114-A606-7BA6EC8EE40B}" type="presParOf" srcId="{92C045FB-8503-45DF-B9CA-5173BCE0FA13}" destId="{5C1875DE-A3AB-4C66-94D1-BE5D9AE7038A}" srcOrd="0" destOrd="0" presId="urn:microsoft.com/office/officeart/2005/8/layout/hierarchy3"/>
    <dgm:cxn modelId="{851290AC-EE51-4A5A-9BAF-32CAA8BF61A4}" type="presParOf" srcId="{5C1875DE-A3AB-4C66-94D1-BE5D9AE7038A}" destId="{F2FF87F2-EE70-4BDA-8FC3-DC97CD4F5018}" srcOrd="0" destOrd="0" presId="urn:microsoft.com/office/officeart/2005/8/layout/hierarchy3"/>
    <dgm:cxn modelId="{110B14B8-9223-4EA6-AE8F-5361F011F58E}" type="presParOf" srcId="{5C1875DE-A3AB-4C66-94D1-BE5D9AE7038A}" destId="{D3F22CBB-D587-4884-A814-2235DEAD67DE}" srcOrd="1" destOrd="0" presId="urn:microsoft.com/office/officeart/2005/8/layout/hierarchy3"/>
    <dgm:cxn modelId="{072FEFBB-AB8A-4634-AE21-421F9A207DB0}" type="presParOf" srcId="{92C045FB-8503-45DF-B9CA-5173BCE0FA13}" destId="{6894A3A7-D366-4461-A189-10218DD729EE}" srcOrd="1" destOrd="0" presId="urn:microsoft.com/office/officeart/2005/8/layout/hierarchy3"/>
    <dgm:cxn modelId="{27EB39E9-6937-49C7-A749-4FDA63434D1A}" type="presParOf" srcId="{6894A3A7-D366-4461-A189-10218DD729EE}" destId="{5D781515-C445-48C0-B50D-DFE07F78B42B}" srcOrd="0" destOrd="0" presId="urn:microsoft.com/office/officeart/2005/8/layout/hierarchy3"/>
    <dgm:cxn modelId="{C6BDD14A-EC02-423D-8AC6-533FD4D26CBA}" type="presParOf" srcId="{6894A3A7-D366-4461-A189-10218DD729EE}" destId="{D6101DE4-C69D-4D8B-813F-BBC3C61B81D8}" srcOrd="1" destOrd="0" presId="urn:microsoft.com/office/officeart/2005/8/layout/hierarchy3"/>
    <dgm:cxn modelId="{F42F0DC7-BA74-4071-90F2-19C9A6B24D85}" type="presParOf" srcId="{6894A3A7-D366-4461-A189-10218DD729EE}" destId="{2E10645C-D49E-469A-B6CA-85F0BDE43859}" srcOrd="2" destOrd="0" presId="urn:microsoft.com/office/officeart/2005/8/layout/hierarchy3"/>
    <dgm:cxn modelId="{8EDC4F3E-4D1E-40FC-87DB-0A0BDCDB1209}" type="presParOf" srcId="{6894A3A7-D366-4461-A189-10218DD729EE}" destId="{5EC9EF51-D4B9-4414-AFB2-51A34DABC3FB}" srcOrd="3" destOrd="0" presId="urn:microsoft.com/office/officeart/2005/8/layout/hierarchy3"/>
    <dgm:cxn modelId="{3FEDCA9B-BA67-4EE5-A024-E11A8909D0AF}" type="presParOf" srcId="{6894A3A7-D366-4461-A189-10218DD729EE}" destId="{B5B30EF3-0339-411C-AD7E-CC32361A7B50}" srcOrd="4" destOrd="0" presId="urn:microsoft.com/office/officeart/2005/8/layout/hierarchy3"/>
    <dgm:cxn modelId="{77073B8A-0152-4B18-96EC-A749B2E4903E}" type="presParOf" srcId="{6894A3A7-D366-4461-A189-10218DD729EE}" destId="{AA997932-B2B5-43E7-8485-C734777B770E}" srcOrd="5" destOrd="0" presId="urn:microsoft.com/office/officeart/2005/8/layout/hierarchy3"/>
    <dgm:cxn modelId="{FCA537B6-34B4-4EFE-AC87-5FFB7E5FEB64}" type="presParOf" srcId="{6894A3A7-D366-4461-A189-10218DD729EE}" destId="{EC2B80AE-B2C4-4B4A-9686-C6A5AB6A0742}" srcOrd="6" destOrd="0" presId="urn:microsoft.com/office/officeart/2005/8/layout/hierarchy3"/>
    <dgm:cxn modelId="{1B0673D5-2FA8-444F-87B8-650605CF2187}" type="presParOf" srcId="{6894A3A7-D366-4461-A189-10218DD729EE}" destId="{B111ABEA-E4EA-4FF3-B8FF-0FC6886FC513}" srcOrd="7" destOrd="0" presId="urn:microsoft.com/office/officeart/2005/8/layout/hierarchy3"/>
    <dgm:cxn modelId="{64027F86-DC02-4C5B-A07C-1BCA76338A64}" type="presParOf" srcId="{6894A3A7-D366-4461-A189-10218DD729EE}" destId="{F4B87130-6EAC-401B-9A8C-11AC840DA329}" srcOrd="8" destOrd="0" presId="urn:microsoft.com/office/officeart/2005/8/layout/hierarchy3"/>
    <dgm:cxn modelId="{C08854FB-C596-473B-BDD8-EBFA9C5DB837}" type="presParOf" srcId="{6894A3A7-D366-4461-A189-10218DD729EE}" destId="{172DBA68-9983-46DD-9B9F-F391EA3B1309}" srcOrd="9" destOrd="0" presId="urn:microsoft.com/office/officeart/2005/8/layout/hierarchy3"/>
    <dgm:cxn modelId="{325BF6D0-453F-46EB-94A7-D134AE313A49}" type="presParOf" srcId="{70C2DE5D-1596-4A3B-A14A-5D0AD266CC91}" destId="{2964ADEF-2603-449A-8204-7D13551F7847}" srcOrd="1" destOrd="0" presId="urn:microsoft.com/office/officeart/2005/8/layout/hierarchy3"/>
    <dgm:cxn modelId="{0CDA8FA3-24F5-4BE5-8A7C-B03AD22570BF}" type="presParOf" srcId="{2964ADEF-2603-449A-8204-7D13551F7847}" destId="{7DC7A31E-F128-4FD7-90A0-534CE74E40D1}" srcOrd="0" destOrd="0" presId="urn:microsoft.com/office/officeart/2005/8/layout/hierarchy3"/>
    <dgm:cxn modelId="{172B822F-7558-4DF0-AFCB-41660DF9C10A}" type="presParOf" srcId="{7DC7A31E-F128-4FD7-90A0-534CE74E40D1}" destId="{599C8E53-33D6-45FC-A5B8-1890F04CC88F}" srcOrd="0" destOrd="0" presId="urn:microsoft.com/office/officeart/2005/8/layout/hierarchy3"/>
    <dgm:cxn modelId="{E4A26C31-50D1-4BB3-9FB3-1DFBEE97D412}" type="presParOf" srcId="{7DC7A31E-F128-4FD7-90A0-534CE74E40D1}" destId="{AB4721CD-F44F-4ECD-9A6B-572C0CF7A866}" srcOrd="1" destOrd="0" presId="urn:microsoft.com/office/officeart/2005/8/layout/hierarchy3"/>
    <dgm:cxn modelId="{136AA750-60CF-41F7-A527-42F6C99470E1}" type="presParOf" srcId="{2964ADEF-2603-449A-8204-7D13551F7847}" destId="{0283092C-2F9D-4746-8CF4-36E9E999D4AC}" srcOrd="1" destOrd="0" presId="urn:microsoft.com/office/officeart/2005/8/layout/hierarchy3"/>
    <dgm:cxn modelId="{E9DB6F77-DF21-4BFE-87B2-6566A6E407EE}" type="presParOf" srcId="{0283092C-2F9D-4746-8CF4-36E9E999D4AC}" destId="{84EC59CA-D1F9-4293-B635-D86CFDE44C31}" srcOrd="0" destOrd="0" presId="urn:microsoft.com/office/officeart/2005/8/layout/hierarchy3"/>
    <dgm:cxn modelId="{4CD2A35F-996C-448D-BBD4-499F135FED5D}" type="presParOf" srcId="{0283092C-2F9D-4746-8CF4-36E9E999D4AC}" destId="{FB4A793B-0B46-4AE0-AF6E-1B614F10B585}" srcOrd="1" destOrd="0" presId="urn:microsoft.com/office/officeart/2005/8/layout/hierarchy3"/>
    <dgm:cxn modelId="{CE885947-A33E-4496-839E-19B732DB50C7}" type="presParOf" srcId="{0283092C-2F9D-4746-8CF4-36E9E999D4AC}" destId="{0C3E1A61-88F3-40BF-92D1-6C870062656D}" srcOrd="2" destOrd="0" presId="urn:microsoft.com/office/officeart/2005/8/layout/hierarchy3"/>
    <dgm:cxn modelId="{A5326D50-8C9A-4A69-A056-5F765E4D1152}" type="presParOf" srcId="{0283092C-2F9D-4746-8CF4-36E9E999D4AC}" destId="{4E976BF8-6630-4F7C-A6D4-4EBAAEED9DD2}" srcOrd="3" destOrd="0" presId="urn:microsoft.com/office/officeart/2005/8/layout/hierarchy3"/>
    <dgm:cxn modelId="{7BF6140B-699E-41C0-86E4-663E5D0E44EE}" type="presParOf" srcId="{0283092C-2F9D-4746-8CF4-36E9E999D4AC}" destId="{AA0233DB-AB5E-4F25-918B-3D5EC743C0C1}" srcOrd="4" destOrd="0" presId="urn:microsoft.com/office/officeart/2005/8/layout/hierarchy3"/>
    <dgm:cxn modelId="{2C6AB2C4-295C-4CC5-8145-A5F46F49F0A7}" type="presParOf" srcId="{0283092C-2F9D-4746-8CF4-36E9E999D4AC}" destId="{E60009F2-416C-4348-BFBA-288E7923021A}" srcOrd="5" destOrd="0" presId="urn:microsoft.com/office/officeart/2005/8/layout/hierarchy3"/>
    <dgm:cxn modelId="{368515D2-F451-4942-A0DD-247B6A90DA05}" type="presParOf" srcId="{0283092C-2F9D-4746-8CF4-36E9E999D4AC}" destId="{E7FEF947-6CD3-492F-AB61-1A7EF6052C37}" srcOrd="6" destOrd="0" presId="urn:microsoft.com/office/officeart/2005/8/layout/hierarchy3"/>
    <dgm:cxn modelId="{F27C04D6-7093-47F4-8B05-60AB4C3824E8}" type="presParOf" srcId="{0283092C-2F9D-4746-8CF4-36E9E999D4AC}" destId="{ADDC584B-C0ED-40AC-9149-1099406A5735}" srcOrd="7" destOrd="0" presId="urn:microsoft.com/office/officeart/2005/8/layout/hierarchy3"/>
    <dgm:cxn modelId="{EE8F9696-1A58-4028-9536-B4095BCC4D21}" type="presParOf" srcId="{70C2DE5D-1596-4A3B-A14A-5D0AD266CC91}" destId="{66818F46-2D4D-4F8C-96E1-C18334BE62A5}" srcOrd="2" destOrd="0" presId="urn:microsoft.com/office/officeart/2005/8/layout/hierarchy3"/>
    <dgm:cxn modelId="{DD78F555-9283-4D5F-9A5B-36D5C9D455FE}" type="presParOf" srcId="{66818F46-2D4D-4F8C-96E1-C18334BE62A5}" destId="{AFF1C736-E6A4-443F-A1B0-2DC7AB6FB136}" srcOrd="0" destOrd="0" presId="urn:microsoft.com/office/officeart/2005/8/layout/hierarchy3"/>
    <dgm:cxn modelId="{868C5C1E-FE89-4789-898A-92C10D3A6F94}" type="presParOf" srcId="{AFF1C736-E6A4-443F-A1B0-2DC7AB6FB136}" destId="{71F0A16B-5184-4682-93B4-C8295BB79D66}" srcOrd="0" destOrd="0" presId="urn:microsoft.com/office/officeart/2005/8/layout/hierarchy3"/>
    <dgm:cxn modelId="{3B23B7FD-1CBF-43E0-8751-15D1E987D2D1}" type="presParOf" srcId="{AFF1C736-E6A4-443F-A1B0-2DC7AB6FB136}" destId="{A42D0910-0FD1-45A8-8058-331419E2DE8C}" srcOrd="1" destOrd="0" presId="urn:microsoft.com/office/officeart/2005/8/layout/hierarchy3"/>
    <dgm:cxn modelId="{F814DA00-D889-48E7-B41B-DDD9E206912A}" type="presParOf" srcId="{66818F46-2D4D-4F8C-96E1-C18334BE62A5}" destId="{467FE4C4-000D-4427-8FDA-CA1E8CD2A050}" srcOrd="1" destOrd="0" presId="urn:microsoft.com/office/officeart/2005/8/layout/hierarchy3"/>
    <dgm:cxn modelId="{1F5ECC08-92EE-4759-91AD-A2D042E3E732}" type="presParOf" srcId="{467FE4C4-000D-4427-8FDA-CA1E8CD2A050}" destId="{9F03DCDB-CAAB-42C7-87E0-1FC5345E70DD}" srcOrd="0" destOrd="0" presId="urn:microsoft.com/office/officeart/2005/8/layout/hierarchy3"/>
    <dgm:cxn modelId="{07BF13CC-83EF-4050-B1F2-49407BEA6827}" type="presParOf" srcId="{467FE4C4-000D-4427-8FDA-CA1E8CD2A050}" destId="{1D0C50D7-AD18-4CED-87DC-B5BAA3832739}" srcOrd="1" destOrd="0" presId="urn:microsoft.com/office/officeart/2005/8/layout/hierarchy3"/>
    <dgm:cxn modelId="{51A02441-89C8-4696-B92D-28E75CE9D1CA}" type="presParOf" srcId="{467FE4C4-000D-4427-8FDA-CA1E8CD2A050}" destId="{67640769-07A2-4B35-95FC-128A920AAEDD}" srcOrd="2" destOrd="0" presId="urn:microsoft.com/office/officeart/2005/8/layout/hierarchy3"/>
    <dgm:cxn modelId="{FE8DDFCE-D639-4037-926B-5AA53D5593E7}" type="presParOf" srcId="{467FE4C4-000D-4427-8FDA-CA1E8CD2A050}" destId="{37C71B8F-49ED-4D7B-BF1A-57FEACF990C2}" srcOrd="3" destOrd="0" presId="urn:microsoft.com/office/officeart/2005/8/layout/hierarchy3"/>
    <dgm:cxn modelId="{6901FE99-AF6C-47E0-905C-44D225BC1D8D}" type="presParOf" srcId="{467FE4C4-000D-4427-8FDA-CA1E8CD2A050}" destId="{DC01AA6E-90C4-43B2-8569-600A350CA4E9}" srcOrd="4" destOrd="0" presId="urn:microsoft.com/office/officeart/2005/8/layout/hierarchy3"/>
    <dgm:cxn modelId="{9DEC4245-DE32-4158-A94C-D30751E5DD5A}" type="presParOf" srcId="{467FE4C4-000D-4427-8FDA-CA1E8CD2A050}" destId="{A49CE375-E8B2-42E8-A920-9706B4AF02DD}" srcOrd="5" destOrd="0" presId="urn:microsoft.com/office/officeart/2005/8/layout/hierarchy3"/>
    <dgm:cxn modelId="{0B641FC4-4AF0-4431-AFFE-B55221F52A96}" type="presParOf" srcId="{467FE4C4-000D-4427-8FDA-CA1E8CD2A050}" destId="{E4C8711A-8326-4CB9-9CDA-EADA892AABB8}" srcOrd="6" destOrd="0" presId="urn:microsoft.com/office/officeart/2005/8/layout/hierarchy3"/>
    <dgm:cxn modelId="{3336EDF4-4E8C-4F4A-A8F9-657F0EF986E0}" type="presParOf" srcId="{467FE4C4-000D-4427-8FDA-CA1E8CD2A050}" destId="{2A33149C-25BD-466C-8793-5D4E521FD2FE}" srcOrd="7" destOrd="0" presId="urn:microsoft.com/office/officeart/2005/8/layout/hierarchy3"/>
  </dgm:cxnLst>
  <dgm:bg/>
  <dgm:whole/>
  <dgm:extLst>
    <a:ext uri="http://schemas.microsoft.com/office/drawing/2008/diagram">
      <dsp:dataModelExt xmlns="" xmlns:dsp="http://schemas.microsoft.com/office/drawing/2008/diagram" relId="rId61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5F1A8A88-A907-4CD4-A07B-893042B471FB}" type="doc">
      <dgm:prSet loTypeId="urn:microsoft.com/office/officeart/2005/8/layout/funnel1" loCatId="process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ru-RU"/>
        </a:p>
      </dgm:t>
    </dgm:pt>
    <dgm:pt modelId="{3EB874E0-A19E-43DC-B1C9-5DFADA38BEA2}">
      <dgm:prSet phldrT="[Текст]"/>
      <dgm:spPr/>
      <dgm:t>
        <a:bodyPr/>
        <a:lstStyle/>
        <a:p>
          <a:pPr algn="l"/>
          <a:r>
            <a:rPr lang="ru-RU"/>
            <a:t>100%</a:t>
          </a:r>
        </a:p>
      </dgm:t>
    </dgm:pt>
    <dgm:pt modelId="{31B0C083-4F37-4E08-BD40-133127FC599C}" type="parTrans" cxnId="{D8D4FCDF-DF59-4388-9742-B9A1EEE85AE5}">
      <dgm:prSet/>
      <dgm:spPr/>
      <dgm:t>
        <a:bodyPr/>
        <a:lstStyle/>
        <a:p>
          <a:pPr algn="l"/>
          <a:endParaRPr lang="ru-RU"/>
        </a:p>
      </dgm:t>
    </dgm:pt>
    <dgm:pt modelId="{CA7C812D-9E55-451E-BA00-3668E04251F9}" type="sibTrans" cxnId="{D8D4FCDF-DF59-4388-9742-B9A1EEE85AE5}">
      <dgm:prSet/>
      <dgm:spPr/>
      <dgm:t>
        <a:bodyPr/>
        <a:lstStyle/>
        <a:p>
          <a:pPr algn="l"/>
          <a:endParaRPr lang="ru-RU"/>
        </a:p>
      </dgm:t>
    </dgm:pt>
    <dgm:pt modelId="{BC38C989-4341-4337-82D6-D8836C2ABC29}">
      <dgm:prSet phldrT="[Текст]"/>
      <dgm:spPr/>
      <dgm:t>
        <a:bodyPr/>
        <a:lstStyle/>
        <a:p>
          <a:pPr algn="l"/>
          <a:r>
            <a:rPr lang="ru-RU"/>
            <a:t>100%</a:t>
          </a:r>
        </a:p>
      </dgm:t>
    </dgm:pt>
    <dgm:pt modelId="{358A465D-C656-4439-8E68-1F414D2E6293}" type="parTrans" cxnId="{FE74356D-AD53-4505-8C9B-4E7FB1BD246F}">
      <dgm:prSet/>
      <dgm:spPr/>
      <dgm:t>
        <a:bodyPr/>
        <a:lstStyle/>
        <a:p>
          <a:pPr algn="l"/>
          <a:endParaRPr lang="ru-RU"/>
        </a:p>
      </dgm:t>
    </dgm:pt>
    <dgm:pt modelId="{3D4A8093-2B27-4EB1-B9AB-C62D2077BE7D}" type="sibTrans" cxnId="{FE74356D-AD53-4505-8C9B-4E7FB1BD246F}">
      <dgm:prSet/>
      <dgm:spPr/>
      <dgm:t>
        <a:bodyPr/>
        <a:lstStyle/>
        <a:p>
          <a:pPr algn="l"/>
          <a:endParaRPr lang="ru-RU"/>
        </a:p>
      </dgm:t>
    </dgm:pt>
    <dgm:pt modelId="{1EF24777-8465-48CB-85D2-5BA1A4E17DC3}">
      <dgm:prSet phldrT="[Текст]"/>
      <dgm:spPr/>
      <dgm:t>
        <a:bodyPr/>
        <a:lstStyle/>
        <a:p>
          <a:pPr algn="l"/>
          <a:r>
            <a:rPr lang="ru-RU"/>
            <a:t>10%</a:t>
          </a:r>
        </a:p>
      </dgm:t>
    </dgm:pt>
    <dgm:pt modelId="{CA693BB2-E3FF-4B7D-ADC3-B243BF2A4159}" type="parTrans" cxnId="{9D48905E-0866-450E-A945-AC5C2641C0FB}">
      <dgm:prSet/>
      <dgm:spPr/>
      <dgm:t>
        <a:bodyPr/>
        <a:lstStyle/>
        <a:p>
          <a:pPr algn="l"/>
          <a:endParaRPr lang="ru-RU"/>
        </a:p>
      </dgm:t>
    </dgm:pt>
    <dgm:pt modelId="{03ED2031-CD8E-4703-867C-4B4CE836D9A0}" type="sibTrans" cxnId="{9D48905E-0866-450E-A945-AC5C2641C0FB}">
      <dgm:prSet/>
      <dgm:spPr/>
      <dgm:t>
        <a:bodyPr/>
        <a:lstStyle/>
        <a:p>
          <a:pPr algn="l"/>
          <a:endParaRPr lang="ru-RU"/>
        </a:p>
      </dgm:t>
    </dgm:pt>
    <dgm:pt modelId="{FE47D3E3-83DE-457C-84C5-2863CBD42CAF}">
      <dgm:prSet phldrT="[Текст]" custT="1"/>
      <dgm:spPr/>
      <dgm:t>
        <a:bodyPr/>
        <a:lstStyle/>
        <a:p>
          <a:pPr algn="l"/>
          <a:r>
            <a:rPr lang="ru-RU" sz="1000" b="1">
              <a:latin typeface="Times New Roman" pitchFamily="18" charset="0"/>
              <a:cs typeface="Times New Roman" pitchFamily="18" charset="0"/>
            </a:rPr>
            <a:t>Бюджет МО г.Энгельса</a:t>
          </a:r>
        </a:p>
      </dgm:t>
    </dgm:pt>
    <dgm:pt modelId="{5F8F5394-0075-4D34-AA42-5CD89FE4DE31}" type="parTrans" cxnId="{19EE87D5-CDCE-4B33-A617-4745779DAED5}">
      <dgm:prSet/>
      <dgm:spPr/>
      <dgm:t>
        <a:bodyPr/>
        <a:lstStyle/>
        <a:p>
          <a:pPr algn="l"/>
          <a:endParaRPr lang="ru-RU"/>
        </a:p>
      </dgm:t>
    </dgm:pt>
    <dgm:pt modelId="{37F468B9-73B2-4273-8262-705410B2B123}" type="sibTrans" cxnId="{19EE87D5-CDCE-4B33-A617-4745779DAED5}">
      <dgm:prSet/>
      <dgm:spPr/>
      <dgm:t>
        <a:bodyPr/>
        <a:lstStyle/>
        <a:p>
          <a:pPr algn="l"/>
          <a:endParaRPr lang="ru-RU"/>
        </a:p>
      </dgm:t>
    </dgm:pt>
    <dgm:pt modelId="{81D1D99A-EAF2-4F80-B443-822AE8DC2FF1}" type="pres">
      <dgm:prSet presAssocID="{5F1A8A88-A907-4CD4-A07B-893042B471FB}" presName="Name0" presStyleCnt="0">
        <dgm:presLayoutVars>
          <dgm:chMax val="4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EE948829-E992-423F-9290-510ECA945DA2}" type="pres">
      <dgm:prSet presAssocID="{5F1A8A88-A907-4CD4-A07B-893042B471FB}" presName="ellipse" presStyleLbl="trBgShp" presStyleIdx="0" presStyleCnt="1"/>
      <dgm:spPr/>
    </dgm:pt>
    <dgm:pt modelId="{5C4ADE1B-647B-4509-B130-7FD2B42C97CB}" type="pres">
      <dgm:prSet presAssocID="{5F1A8A88-A907-4CD4-A07B-893042B471FB}" presName="arrow1" presStyleLbl="fgShp" presStyleIdx="0" presStyleCnt="1"/>
      <dgm:spPr/>
    </dgm:pt>
    <dgm:pt modelId="{B53F8605-5540-47D8-AE3F-B88CED37D2BB}" type="pres">
      <dgm:prSet presAssocID="{5F1A8A88-A907-4CD4-A07B-893042B471FB}" presName="rectangle" presStyleLbl="revTx" presStyleIdx="0" presStyleCnt="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14F8CD8-F5CA-487A-9682-22EC4B63BC57}" type="pres">
      <dgm:prSet presAssocID="{BC38C989-4341-4337-82D6-D8836C2ABC29}" presName="item1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2DFD481-D429-47B8-BC77-CE2108D85F00}" type="pres">
      <dgm:prSet presAssocID="{1EF24777-8465-48CB-85D2-5BA1A4E17DC3}" presName="item2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D0920AE-4A8E-40FB-9AE7-698BFBD6B898}" type="pres">
      <dgm:prSet presAssocID="{FE47D3E3-83DE-457C-84C5-2863CBD42CAF}" presName="item3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B3C989C-1E39-4D3A-BB87-60426227DEF5}" type="pres">
      <dgm:prSet presAssocID="{5F1A8A88-A907-4CD4-A07B-893042B471FB}" presName="funnel" presStyleLbl="trAlignAcc1" presStyleIdx="0" presStyleCnt="1" custLinFactNeighborY="-893"/>
      <dgm:spPr/>
    </dgm:pt>
  </dgm:ptLst>
  <dgm:cxnLst>
    <dgm:cxn modelId="{D8D4FCDF-DF59-4388-9742-B9A1EEE85AE5}" srcId="{5F1A8A88-A907-4CD4-A07B-893042B471FB}" destId="{3EB874E0-A19E-43DC-B1C9-5DFADA38BEA2}" srcOrd="0" destOrd="0" parTransId="{31B0C083-4F37-4E08-BD40-133127FC599C}" sibTransId="{CA7C812D-9E55-451E-BA00-3668E04251F9}"/>
    <dgm:cxn modelId="{DA7508C1-999B-4232-AC33-10954CAA1556}" type="presOf" srcId="{FE47D3E3-83DE-457C-84C5-2863CBD42CAF}" destId="{B53F8605-5540-47D8-AE3F-B88CED37D2BB}" srcOrd="0" destOrd="0" presId="urn:microsoft.com/office/officeart/2005/8/layout/funnel1"/>
    <dgm:cxn modelId="{1A8C0505-D475-4E48-98C2-0441189B3FDF}" type="presOf" srcId="{3EB874E0-A19E-43DC-B1C9-5DFADA38BEA2}" destId="{0D0920AE-4A8E-40FB-9AE7-698BFBD6B898}" srcOrd="0" destOrd="0" presId="urn:microsoft.com/office/officeart/2005/8/layout/funnel1"/>
    <dgm:cxn modelId="{FE74356D-AD53-4505-8C9B-4E7FB1BD246F}" srcId="{5F1A8A88-A907-4CD4-A07B-893042B471FB}" destId="{BC38C989-4341-4337-82D6-D8836C2ABC29}" srcOrd="1" destOrd="0" parTransId="{358A465D-C656-4439-8E68-1F414D2E6293}" sibTransId="{3D4A8093-2B27-4EB1-B9AB-C62D2077BE7D}"/>
    <dgm:cxn modelId="{47C6F0EA-7287-4890-B5B1-64881CD13D68}" type="presOf" srcId="{1EF24777-8465-48CB-85D2-5BA1A4E17DC3}" destId="{214F8CD8-F5CA-487A-9682-22EC4B63BC57}" srcOrd="0" destOrd="0" presId="urn:microsoft.com/office/officeart/2005/8/layout/funnel1"/>
    <dgm:cxn modelId="{19EE87D5-CDCE-4B33-A617-4745779DAED5}" srcId="{5F1A8A88-A907-4CD4-A07B-893042B471FB}" destId="{FE47D3E3-83DE-457C-84C5-2863CBD42CAF}" srcOrd="3" destOrd="0" parTransId="{5F8F5394-0075-4D34-AA42-5CD89FE4DE31}" sibTransId="{37F468B9-73B2-4273-8262-705410B2B123}"/>
    <dgm:cxn modelId="{9D48905E-0866-450E-A945-AC5C2641C0FB}" srcId="{5F1A8A88-A907-4CD4-A07B-893042B471FB}" destId="{1EF24777-8465-48CB-85D2-5BA1A4E17DC3}" srcOrd="2" destOrd="0" parTransId="{CA693BB2-E3FF-4B7D-ADC3-B243BF2A4159}" sibTransId="{03ED2031-CD8E-4703-867C-4B4CE836D9A0}"/>
    <dgm:cxn modelId="{4986C2EE-EAB6-4B6F-93BC-09408E76990A}" type="presOf" srcId="{BC38C989-4341-4337-82D6-D8836C2ABC29}" destId="{32DFD481-D429-47B8-BC77-CE2108D85F00}" srcOrd="0" destOrd="0" presId="urn:microsoft.com/office/officeart/2005/8/layout/funnel1"/>
    <dgm:cxn modelId="{F1E6E6CE-622F-424E-8714-033849E4397C}" type="presOf" srcId="{5F1A8A88-A907-4CD4-A07B-893042B471FB}" destId="{81D1D99A-EAF2-4F80-B443-822AE8DC2FF1}" srcOrd="0" destOrd="0" presId="urn:microsoft.com/office/officeart/2005/8/layout/funnel1"/>
    <dgm:cxn modelId="{F5601A5F-CA87-4446-BEA5-753EE270B1F1}" type="presParOf" srcId="{81D1D99A-EAF2-4F80-B443-822AE8DC2FF1}" destId="{EE948829-E992-423F-9290-510ECA945DA2}" srcOrd="0" destOrd="0" presId="urn:microsoft.com/office/officeart/2005/8/layout/funnel1"/>
    <dgm:cxn modelId="{01D17059-1DB0-48D4-A2B2-D6AF722D9774}" type="presParOf" srcId="{81D1D99A-EAF2-4F80-B443-822AE8DC2FF1}" destId="{5C4ADE1B-647B-4509-B130-7FD2B42C97CB}" srcOrd="1" destOrd="0" presId="urn:microsoft.com/office/officeart/2005/8/layout/funnel1"/>
    <dgm:cxn modelId="{B423F26D-AE64-4AD4-9579-69C9A852945E}" type="presParOf" srcId="{81D1D99A-EAF2-4F80-B443-822AE8DC2FF1}" destId="{B53F8605-5540-47D8-AE3F-B88CED37D2BB}" srcOrd="2" destOrd="0" presId="urn:microsoft.com/office/officeart/2005/8/layout/funnel1"/>
    <dgm:cxn modelId="{8D751F97-320D-4A5F-ADCE-565CCDF8EEE8}" type="presParOf" srcId="{81D1D99A-EAF2-4F80-B443-822AE8DC2FF1}" destId="{214F8CD8-F5CA-487A-9682-22EC4B63BC57}" srcOrd="3" destOrd="0" presId="urn:microsoft.com/office/officeart/2005/8/layout/funnel1"/>
    <dgm:cxn modelId="{9E5345E3-57AF-4D5B-91A9-4B83A92DBEB8}" type="presParOf" srcId="{81D1D99A-EAF2-4F80-B443-822AE8DC2FF1}" destId="{32DFD481-D429-47B8-BC77-CE2108D85F00}" srcOrd="4" destOrd="0" presId="urn:microsoft.com/office/officeart/2005/8/layout/funnel1"/>
    <dgm:cxn modelId="{36C6AF30-5EA1-44DA-8E8B-5A4F8B398E44}" type="presParOf" srcId="{81D1D99A-EAF2-4F80-B443-822AE8DC2FF1}" destId="{0D0920AE-4A8E-40FB-9AE7-698BFBD6B898}" srcOrd="5" destOrd="0" presId="urn:microsoft.com/office/officeart/2005/8/layout/funnel1"/>
    <dgm:cxn modelId="{BE6013F7-6E3B-47FB-9EA4-A4B05175FCD5}" type="presParOf" srcId="{81D1D99A-EAF2-4F80-B443-822AE8DC2FF1}" destId="{8B3C989C-1E39-4D3A-BB87-60426227DEF5}" srcOrd="6" destOrd="0" presId="urn:microsoft.com/office/officeart/2005/8/layout/funnel1"/>
  </dgm:cxnLst>
  <dgm:bg/>
  <dgm:whole/>
  <dgm:extLst>
    <a:ext uri="http://schemas.microsoft.com/office/drawing/2008/diagram">
      <dsp:dataModelExt xmlns="" xmlns:dsp="http://schemas.microsoft.com/office/drawing/2008/diagram" relId="rId74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4B89BC37-4AB5-4422-84E8-8EDCE8BB22A1}" type="doc">
      <dgm:prSet loTypeId="urn:microsoft.com/office/officeart/2005/8/layout/funnel1" loCatId="process" qsTypeId="urn:microsoft.com/office/officeart/2005/8/quickstyle/simple5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F527FBAD-3CAE-4879-A041-580C85926BA6}">
      <dgm:prSet phldrT="[Текст]"/>
      <dgm:spPr/>
      <dgm:t>
        <a:bodyPr/>
        <a:lstStyle/>
        <a:p>
          <a:r>
            <a:rPr lang="ru-RU"/>
            <a:t>100%</a:t>
          </a:r>
        </a:p>
      </dgm:t>
    </dgm:pt>
    <dgm:pt modelId="{16E2C547-FC33-4905-9321-EFBB9666DD6F}" type="parTrans" cxnId="{98997F99-3D57-4332-9843-0F08149B25CD}">
      <dgm:prSet/>
      <dgm:spPr/>
      <dgm:t>
        <a:bodyPr/>
        <a:lstStyle/>
        <a:p>
          <a:endParaRPr lang="ru-RU"/>
        </a:p>
      </dgm:t>
    </dgm:pt>
    <dgm:pt modelId="{1CF11ED9-5C7F-4CC6-98DF-10CCB3609162}" type="sibTrans" cxnId="{98997F99-3D57-4332-9843-0F08149B25CD}">
      <dgm:prSet/>
      <dgm:spPr/>
      <dgm:t>
        <a:bodyPr/>
        <a:lstStyle/>
        <a:p>
          <a:endParaRPr lang="ru-RU"/>
        </a:p>
      </dgm:t>
    </dgm:pt>
    <dgm:pt modelId="{8454E55C-32F2-4D4B-AA6F-BEB567190813}">
      <dgm:prSet phldrT="[Текст]" custT="1"/>
      <dgm:spPr/>
      <dgm:t>
        <a:bodyPr/>
        <a:lstStyle/>
        <a:p>
          <a:r>
            <a:rPr lang="ru-RU" sz="1000" b="1">
              <a:latin typeface="Times New Roman" pitchFamily="18" charset="0"/>
              <a:cs typeface="Times New Roman" pitchFamily="18" charset="0"/>
            </a:rPr>
            <a:t>Бюджет Энгельсского муниципального района</a:t>
          </a:r>
        </a:p>
      </dgm:t>
    </dgm:pt>
    <dgm:pt modelId="{991D7418-9CB3-4C21-A237-952C9084CD00}" type="parTrans" cxnId="{352D3FA0-3156-4686-B1C1-1F8F57A0C25B}">
      <dgm:prSet/>
      <dgm:spPr/>
      <dgm:t>
        <a:bodyPr/>
        <a:lstStyle/>
        <a:p>
          <a:endParaRPr lang="ru-RU"/>
        </a:p>
      </dgm:t>
    </dgm:pt>
    <dgm:pt modelId="{CC254233-5770-475F-B567-B41772990451}" type="sibTrans" cxnId="{352D3FA0-3156-4686-B1C1-1F8F57A0C25B}">
      <dgm:prSet/>
      <dgm:spPr/>
      <dgm:t>
        <a:bodyPr/>
        <a:lstStyle/>
        <a:p>
          <a:endParaRPr lang="ru-RU"/>
        </a:p>
      </dgm:t>
    </dgm:pt>
    <dgm:pt modelId="{AD6EC23F-4F10-4B8F-A9FC-067C435F026C}" type="pres">
      <dgm:prSet presAssocID="{4B89BC37-4AB5-4422-84E8-8EDCE8BB22A1}" presName="Name0" presStyleCnt="0">
        <dgm:presLayoutVars>
          <dgm:chMax val="4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19E53380-47EC-48D6-8F8C-38DBE2C8F75E}" type="pres">
      <dgm:prSet presAssocID="{4B89BC37-4AB5-4422-84E8-8EDCE8BB22A1}" presName="ellipse" presStyleLbl="trBgShp" presStyleIdx="0" presStyleCnt="1"/>
      <dgm:spPr/>
    </dgm:pt>
    <dgm:pt modelId="{1E206C21-536D-48D1-ABCB-CCEB553737EF}" type="pres">
      <dgm:prSet presAssocID="{4B89BC37-4AB5-4422-84E8-8EDCE8BB22A1}" presName="arrow1" presStyleLbl="fgShp" presStyleIdx="0" presStyleCnt="1" custLinFactNeighborY="-94527"/>
      <dgm:spPr/>
    </dgm:pt>
    <dgm:pt modelId="{EDC99A8A-4FC5-443E-8E7A-4DA94CBAE834}" type="pres">
      <dgm:prSet presAssocID="{4B89BC37-4AB5-4422-84E8-8EDCE8BB22A1}" presName="rectangle" presStyleLbl="revTx" presStyleIdx="0" presStyleCnt="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A8E538E-C055-42A5-B169-368F0F518ED0}" type="pres">
      <dgm:prSet presAssocID="{8454E55C-32F2-4D4B-AA6F-BEB567190813}" presName="item1" presStyleLbl="node1" presStyleIdx="0" presStyleCnt="1" custLinFactNeighborX="9097" custLinFactNeighborY="-892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EA74FA2-7DF0-4FBF-8647-CBB2CAE7D5DF}" type="pres">
      <dgm:prSet presAssocID="{4B89BC37-4AB5-4422-84E8-8EDCE8BB22A1}" presName="funnel" presStyleLbl="trAlignAcc1" presStyleIdx="0" presStyleCnt="1" custScaleY="75886"/>
      <dgm:spPr/>
    </dgm:pt>
  </dgm:ptLst>
  <dgm:cxnLst>
    <dgm:cxn modelId="{352D3FA0-3156-4686-B1C1-1F8F57A0C25B}" srcId="{4B89BC37-4AB5-4422-84E8-8EDCE8BB22A1}" destId="{8454E55C-32F2-4D4B-AA6F-BEB567190813}" srcOrd="1" destOrd="0" parTransId="{991D7418-9CB3-4C21-A237-952C9084CD00}" sibTransId="{CC254233-5770-475F-B567-B41772990451}"/>
    <dgm:cxn modelId="{B379E1C9-5199-4292-B78C-7B8EB4011A63}" type="presOf" srcId="{8454E55C-32F2-4D4B-AA6F-BEB567190813}" destId="{EDC99A8A-4FC5-443E-8E7A-4DA94CBAE834}" srcOrd="0" destOrd="0" presId="urn:microsoft.com/office/officeart/2005/8/layout/funnel1"/>
    <dgm:cxn modelId="{C6A65C32-AD43-4C60-B467-36A0482737FD}" type="presOf" srcId="{4B89BC37-4AB5-4422-84E8-8EDCE8BB22A1}" destId="{AD6EC23F-4F10-4B8F-A9FC-067C435F026C}" srcOrd="0" destOrd="0" presId="urn:microsoft.com/office/officeart/2005/8/layout/funnel1"/>
    <dgm:cxn modelId="{ED81CEBF-CBA2-4FD4-BE4E-89BEFB8C9DD8}" type="presOf" srcId="{F527FBAD-3CAE-4879-A041-580C85926BA6}" destId="{1A8E538E-C055-42A5-B169-368F0F518ED0}" srcOrd="0" destOrd="0" presId="urn:microsoft.com/office/officeart/2005/8/layout/funnel1"/>
    <dgm:cxn modelId="{98997F99-3D57-4332-9843-0F08149B25CD}" srcId="{4B89BC37-4AB5-4422-84E8-8EDCE8BB22A1}" destId="{F527FBAD-3CAE-4879-A041-580C85926BA6}" srcOrd="0" destOrd="0" parTransId="{16E2C547-FC33-4905-9321-EFBB9666DD6F}" sibTransId="{1CF11ED9-5C7F-4CC6-98DF-10CCB3609162}"/>
    <dgm:cxn modelId="{62D4C6E1-6568-4DD4-AFB4-7A6301FE66C7}" type="presParOf" srcId="{AD6EC23F-4F10-4B8F-A9FC-067C435F026C}" destId="{19E53380-47EC-48D6-8F8C-38DBE2C8F75E}" srcOrd="0" destOrd="0" presId="urn:microsoft.com/office/officeart/2005/8/layout/funnel1"/>
    <dgm:cxn modelId="{5855E2E7-033F-4645-AE73-99D4C5C1D7E8}" type="presParOf" srcId="{AD6EC23F-4F10-4B8F-A9FC-067C435F026C}" destId="{1E206C21-536D-48D1-ABCB-CCEB553737EF}" srcOrd="1" destOrd="0" presId="urn:microsoft.com/office/officeart/2005/8/layout/funnel1"/>
    <dgm:cxn modelId="{F94A2B8E-D834-40B1-94BA-D63E4B573489}" type="presParOf" srcId="{AD6EC23F-4F10-4B8F-A9FC-067C435F026C}" destId="{EDC99A8A-4FC5-443E-8E7A-4DA94CBAE834}" srcOrd="2" destOrd="0" presId="urn:microsoft.com/office/officeart/2005/8/layout/funnel1"/>
    <dgm:cxn modelId="{1DF37402-7D5E-4AE2-9572-6B4475C68A04}" type="presParOf" srcId="{AD6EC23F-4F10-4B8F-A9FC-067C435F026C}" destId="{1A8E538E-C055-42A5-B169-368F0F518ED0}" srcOrd="3" destOrd="0" presId="urn:microsoft.com/office/officeart/2005/8/layout/funnel1"/>
    <dgm:cxn modelId="{80FFFA2D-40D9-4CAA-BEA6-664D0ECF8805}" type="presParOf" srcId="{AD6EC23F-4F10-4B8F-A9FC-067C435F026C}" destId="{EEA74FA2-7DF0-4FBF-8647-CBB2CAE7D5DF}" srcOrd="4" destOrd="0" presId="urn:microsoft.com/office/officeart/2005/8/layout/funnel1"/>
  </dgm:cxnLst>
  <dgm:bg/>
  <dgm:whole/>
  <dgm:extLst>
    <a:ext uri="http://schemas.microsoft.com/office/drawing/2008/diagram">
      <dsp:dataModelExt xmlns="" xmlns:dsp="http://schemas.microsoft.com/office/drawing/2008/diagram" relId="rId7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E694F4C5-A8F0-4BD3-8F56-A7A20DABC331}">
      <dsp:nvSpPr>
        <dsp:cNvPr id="0" name=""/>
        <dsp:cNvSpPr/>
      </dsp:nvSpPr>
      <dsp:spPr>
        <a:xfrm rot="5400000">
          <a:off x="-160604" y="162309"/>
          <a:ext cx="1070694" cy="749486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kern="1200">
              <a:latin typeface="Times New Roman" pitchFamily="18" charset="0"/>
              <a:cs typeface="Times New Roman" pitchFamily="18" charset="0"/>
            </a:rPr>
            <a:t>1</a:t>
          </a:r>
        </a:p>
      </dsp:txBody>
      <dsp:txXfrm rot="5400000">
        <a:off x="-160604" y="162309"/>
        <a:ext cx="1070694" cy="749486"/>
      </dsp:txXfrm>
    </dsp:sp>
    <dsp:sp modelId="{FEA93553-6F65-49FF-9074-60922FC1D606}">
      <dsp:nvSpPr>
        <dsp:cNvPr id="0" name=""/>
        <dsp:cNvSpPr/>
      </dsp:nvSpPr>
      <dsp:spPr>
        <a:xfrm rot="5400000">
          <a:off x="2769784" y="-2018592"/>
          <a:ext cx="696317" cy="4736913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10160" rIns="10160" bIns="10160" numCol="1" spcCol="1270" anchor="ctr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600" kern="1200">
              <a:latin typeface="Times New Roman" pitchFamily="18" charset="0"/>
              <a:cs typeface="Times New Roman" pitchFamily="18" charset="0"/>
            </a:rPr>
            <a:t>Повышение финансовой грамотности населения</a:t>
          </a:r>
        </a:p>
      </dsp:txBody>
      <dsp:txXfrm rot="5400000">
        <a:off x="2769784" y="-2018592"/>
        <a:ext cx="696317" cy="4736913"/>
      </dsp:txXfrm>
    </dsp:sp>
    <dsp:sp modelId="{58661683-AD1B-4FFA-9EA6-5744D3A1D03C}">
      <dsp:nvSpPr>
        <dsp:cNvPr id="0" name=""/>
        <dsp:cNvSpPr/>
      </dsp:nvSpPr>
      <dsp:spPr>
        <a:xfrm rot="5400000">
          <a:off x="-160604" y="1028661"/>
          <a:ext cx="1070694" cy="749486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kern="1200">
              <a:latin typeface="Times New Roman" pitchFamily="18" charset="0"/>
              <a:cs typeface="Times New Roman" pitchFamily="18" charset="0"/>
            </a:rPr>
            <a:t>2</a:t>
          </a:r>
        </a:p>
      </dsp:txBody>
      <dsp:txXfrm rot="5400000">
        <a:off x="-160604" y="1028661"/>
        <a:ext cx="1070694" cy="749486"/>
      </dsp:txXfrm>
    </dsp:sp>
    <dsp:sp modelId="{02D8A76E-47F0-44B3-92AD-C3AD74341086}">
      <dsp:nvSpPr>
        <dsp:cNvPr id="0" name=""/>
        <dsp:cNvSpPr/>
      </dsp:nvSpPr>
      <dsp:spPr>
        <a:xfrm rot="5400000">
          <a:off x="2769967" y="-1152423"/>
          <a:ext cx="695951" cy="4736913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10160" rIns="10160" bIns="10160" numCol="1" spcCol="1270" anchor="ctr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600" kern="1200">
              <a:latin typeface="Times New Roman" pitchFamily="18" charset="0"/>
              <a:cs typeface="Times New Roman" pitchFamily="18" charset="0"/>
            </a:rPr>
            <a:t>Раскрытие информации о бюджете МО г. Энгельс и деятельности органов власти</a:t>
          </a:r>
        </a:p>
      </dsp:txBody>
      <dsp:txXfrm rot="5400000">
        <a:off x="2769967" y="-1152423"/>
        <a:ext cx="695951" cy="4736913"/>
      </dsp:txXfrm>
    </dsp:sp>
    <dsp:sp modelId="{0F290EE0-0010-4D1C-BC20-438929B7498E}">
      <dsp:nvSpPr>
        <dsp:cNvPr id="0" name=""/>
        <dsp:cNvSpPr/>
      </dsp:nvSpPr>
      <dsp:spPr>
        <a:xfrm rot="5400000">
          <a:off x="-160604" y="1895014"/>
          <a:ext cx="1070694" cy="749486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kern="1200">
              <a:latin typeface="Times New Roman" pitchFamily="18" charset="0"/>
              <a:cs typeface="Times New Roman" pitchFamily="18" charset="0"/>
            </a:rPr>
            <a:t>3</a:t>
          </a:r>
        </a:p>
      </dsp:txBody>
      <dsp:txXfrm rot="5400000">
        <a:off x="-160604" y="1895014"/>
        <a:ext cx="1070694" cy="749486"/>
      </dsp:txXfrm>
    </dsp:sp>
    <dsp:sp modelId="{9EBF29B9-05DF-4638-9EC1-59A32155E8A3}">
      <dsp:nvSpPr>
        <dsp:cNvPr id="0" name=""/>
        <dsp:cNvSpPr/>
      </dsp:nvSpPr>
      <dsp:spPr>
        <a:xfrm rot="5400000">
          <a:off x="2769967" y="-286071"/>
          <a:ext cx="695951" cy="4736913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10160" rIns="10160" bIns="10160" numCol="1" spcCol="1270" anchor="ctr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600" kern="1200">
              <a:latin typeface="Times New Roman" pitchFamily="18" charset="0"/>
              <a:cs typeface="Times New Roman" pitchFamily="18" charset="0"/>
            </a:rPr>
            <a:t>Площадка для взаимодействия власти и гражданина, общественный контроль</a:t>
          </a:r>
        </a:p>
      </dsp:txBody>
      <dsp:txXfrm rot="5400000">
        <a:off x="2769967" y="-286071"/>
        <a:ext cx="695951" cy="4736913"/>
      </dsp:txXfrm>
    </dsp:sp>
  </dsp:spTree>
</dsp:drawing>
</file>

<file path=word/diagrams/drawing10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93F5CFD6-EFB8-4412-91FA-F677A4DD188E}">
      <dsp:nvSpPr>
        <dsp:cNvPr id="0" name=""/>
        <dsp:cNvSpPr/>
      </dsp:nvSpPr>
      <dsp:spPr>
        <a:xfrm>
          <a:off x="0" y="0"/>
          <a:ext cx="4991100" cy="533400"/>
        </a:xfrm>
        <a:prstGeom prst="rect">
          <a:avLst/>
        </a:prstGeom>
        <a:solidFill>
          <a:schemeClr val="accent1">
            <a:shade val="8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5250" tIns="95250" rIns="95250" bIns="95250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500" kern="1200">
              <a:latin typeface="Times New Roman" pitchFamily="18" charset="0"/>
              <a:cs typeface="Times New Roman" pitchFamily="18" charset="0"/>
            </a:rPr>
            <a:t>РАСХОДЫ</a:t>
          </a:r>
        </a:p>
      </dsp:txBody>
      <dsp:txXfrm>
        <a:off x="0" y="0"/>
        <a:ext cx="4991100" cy="533400"/>
      </dsp:txXfrm>
    </dsp:sp>
    <dsp:sp modelId="{25480EB8-6555-43BA-A5A3-28C79615ACF1}">
      <dsp:nvSpPr>
        <dsp:cNvPr id="0" name=""/>
        <dsp:cNvSpPr/>
      </dsp:nvSpPr>
      <dsp:spPr>
        <a:xfrm>
          <a:off x="0" y="533400"/>
          <a:ext cx="1247775" cy="112014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по типам расходных обязательств</a:t>
          </a:r>
        </a:p>
      </dsp:txBody>
      <dsp:txXfrm>
        <a:off x="0" y="533400"/>
        <a:ext cx="1247775" cy="1120140"/>
      </dsp:txXfrm>
    </dsp:sp>
    <dsp:sp modelId="{7EB6F539-DB65-4BDF-AA05-D44D4A9AC930}">
      <dsp:nvSpPr>
        <dsp:cNvPr id="0" name=""/>
        <dsp:cNvSpPr/>
      </dsp:nvSpPr>
      <dsp:spPr>
        <a:xfrm>
          <a:off x="1247774" y="533400"/>
          <a:ext cx="1247775" cy="112014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по муниципальным программам</a:t>
          </a:r>
        </a:p>
      </dsp:txBody>
      <dsp:txXfrm>
        <a:off x="1247774" y="533400"/>
        <a:ext cx="1247775" cy="1120140"/>
      </dsp:txXfrm>
    </dsp:sp>
    <dsp:sp modelId="{D1ABFC88-0FFA-494F-B2A7-C47551EE8193}">
      <dsp:nvSpPr>
        <dsp:cNvPr id="0" name=""/>
        <dsp:cNvSpPr/>
      </dsp:nvSpPr>
      <dsp:spPr>
        <a:xfrm>
          <a:off x="2495549" y="533400"/>
          <a:ext cx="1247775" cy="112014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по функциям государства</a:t>
          </a:r>
        </a:p>
      </dsp:txBody>
      <dsp:txXfrm>
        <a:off x="2495549" y="533400"/>
        <a:ext cx="1247775" cy="1120140"/>
      </dsp:txXfrm>
    </dsp:sp>
    <dsp:sp modelId="{BB130B61-0C49-4934-B531-19769F7C2679}">
      <dsp:nvSpPr>
        <dsp:cNvPr id="0" name=""/>
        <dsp:cNvSpPr/>
      </dsp:nvSpPr>
      <dsp:spPr>
        <a:xfrm>
          <a:off x="3743325" y="533400"/>
          <a:ext cx="1247775" cy="112014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по ведомствам</a:t>
          </a:r>
        </a:p>
      </dsp:txBody>
      <dsp:txXfrm>
        <a:off x="3743325" y="533400"/>
        <a:ext cx="1247775" cy="1120140"/>
      </dsp:txXfrm>
    </dsp:sp>
    <dsp:sp modelId="{B28F3003-F5AF-418C-A9F1-22887D38610A}">
      <dsp:nvSpPr>
        <dsp:cNvPr id="0" name=""/>
        <dsp:cNvSpPr/>
      </dsp:nvSpPr>
      <dsp:spPr>
        <a:xfrm>
          <a:off x="0" y="1653539"/>
          <a:ext cx="4991100" cy="124459"/>
        </a:xfrm>
        <a:prstGeom prst="rect">
          <a:avLst/>
        </a:prstGeom>
        <a:solidFill>
          <a:schemeClr val="accent1">
            <a:shade val="8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5B0AA701-A213-4AA8-8619-57F49BA581E4}">
      <dsp:nvSpPr>
        <dsp:cNvPr id="0" name=""/>
        <dsp:cNvSpPr/>
      </dsp:nvSpPr>
      <dsp:spPr>
        <a:xfrm>
          <a:off x="1571698" y="304418"/>
          <a:ext cx="3424730" cy="3424730"/>
        </a:xfrm>
        <a:prstGeom prst="blockArc">
          <a:avLst>
            <a:gd name="adj1" fmla="val 14040000"/>
            <a:gd name="adj2" fmla="val 16200000"/>
            <a:gd name="adj3" fmla="val 2751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0EDAB50-C6DB-49CA-A0BD-8832DDCB5DA8}">
      <dsp:nvSpPr>
        <dsp:cNvPr id="0" name=""/>
        <dsp:cNvSpPr/>
      </dsp:nvSpPr>
      <dsp:spPr>
        <a:xfrm>
          <a:off x="1448084" y="386190"/>
          <a:ext cx="3424730" cy="3424730"/>
        </a:xfrm>
        <a:prstGeom prst="blockArc">
          <a:avLst>
            <a:gd name="adj1" fmla="val 12354515"/>
            <a:gd name="adj2" fmla="val 14341799"/>
            <a:gd name="adj3" fmla="val 2751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C50C73C-E719-4D4C-9BCB-AF652E70D5F3}">
      <dsp:nvSpPr>
        <dsp:cNvPr id="0" name=""/>
        <dsp:cNvSpPr/>
      </dsp:nvSpPr>
      <dsp:spPr>
        <a:xfrm>
          <a:off x="1269804" y="675107"/>
          <a:ext cx="3424730" cy="3424730"/>
        </a:xfrm>
        <a:prstGeom prst="blockArc">
          <a:avLst>
            <a:gd name="adj1" fmla="val 10760228"/>
            <a:gd name="adj2" fmla="val 13046762"/>
            <a:gd name="adj3" fmla="val 2751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F127493-6D81-4CBF-AA49-E6CB877243FF}">
      <dsp:nvSpPr>
        <dsp:cNvPr id="0" name=""/>
        <dsp:cNvSpPr/>
      </dsp:nvSpPr>
      <dsp:spPr>
        <a:xfrm>
          <a:off x="1209344" y="246401"/>
          <a:ext cx="3424730" cy="3424730"/>
        </a:xfrm>
        <a:prstGeom prst="blockArc">
          <a:avLst>
            <a:gd name="adj1" fmla="val 7204206"/>
            <a:gd name="adj2" fmla="val 9876485"/>
            <a:gd name="adj3" fmla="val 2751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C342250-90DF-493D-8761-6AAEF4B26B3A}">
      <dsp:nvSpPr>
        <dsp:cNvPr id="0" name=""/>
        <dsp:cNvSpPr/>
      </dsp:nvSpPr>
      <dsp:spPr>
        <a:xfrm>
          <a:off x="1328271" y="322054"/>
          <a:ext cx="3424730" cy="3424730"/>
        </a:xfrm>
        <a:prstGeom prst="blockArc">
          <a:avLst>
            <a:gd name="adj1" fmla="val 4902746"/>
            <a:gd name="adj2" fmla="val 7491209"/>
            <a:gd name="adj3" fmla="val 2751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44FA6E8-AFC3-4408-81B1-819F0434FE01}">
      <dsp:nvSpPr>
        <dsp:cNvPr id="0" name=""/>
        <dsp:cNvSpPr/>
      </dsp:nvSpPr>
      <dsp:spPr>
        <a:xfrm>
          <a:off x="1840497" y="325947"/>
          <a:ext cx="3424730" cy="3424730"/>
        </a:xfrm>
        <a:prstGeom prst="blockArc">
          <a:avLst>
            <a:gd name="adj1" fmla="val 3166517"/>
            <a:gd name="adj2" fmla="val 5949505"/>
            <a:gd name="adj3" fmla="val 2751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2FC60AF-9B09-4954-91C0-21C1F080C0B6}">
      <dsp:nvSpPr>
        <dsp:cNvPr id="0" name=""/>
        <dsp:cNvSpPr/>
      </dsp:nvSpPr>
      <dsp:spPr>
        <a:xfrm>
          <a:off x="1495522" y="678494"/>
          <a:ext cx="3424730" cy="3424730"/>
        </a:xfrm>
        <a:prstGeom prst="blockArc">
          <a:avLst>
            <a:gd name="adj1" fmla="val 301236"/>
            <a:gd name="adj2" fmla="val 2158847"/>
            <a:gd name="adj3" fmla="val 2751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4CFA603-EAFE-4A97-A693-383DF71B39BE}">
      <dsp:nvSpPr>
        <dsp:cNvPr id="0" name=""/>
        <dsp:cNvSpPr/>
      </dsp:nvSpPr>
      <dsp:spPr>
        <a:xfrm>
          <a:off x="1577866" y="285804"/>
          <a:ext cx="3424730" cy="3424730"/>
        </a:xfrm>
        <a:prstGeom prst="blockArc">
          <a:avLst>
            <a:gd name="adj1" fmla="val 20480096"/>
            <a:gd name="adj2" fmla="val 1119916"/>
            <a:gd name="adj3" fmla="val 2751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7C25370-2399-455D-9176-2EA0B09540DF}">
      <dsp:nvSpPr>
        <dsp:cNvPr id="0" name=""/>
        <dsp:cNvSpPr/>
      </dsp:nvSpPr>
      <dsp:spPr>
        <a:xfrm>
          <a:off x="1497392" y="-86960"/>
          <a:ext cx="3424730" cy="3424730"/>
        </a:xfrm>
        <a:prstGeom prst="blockArc">
          <a:avLst>
            <a:gd name="adj1" fmla="val 19391550"/>
            <a:gd name="adj2" fmla="val 21258038"/>
            <a:gd name="adj3" fmla="val 2751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3B675FD-6909-4BE3-8314-2ACC244D7667}">
      <dsp:nvSpPr>
        <dsp:cNvPr id="0" name=""/>
        <dsp:cNvSpPr/>
      </dsp:nvSpPr>
      <dsp:spPr>
        <a:xfrm>
          <a:off x="1871044" y="277676"/>
          <a:ext cx="3424730" cy="3424730"/>
        </a:xfrm>
        <a:prstGeom prst="blockArc">
          <a:avLst>
            <a:gd name="adj1" fmla="val 15587414"/>
            <a:gd name="adj2" fmla="val 18324508"/>
            <a:gd name="adj3" fmla="val 2751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D719BA1-44AC-4C55-A0FC-F23E96A6458C}">
      <dsp:nvSpPr>
        <dsp:cNvPr id="0" name=""/>
        <dsp:cNvSpPr/>
      </dsp:nvSpPr>
      <dsp:spPr>
        <a:xfrm>
          <a:off x="2375087" y="1126571"/>
          <a:ext cx="1817954" cy="1780424"/>
        </a:xfrm>
        <a:prstGeom prst="ellipse">
          <a:avLst/>
        </a:prstGeom>
        <a:solidFill>
          <a:schemeClr val="accent2">
            <a:lumMod val="60000"/>
            <a:lumOff val="4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/>
          <a:bevelB/>
        </a:sp3d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ОБЪЕМ РАСХОДОВ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2 348 553,2тыс. руб.</a:t>
          </a:r>
        </a:p>
      </dsp:txBody>
      <dsp:txXfrm>
        <a:off x="2375087" y="1126571"/>
        <a:ext cx="1817954" cy="1780424"/>
      </dsp:txXfrm>
    </dsp:sp>
    <dsp:sp modelId="{8424C24A-2715-480C-BFCA-D1710A7563FD}">
      <dsp:nvSpPr>
        <dsp:cNvPr id="0" name=""/>
        <dsp:cNvSpPr/>
      </dsp:nvSpPr>
      <dsp:spPr>
        <a:xfrm>
          <a:off x="2542214" y="810"/>
          <a:ext cx="1483699" cy="654327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/>
        </a:sp3d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Администрация ЭМР 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2 588,4  тыс. руб.</a:t>
          </a:r>
          <a:endParaRPr lang="ru-RU" sz="600" kern="1200"/>
        </a:p>
      </dsp:txBody>
      <dsp:txXfrm>
        <a:off x="2542214" y="810"/>
        <a:ext cx="1483699" cy="654327"/>
      </dsp:txXfrm>
    </dsp:sp>
    <dsp:sp modelId="{F9E6E000-43A5-4DDF-AE02-18E69A23A9C3}">
      <dsp:nvSpPr>
        <dsp:cNvPr id="0" name=""/>
        <dsp:cNvSpPr/>
      </dsp:nvSpPr>
      <dsp:spPr>
        <a:xfrm>
          <a:off x="3802277" y="172708"/>
          <a:ext cx="1519262" cy="881764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/>
        </a:sp3d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Комитет финансов администрации ЭМР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335 412,6 тыс. руб.</a:t>
          </a:r>
          <a:endParaRPr lang="ru-RU" sz="600" kern="1200"/>
        </a:p>
      </dsp:txBody>
      <dsp:txXfrm>
        <a:off x="3802277" y="172708"/>
        <a:ext cx="1519262" cy="881764"/>
      </dsp:txXfrm>
    </dsp:sp>
    <dsp:sp modelId="{49EA0950-1E43-4105-A63A-7B6D7EE91229}">
      <dsp:nvSpPr>
        <dsp:cNvPr id="0" name=""/>
        <dsp:cNvSpPr/>
      </dsp:nvSpPr>
      <dsp:spPr>
        <a:xfrm>
          <a:off x="4127127" y="1072433"/>
          <a:ext cx="1526185" cy="770515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/>
        </a:sp3d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Комитет по земельным ресурсам администрации ЭМР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2 350,0 тыс. руб.</a:t>
          </a:r>
          <a:endParaRPr lang="ru-RU" sz="600" kern="1200"/>
        </a:p>
      </dsp:txBody>
      <dsp:txXfrm>
        <a:off x="4127127" y="1072433"/>
        <a:ext cx="1526185" cy="770515"/>
      </dsp:txXfrm>
    </dsp:sp>
    <dsp:sp modelId="{17CAFED3-EC0D-422B-9415-3A6533AEB54F}">
      <dsp:nvSpPr>
        <dsp:cNvPr id="0" name=""/>
        <dsp:cNvSpPr/>
      </dsp:nvSpPr>
      <dsp:spPr>
        <a:xfrm>
          <a:off x="4131852" y="2154191"/>
          <a:ext cx="1516730" cy="768925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/>
        </a:sp3d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Управление социальных субсидий администрации ЭМР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692,7 тыс. руб.</a:t>
          </a:r>
          <a:endParaRPr lang="ru-RU" sz="600" kern="1200"/>
        </a:p>
      </dsp:txBody>
      <dsp:txXfrm>
        <a:off x="4131852" y="2154191"/>
        <a:ext cx="1516730" cy="768925"/>
      </dsp:txXfrm>
    </dsp:sp>
    <dsp:sp modelId="{7B57B802-743C-4C0E-BA5E-6F2D00E2CA63}">
      <dsp:nvSpPr>
        <dsp:cNvPr id="0" name=""/>
        <dsp:cNvSpPr/>
      </dsp:nvSpPr>
      <dsp:spPr>
        <a:xfrm>
          <a:off x="3810376" y="2972449"/>
          <a:ext cx="1528239" cy="821219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/>
        </a:sp3d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Комитет ЖКХ, ТЭК, транспорта и связи администрации ЭМР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1 245 191,4 тыс. руб.</a:t>
          </a:r>
          <a:endParaRPr lang="ru-RU" sz="600" kern="1200"/>
        </a:p>
      </dsp:txBody>
      <dsp:txXfrm>
        <a:off x="3810376" y="2972449"/>
        <a:ext cx="1528239" cy="821219"/>
      </dsp:txXfrm>
    </dsp:sp>
    <dsp:sp modelId="{CD11D5F7-AE4E-45E2-9472-E1C12ABDA449}">
      <dsp:nvSpPr>
        <dsp:cNvPr id="0" name=""/>
        <dsp:cNvSpPr/>
      </dsp:nvSpPr>
      <dsp:spPr>
        <a:xfrm>
          <a:off x="2641371" y="3378430"/>
          <a:ext cx="1285386" cy="654327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/>
        </a:sp3d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kern="1200">
              <a:latin typeface="Times New Roman" pitchFamily="18" charset="0"/>
              <a:cs typeface="Times New Roman" pitchFamily="18" charset="0"/>
            </a:rPr>
            <a:t>Управление капитального строительства администрации ЭМР          620 295,5 тыс.руб.</a:t>
          </a:r>
        </a:p>
      </dsp:txBody>
      <dsp:txXfrm>
        <a:off x="2641371" y="3378430"/>
        <a:ext cx="1285386" cy="654327"/>
      </dsp:txXfrm>
    </dsp:sp>
    <dsp:sp modelId="{F25C5CFB-9578-4703-B9A7-E79981386719}">
      <dsp:nvSpPr>
        <dsp:cNvPr id="0" name=""/>
        <dsp:cNvSpPr/>
      </dsp:nvSpPr>
      <dsp:spPr>
        <a:xfrm>
          <a:off x="1306227" y="3093120"/>
          <a:ext cx="1538578" cy="654327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/>
        </a:sp3d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Управление культуры администрации ЭМР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101 083,0 тыс. руб.</a:t>
          </a:r>
          <a:endParaRPr lang="ru-RU" sz="600" kern="1200"/>
        </a:p>
      </dsp:txBody>
      <dsp:txXfrm>
        <a:off x="1306227" y="3093120"/>
        <a:ext cx="1538578" cy="654327"/>
      </dsp:txXfrm>
    </dsp:sp>
    <dsp:sp modelId="{6DCD1539-36E2-44B4-AFBD-48482BBC60BB}">
      <dsp:nvSpPr>
        <dsp:cNvPr id="0" name=""/>
        <dsp:cNvSpPr/>
      </dsp:nvSpPr>
      <dsp:spPr>
        <a:xfrm>
          <a:off x="521255" y="1799225"/>
          <a:ext cx="1544434" cy="1215569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/>
        </a:sp3d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Управление по физической культуре, спорту, молодежной политики и туризму администрации ЭМР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38 397,4 тыс. руб.</a:t>
          </a:r>
          <a:endParaRPr lang="ru-RU" sz="600" kern="1200"/>
        </a:p>
      </dsp:txBody>
      <dsp:txXfrm>
        <a:off x="521255" y="1799225"/>
        <a:ext cx="1544434" cy="1215569"/>
      </dsp:txXfrm>
    </dsp:sp>
    <dsp:sp modelId="{5CC71F08-A9CA-4466-97F9-6D70ADD66B9F}">
      <dsp:nvSpPr>
        <dsp:cNvPr id="0" name=""/>
        <dsp:cNvSpPr/>
      </dsp:nvSpPr>
      <dsp:spPr>
        <a:xfrm>
          <a:off x="866233" y="892884"/>
          <a:ext cx="1550290" cy="935537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/>
        </a:sp3d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Комитет по управлению имуществом администрации  ЭМР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1 159,5 тыс. руб.</a:t>
          </a:r>
          <a:endParaRPr lang="ru-RU" sz="600" kern="1200"/>
        </a:p>
      </dsp:txBody>
      <dsp:txXfrm>
        <a:off x="866233" y="892884"/>
        <a:ext cx="1550290" cy="935537"/>
      </dsp:txXfrm>
    </dsp:sp>
    <dsp:sp modelId="{D7209BF7-E14A-4648-8B50-3E2C059F3618}">
      <dsp:nvSpPr>
        <dsp:cNvPr id="0" name=""/>
        <dsp:cNvSpPr/>
      </dsp:nvSpPr>
      <dsp:spPr>
        <a:xfrm>
          <a:off x="1515273" y="323344"/>
          <a:ext cx="1552266" cy="654327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threePt" dir="t"/>
        </a:scene3d>
        <a:sp3d>
          <a:bevelT/>
        </a:sp3d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Энгельсский городской Совет депутатов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>
              <a:latin typeface="Times New Roman" pitchFamily="18" charset="0"/>
              <a:cs typeface="Times New Roman" pitchFamily="18" charset="0"/>
            </a:rPr>
            <a:t>1 382,7 тыс. руб.</a:t>
          </a:r>
          <a:endParaRPr lang="ru-RU" sz="600" kern="1200"/>
        </a:p>
      </dsp:txBody>
      <dsp:txXfrm>
        <a:off x="1515273" y="323344"/>
        <a:ext cx="1552266" cy="654327"/>
      </dsp:txXfrm>
    </dsp:sp>
  </dsp:spTree>
</dsp:drawing>
</file>

<file path=word/diagrams/drawing12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27C7B1D4-25AE-4B8C-B953-A2F0D749B35B}">
      <dsp:nvSpPr>
        <dsp:cNvPr id="0" name=""/>
        <dsp:cNvSpPr/>
      </dsp:nvSpPr>
      <dsp:spPr>
        <a:xfrm>
          <a:off x="493687" y="3720"/>
          <a:ext cx="1360500" cy="1360500"/>
        </a:xfrm>
        <a:prstGeom prst="ellipse">
          <a:avLst/>
        </a:prstGeom>
        <a:solidFill>
          <a:schemeClr val="accent1">
            <a:alpha val="5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b="1" kern="1200">
              <a:latin typeface="Times New Roman" pitchFamily="18" charset="0"/>
              <a:cs typeface="Times New Roman" pitchFamily="18" charset="0"/>
            </a:rPr>
            <a:t>19.319</a:t>
          </a:r>
          <a:r>
            <a:rPr lang="ru-RU" sz="1400" b="1" kern="1200">
              <a:latin typeface="Times New Roman" pitchFamily="18" charset="0"/>
              <a:cs typeface="Times New Roman" pitchFamily="18" charset="0"/>
            </a:rPr>
            <a:t> трлн.руб.</a:t>
          </a:r>
          <a:endParaRPr lang="ru-RU" sz="1400" kern="1200"/>
        </a:p>
      </dsp:txBody>
      <dsp:txXfrm>
        <a:off x="683667" y="164153"/>
        <a:ext cx="784432" cy="1039635"/>
      </dsp:txXfrm>
    </dsp:sp>
    <dsp:sp modelId="{4B63215F-FAC7-46A1-A4F5-42ED030FC229}">
      <dsp:nvSpPr>
        <dsp:cNvPr id="0" name=""/>
        <dsp:cNvSpPr/>
      </dsp:nvSpPr>
      <dsp:spPr>
        <a:xfrm>
          <a:off x="1474228" y="3720"/>
          <a:ext cx="1360500" cy="1360500"/>
        </a:xfrm>
        <a:prstGeom prst="ellipse">
          <a:avLst/>
        </a:prstGeom>
        <a:solidFill>
          <a:schemeClr val="accent1">
            <a:alpha val="5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itchFamily="18" charset="0"/>
              <a:cs typeface="Times New Roman" pitchFamily="18" charset="0"/>
            </a:rPr>
            <a:t>32,842 трлн.руб.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400" kern="1200"/>
        </a:p>
      </dsp:txBody>
      <dsp:txXfrm>
        <a:off x="1860316" y="164153"/>
        <a:ext cx="784432" cy="1039635"/>
      </dsp:txXfrm>
    </dsp:sp>
  </dsp:spTree>
</dsp:drawing>
</file>

<file path=word/diagrams/drawing13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27C7B1D4-25AE-4B8C-B953-A2F0D749B35B}">
      <dsp:nvSpPr>
        <dsp:cNvPr id="0" name=""/>
        <dsp:cNvSpPr/>
      </dsp:nvSpPr>
      <dsp:spPr>
        <a:xfrm>
          <a:off x="493687" y="3720"/>
          <a:ext cx="1360500" cy="1360500"/>
        </a:xfrm>
        <a:prstGeom prst="ellipse">
          <a:avLst/>
        </a:prstGeom>
        <a:solidFill>
          <a:schemeClr val="accent1">
            <a:alpha val="5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itchFamily="18" charset="0"/>
              <a:cs typeface="Times New Roman" pitchFamily="18" charset="0"/>
            </a:rPr>
            <a:t>154,5 </a:t>
          </a:r>
          <a:r>
            <a:rPr lang="ru-RU" sz="1200" b="1" kern="1200">
              <a:latin typeface="Times New Roman" pitchFamily="18" charset="0"/>
              <a:cs typeface="Times New Roman" pitchFamily="18" charset="0"/>
            </a:rPr>
            <a:t>млрд.</a:t>
          </a:r>
          <a:r>
            <a:rPr lang="en-US" sz="1200" b="1" kern="1200">
              <a:latin typeface="Times New Roman" pitchFamily="18" charset="0"/>
              <a:cs typeface="Times New Roman" pitchFamily="18" charset="0"/>
            </a:rPr>
            <a:t>$</a:t>
          </a:r>
          <a:endParaRPr lang="ru-RU" sz="1400" kern="1200"/>
        </a:p>
      </dsp:txBody>
      <dsp:txXfrm>
        <a:off x="683667" y="164153"/>
        <a:ext cx="784432" cy="1039635"/>
      </dsp:txXfrm>
    </dsp:sp>
    <dsp:sp modelId="{4B63215F-FAC7-46A1-A4F5-42ED030FC229}">
      <dsp:nvSpPr>
        <dsp:cNvPr id="0" name=""/>
        <dsp:cNvSpPr/>
      </dsp:nvSpPr>
      <dsp:spPr>
        <a:xfrm>
          <a:off x="1474228" y="3720"/>
          <a:ext cx="1360500" cy="1360500"/>
        </a:xfrm>
        <a:prstGeom prst="ellipse">
          <a:avLst/>
        </a:prstGeom>
        <a:solidFill>
          <a:schemeClr val="accent1">
            <a:alpha val="5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itchFamily="18" charset="0"/>
              <a:cs typeface="Times New Roman" pitchFamily="18" charset="0"/>
            </a:rPr>
            <a:t>262,0 </a:t>
          </a:r>
          <a:r>
            <a:rPr lang="ru-RU" sz="1200" b="1" kern="1200">
              <a:latin typeface="Times New Roman" pitchFamily="18" charset="0"/>
              <a:cs typeface="Times New Roman" pitchFamily="18" charset="0"/>
            </a:rPr>
            <a:t>млрд.</a:t>
          </a:r>
          <a:r>
            <a:rPr lang="en-US" sz="1200" b="1" kern="1200">
              <a:latin typeface="Times New Roman" pitchFamily="18" charset="0"/>
              <a:cs typeface="Times New Roman" pitchFamily="18" charset="0"/>
            </a:rPr>
            <a:t>$</a:t>
          </a:r>
          <a:endParaRPr lang="ru-RU" sz="1400" kern="1200"/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400" kern="1200"/>
        </a:p>
      </dsp:txBody>
      <dsp:txXfrm>
        <a:off x="1860316" y="164153"/>
        <a:ext cx="784432" cy="1039635"/>
      </dsp:txXfrm>
    </dsp:sp>
  </dsp:spTree>
</dsp:drawing>
</file>

<file path=word/diagrams/drawing14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CF1815C1-777C-4602-BCA5-6DA89410B384}">
      <dsp:nvSpPr>
        <dsp:cNvPr id="0" name=""/>
        <dsp:cNvSpPr/>
      </dsp:nvSpPr>
      <dsp:spPr>
        <a:xfrm>
          <a:off x="2407047" y="0"/>
          <a:ext cx="1126268" cy="1126325"/>
        </a:xfrm>
        <a:prstGeom prst="circularArrow">
          <a:avLst>
            <a:gd name="adj1" fmla="val 10980"/>
            <a:gd name="adj2" fmla="val 1142322"/>
            <a:gd name="adj3" fmla="val 4500000"/>
            <a:gd name="adj4" fmla="val 10800000"/>
            <a:gd name="adj5" fmla="val 125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ED19918-CF79-4BAD-936F-463507DA3C0D}">
      <dsp:nvSpPr>
        <dsp:cNvPr id="0" name=""/>
        <dsp:cNvSpPr/>
      </dsp:nvSpPr>
      <dsp:spPr>
        <a:xfrm>
          <a:off x="916432" y="497997"/>
          <a:ext cx="1617928" cy="31412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 dirty="0" smtClean="0">
              <a:solidFill>
                <a:srgbClr val="C00000"/>
              </a:solidFill>
            </a:rPr>
            <a:t>5 национальных целей</a:t>
          </a:r>
          <a:endParaRPr lang="ru-RU" sz="1600" b="1" kern="1200" dirty="0">
            <a:solidFill>
              <a:srgbClr val="C00000"/>
            </a:solidFill>
          </a:endParaRPr>
        </a:p>
      </dsp:txBody>
      <dsp:txXfrm>
        <a:off x="916432" y="497997"/>
        <a:ext cx="1617928" cy="314120"/>
      </dsp:txXfrm>
    </dsp:sp>
    <dsp:sp modelId="{0FD84DB5-4E48-4FAF-B8FE-F43811C73D3E}">
      <dsp:nvSpPr>
        <dsp:cNvPr id="0" name=""/>
        <dsp:cNvSpPr/>
      </dsp:nvSpPr>
      <dsp:spPr>
        <a:xfrm>
          <a:off x="2094160" y="647146"/>
          <a:ext cx="1126268" cy="1126325"/>
        </a:xfrm>
        <a:prstGeom prst="leftCircularArrow">
          <a:avLst>
            <a:gd name="adj1" fmla="val 10980"/>
            <a:gd name="adj2" fmla="val 1142322"/>
            <a:gd name="adj3" fmla="val 6300000"/>
            <a:gd name="adj4" fmla="val 18900000"/>
            <a:gd name="adj5" fmla="val 125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6E7F9B0-6DCA-4937-A1D5-0F9D87BFAE88}">
      <dsp:nvSpPr>
        <dsp:cNvPr id="0" name=""/>
        <dsp:cNvSpPr/>
      </dsp:nvSpPr>
      <dsp:spPr>
        <a:xfrm>
          <a:off x="3239630" y="1120419"/>
          <a:ext cx="1435958" cy="31412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 dirty="0" smtClean="0">
              <a:solidFill>
                <a:srgbClr val="008000"/>
              </a:solidFill>
            </a:rPr>
            <a:t>12 национальных проектов</a:t>
          </a:r>
          <a:endParaRPr lang="ru-RU" sz="1600" b="1" kern="1200" dirty="0">
            <a:solidFill>
              <a:srgbClr val="008000"/>
            </a:solidFill>
          </a:endParaRPr>
        </a:p>
      </dsp:txBody>
      <dsp:txXfrm>
        <a:off x="3239630" y="1120419"/>
        <a:ext cx="1435958" cy="314120"/>
      </dsp:txXfrm>
    </dsp:sp>
    <dsp:sp modelId="{E8F0CF1C-5E60-4D05-89CE-75A37404FE74}">
      <dsp:nvSpPr>
        <dsp:cNvPr id="0" name=""/>
        <dsp:cNvSpPr/>
      </dsp:nvSpPr>
      <dsp:spPr>
        <a:xfrm>
          <a:off x="2407047" y="1297201"/>
          <a:ext cx="1126268" cy="1126325"/>
        </a:xfrm>
        <a:prstGeom prst="circularArrow">
          <a:avLst>
            <a:gd name="adj1" fmla="val 10980"/>
            <a:gd name="adj2" fmla="val 1142322"/>
            <a:gd name="adj3" fmla="val 4500000"/>
            <a:gd name="adj4" fmla="val 13500000"/>
            <a:gd name="adj5" fmla="val 125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CD1E1D2-E2E7-4683-8D93-4EF5C911CFA3}">
      <dsp:nvSpPr>
        <dsp:cNvPr id="0" name=""/>
        <dsp:cNvSpPr/>
      </dsp:nvSpPr>
      <dsp:spPr>
        <a:xfrm>
          <a:off x="667519" y="1701010"/>
          <a:ext cx="2335637" cy="31412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 dirty="0" smtClean="0">
              <a:solidFill>
                <a:srgbClr val="7030A0"/>
              </a:solidFill>
            </a:rPr>
            <a:t>Плюс модернизация магистральной инфраструктуры</a:t>
          </a:r>
          <a:endParaRPr lang="ru-RU" sz="1600" b="1" kern="1200" dirty="0">
            <a:solidFill>
              <a:srgbClr val="7030A0"/>
            </a:solidFill>
          </a:endParaRPr>
        </a:p>
      </dsp:txBody>
      <dsp:txXfrm>
        <a:off x="667519" y="1701010"/>
        <a:ext cx="2335637" cy="314120"/>
      </dsp:txXfrm>
    </dsp:sp>
    <dsp:sp modelId="{D12DD3DF-8DB0-48B7-AFDA-F4743B834E4C}">
      <dsp:nvSpPr>
        <dsp:cNvPr id="0" name=""/>
        <dsp:cNvSpPr/>
      </dsp:nvSpPr>
      <dsp:spPr>
        <a:xfrm>
          <a:off x="2094160" y="1945438"/>
          <a:ext cx="1126268" cy="1126325"/>
        </a:xfrm>
        <a:prstGeom prst="leftCircularArrow">
          <a:avLst>
            <a:gd name="adj1" fmla="val 10980"/>
            <a:gd name="adj2" fmla="val 1142322"/>
            <a:gd name="adj3" fmla="val 6300000"/>
            <a:gd name="adj4" fmla="val 18900000"/>
            <a:gd name="adj5" fmla="val 125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316474F-564F-4F46-B1AA-5962B13392DF}">
      <dsp:nvSpPr>
        <dsp:cNvPr id="0" name=""/>
        <dsp:cNvSpPr/>
      </dsp:nvSpPr>
      <dsp:spPr>
        <a:xfrm>
          <a:off x="3239630" y="2281962"/>
          <a:ext cx="1369021" cy="31412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 dirty="0" smtClean="0">
              <a:solidFill>
                <a:srgbClr val="0070C0"/>
              </a:solidFill>
            </a:rPr>
            <a:t>77 федеральных проектов</a:t>
          </a:r>
          <a:endParaRPr lang="ru-RU" sz="1600" b="1" kern="1200" dirty="0">
            <a:solidFill>
              <a:srgbClr val="0070C0"/>
            </a:solidFill>
          </a:endParaRPr>
        </a:p>
      </dsp:txBody>
      <dsp:txXfrm>
        <a:off x="3239630" y="2281962"/>
        <a:ext cx="1369021" cy="314120"/>
      </dsp:txXfrm>
    </dsp:sp>
    <dsp:sp modelId="{130EE64C-275F-4070-91B6-7ED0C3F7AAB6}">
      <dsp:nvSpPr>
        <dsp:cNvPr id="0" name=""/>
        <dsp:cNvSpPr/>
      </dsp:nvSpPr>
      <dsp:spPr>
        <a:xfrm>
          <a:off x="2487118" y="2667479"/>
          <a:ext cx="967606" cy="968174"/>
        </a:xfrm>
        <a:prstGeom prst="blockArc">
          <a:avLst>
            <a:gd name="adj1" fmla="val 13500000"/>
            <a:gd name="adj2" fmla="val 10800000"/>
            <a:gd name="adj3" fmla="val 12740"/>
          </a:avLst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3BB0DEC-77B1-47A3-8388-C1FA4C804337}">
      <dsp:nvSpPr>
        <dsp:cNvPr id="0" name=""/>
        <dsp:cNvSpPr/>
      </dsp:nvSpPr>
      <dsp:spPr>
        <a:xfrm>
          <a:off x="2373585" y="3001959"/>
          <a:ext cx="1192771" cy="31412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 dirty="0">
              <a:solidFill>
                <a:schemeClr val="accent2">
                  <a:lumMod val="75000"/>
                </a:schemeClr>
              </a:solidFill>
            </a:rPr>
            <a:t>45 региональных проектов</a:t>
          </a:r>
        </a:p>
      </dsp:txBody>
      <dsp:txXfrm>
        <a:off x="2373585" y="3001959"/>
        <a:ext cx="1192771" cy="314120"/>
      </dsp:txXfrm>
    </dsp:sp>
  </dsp:spTree>
</dsp:drawing>
</file>

<file path=word/diagrams/drawing15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449B1DBB-3990-4D0C-A6B8-2B5B3DF03DFC}">
      <dsp:nvSpPr>
        <dsp:cNvPr id="0" name=""/>
        <dsp:cNvSpPr/>
      </dsp:nvSpPr>
      <dsp:spPr>
        <a:xfrm rot="5400000">
          <a:off x="-180022" y="18087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300 000,0 тыс.руб.</a:t>
          </a:r>
        </a:p>
      </dsp:txBody>
      <dsp:txXfrm rot="5400000">
        <a:off x="-180022" y="180877"/>
        <a:ext cx="1200150" cy="840105"/>
      </dsp:txXfrm>
    </dsp:sp>
    <dsp:sp modelId="{5C0B7102-3FEA-4B48-A711-0751876AEA6E}">
      <dsp:nvSpPr>
        <dsp:cNvPr id="0" name=""/>
        <dsp:cNvSpPr/>
      </dsp:nvSpPr>
      <dsp:spPr>
        <a:xfrm rot="5400000">
          <a:off x="2773203" y="-1932243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2456" tIns="8255" rIns="8255" bIns="8255" numCol="1" spcCol="1270" anchor="ctr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Федеральный проект «Дорожная сеть»</a:t>
          </a:r>
        </a:p>
      </dsp:txBody>
      <dsp:txXfrm rot="5400000">
        <a:off x="2773203" y="-1932243"/>
        <a:ext cx="780097" cy="4646294"/>
      </dsp:txXfrm>
    </dsp:sp>
    <dsp:sp modelId="{251A9B70-2FE5-453A-91F7-50FECD462B16}">
      <dsp:nvSpPr>
        <dsp:cNvPr id="0" name=""/>
        <dsp:cNvSpPr/>
      </dsp:nvSpPr>
      <dsp:spPr>
        <a:xfrm rot="5400000">
          <a:off x="-180022" y="118014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0,0 тыс.руб.</a:t>
          </a:r>
        </a:p>
      </dsp:txBody>
      <dsp:txXfrm rot="5400000">
        <a:off x="-180022" y="1180147"/>
        <a:ext cx="1200150" cy="840105"/>
      </dsp:txXfrm>
    </dsp:sp>
    <dsp:sp modelId="{92295D79-9482-48A0-BA75-3AE88A60745A}">
      <dsp:nvSpPr>
        <dsp:cNvPr id="0" name=""/>
        <dsp:cNvSpPr/>
      </dsp:nvSpPr>
      <dsp:spPr>
        <a:xfrm rot="5400000">
          <a:off x="2773203" y="-932973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2456" tIns="8255" rIns="8255" bIns="8255" numCol="1" spcCol="1270" anchor="ctr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Региональный проект в целях выполнения задач федерального проекта «Дорожная сеть»</a:t>
          </a:r>
        </a:p>
      </dsp:txBody>
      <dsp:txXfrm rot="5400000">
        <a:off x="2773203" y="-932973"/>
        <a:ext cx="780097" cy="4646294"/>
      </dsp:txXfrm>
    </dsp:sp>
    <dsp:sp modelId="{A540B169-C74E-48E5-A9A4-2963952611F3}">
      <dsp:nvSpPr>
        <dsp:cNvPr id="0" name=""/>
        <dsp:cNvSpPr/>
      </dsp:nvSpPr>
      <dsp:spPr>
        <a:xfrm rot="5400000">
          <a:off x="-180022" y="217941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3 024,5 тыс.руб.</a:t>
          </a:r>
        </a:p>
      </dsp:txBody>
      <dsp:txXfrm rot="5400000">
        <a:off x="-180022" y="2179417"/>
        <a:ext cx="1200150" cy="840105"/>
      </dsp:txXfrm>
    </dsp:sp>
    <dsp:sp modelId="{2AD2599D-C501-4E10-BFF3-7C614BEFFC08}">
      <dsp:nvSpPr>
        <dsp:cNvPr id="0" name=""/>
        <dsp:cNvSpPr/>
      </dsp:nvSpPr>
      <dsp:spPr>
        <a:xfrm rot="5400000">
          <a:off x="2773203" y="66296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2456" tIns="8255" rIns="8255" bIns="8255" numCol="1" spcCol="1270" anchor="ctr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ВЦП «Комплексное развитие транспортной инфраструктуры Саратовской агломерации на территории муниципального образования город Энгельс Энгельсского муниципального района Саратовской области»</a:t>
          </a:r>
        </a:p>
      </dsp:txBody>
      <dsp:txXfrm rot="5400000">
        <a:off x="2773203" y="66296"/>
        <a:ext cx="780097" cy="4646294"/>
      </dsp:txXfrm>
    </dsp:sp>
  </dsp:spTree>
</dsp:drawing>
</file>

<file path=word/diagrams/drawing16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E8D957F0-7D04-422D-920A-F2B5F7F2A2DB}">
      <dsp:nvSpPr>
        <dsp:cNvPr id="0" name=""/>
        <dsp:cNvSpPr/>
      </dsp:nvSpPr>
      <dsp:spPr>
        <a:xfrm rot="5400000">
          <a:off x="-180022" y="18087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69 393,2 тыс.руб.</a:t>
          </a:r>
        </a:p>
      </dsp:txBody>
      <dsp:txXfrm rot="5400000">
        <a:off x="-180022" y="180877"/>
        <a:ext cx="1200150" cy="840105"/>
      </dsp:txXfrm>
    </dsp:sp>
    <dsp:sp modelId="{C2D76368-4CC8-4CD9-86E8-AD785B6289D0}">
      <dsp:nvSpPr>
        <dsp:cNvPr id="0" name=""/>
        <dsp:cNvSpPr/>
      </dsp:nvSpPr>
      <dsp:spPr>
        <a:xfrm rot="5400000">
          <a:off x="2773203" y="-1932243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2456" tIns="8255" rIns="8255" bIns="8255" numCol="1" spcCol="1270" anchor="ctr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Федеральный проект «Формирование комфортной городской среды»</a:t>
          </a:r>
        </a:p>
      </dsp:txBody>
      <dsp:txXfrm rot="5400000">
        <a:off x="2773203" y="-1932243"/>
        <a:ext cx="780097" cy="4646294"/>
      </dsp:txXfrm>
    </dsp:sp>
    <dsp:sp modelId="{BAC85017-A757-4E6A-9B0F-C87C079C4750}">
      <dsp:nvSpPr>
        <dsp:cNvPr id="0" name=""/>
        <dsp:cNvSpPr/>
      </dsp:nvSpPr>
      <dsp:spPr>
        <a:xfrm rot="5400000">
          <a:off x="-180022" y="118014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1 416,2 тыс.руб.</a:t>
          </a:r>
        </a:p>
      </dsp:txBody>
      <dsp:txXfrm rot="5400000">
        <a:off x="-180022" y="1180147"/>
        <a:ext cx="1200150" cy="840105"/>
      </dsp:txXfrm>
    </dsp:sp>
    <dsp:sp modelId="{94C41BE0-BB22-40E3-A80F-280F592D64E3}">
      <dsp:nvSpPr>
        <dsp:cNvPr id="0" name=""/>
        <dsp:cNvSpPr/>
      </dsp:nvSpPr>
      <dsp:spPr>
        <a:xfrm rot="5400000">
          <a:off x="2773203" y="-932973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2456" tIns="8255" rIns="8255" bIns="8255" numCol="1" spcCol="1270" anchor="ctr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Региональный проект в целях выполнения задач федерального проекта «Формирование комфортной городской среды»</a:t>
          </a:r>
        </a:p>
      </dsp:txBody>
      <dsp:txXfrm rot="5400000">
        <a:off x="2773203" y="-932973"/>
        <a:ext cx="780097" cy="4646294"/>
      </dsp:txXfrm>
    </dsp:sp>
    <dsp:sp modelId="{103D9BCF-E6AE-4D96-9BAE-C3C0A4AD5F07}">
      <dsp:nvSpPr>
        <dsp:cNvPr id="0" name=""/>
        <dsp:cNvSpPr/>
      </dsp:nvSpPr>
      <dsp:spPr>
        <a:xfrm rot="5400000">
          <a:off x="-180022" y="217941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2 313,1 тыс.руб.</a:t>
          </a:r>
        </a:p>
      </dsp:txBody>
      <dsp:txXfrm rot="5400000">
        <a:off x="-180022" y="2179417"/>
        <a:ext cx="1200150" cy="840105"/>
      </dsp:txXfrm>
    </dsp:sp>
    <dsp:sp modelId="{C2928FAA-D22D-468A-805E-BC7F3D2192AA}">
      <dsp:nvSpPr>
        <dsp:cNvPr id="0" name=""/>
        <dsp:cNvSpPr/>
      </dsp:nvSpPr>
      <dsp:spPr>
        <a:xfrm rot="5400000">
          <a:off x="2773203" y="66296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2456" tIns="8255" rIns="8255" bIns="8255" numCol="1" spcCol="1270" anchor="ctr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МП «Формирование современной городской среды на территории муниципального образования город Энгельс Энгельсского муниципального района Саратовской области» </a:t>
          </a:r>
        </a:p>
      </dsp:txBody>
      <dsp:txXfrm rot="5400000">
        <a:off x="2773203" y="66296"/>
        <a:ext cx="780097" cy="4646294"/>
      </dsp:txXfrm>
    </dsp:sp>
  </dsp:spTree>
</dsp:drawing>
</file>

<file path=word/diagrams/drawing17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2152668E-D3EB-4D96-A93C-E2466217CF24}">
      <dsp:nvSpPr>
        <dsp:cNvPr id="0" name=""/>
        <dsp:cNvSpPr/>
      </dsp:nvSpPr>
      <dsp:spPr>
        <a:xfrm rot="5400000">
          <a:off x="-180022" y="18087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169 608,3 тыс.руб.</a:t>
          </a:r>
        </a:p>
      </dsp:txBody>
      <dsp:txXfrm rot="5400000">
        <a:off x="-180022" y="180877"/>
        <a:ext cx="1200150" cy="840105"/>
      </dsp:txXfrm>
    </dsp:sp>
    <dsp:sp modelId="{DB05C2A2-1CFA-440D-B23A-78AFB26F872B}">
      <dsp:nvSpPr>
        <dsp:cNvPr id="0" name=""/>
        <dsp:cNvSpPr/>
      </dsp:nvSpPr>
      <dsp:spPr>
        <a:xfrm rot="5400000">
          <a:off x="2773203" y="-1932243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2456" tIns="8255" rIns="8255" bIns="8255" numCol="1" spcCol="1270" anchor="ctr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Федеральный проект «Жилье»</a:t>
          </a:r>
        </a:p>
      </dsp:txBody>
      <dsp:txXfrm rot="5400000">
        <a:off x="2773203" y="-1932243"/>
        <a:ext cx="780097" cy="4646294"/>
      </dsp:txXfrm>
    </dsp:sp>
    <dsp:sp modelId="{95C9C52D-2C23-4AC8-9316-54943E28DAA7}">
      <dsp:nvSpPr>
        <dsp:cNvPr id="0" name=""/>
        <dsp:cNvSpPr/>
      </dsp:nvSpPr>
      <dsp:spPr>
        <a:xfrm rot="5400000">
          <a:off x="-180022" y="118014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3 461,4 тыс.руб.</a:t>
          </a:r>
        </a:p>
      </dsp:txBody>
      <dsp:txXfrm rot="5400000">
        <a:off x="-180022" y="1180147"/>
        <a:ext cx="1200150" cy="840105"/>
      </dsp:txXfrm>
    </dsp:sp>
    <dsp:sp modelId="{15077992-61EB-4642-BDD5-C8CA1518C422}">
      <dsp:nvSpPr>
        <dsp:cNvPr id="0" name=""/>
        <dsp:cNvSpPr/>
      </dsp:nvSpPr>
      <dsp:spPr>
        <a:xfrm rot="5400000">
          <a:off x="2773203" y="-932973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2456" tIns="8255" rIns="8255" bIns="8255" numCol="1" spcCol="1270" anchor="ctr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Реализация регионального проекта (программы) в целях выполнения задач федерального проекта «Жилье»</a:t>
          </a:r>
        </a:p>
      </dsp:txBody>
      <dsp:txXfrm rot="5400000">
        <a:off x="2773203" y="-932973"/>
        <a:ext cx="780097" cy="4646294"/>
      </dsp:txXfrm>
    </dsp:sp>
    <dsp:sp modelId="{BCB08E92-81D4-49EA-BFB2-FD5FDF931FFA}">
      <dsp:nvSpPr>
        <dsp:cNvPr id="0" name=""/>
        <dsp:cNvSpPr/>
      </dsp:nvSpPr>
      <dsp:spPr>
        <a:xfrm rot="5400000">
          <a:off x="-180022" y="217941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4 756,0 тыс.руб.</a:t>
          </a:r>
        </a:p>
      </dsp:txBody>
      <dsp:txXfrm rot="5400000">
        <a:off x="-180022" y="2179417"/>
        <a:ext cx="1200150" cy="840105"/>
      </dsp:txXfrm>
    </dsp:sp>
    <dsp:sp modelId="{0B9FC7BF-3498-4740-B532-00DB352E1430}">
      <dsp:nvSpPr>
        <dsp:cNvPr id="0" name=""/>
        <dsp:cNvSpPr/>
      </dsp:nvSpPr>
      <dsp:spPr>
        <a:xfrm rot="5400000">
          <a:off x="2773203" y="66296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2456" tIns="8255" rIns="8255" bIns="8255" numCol="1" spcCol="1270" anchor="ctr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МП «Повышение качества водоснабжения населения и водоотведения в границах муниципального образования город Энгельс Энгельсского муниципального района Саратовской области»</a:t>
          </a:r>
          <a:endParaRPr lang="ru-RU" sz="1200" kern="1200">
            <a:latin typeface="Times New Roman" pitchFamily="18" charset="0"/>
            <a:cs typeface="Times New Roman" pitchFamily="18" charset="0"/>
          </a:endParaRPr>
        </a:p>
      </dsp:txBody>
      <dsp:txXfrm rot="5400000">
        <a:off x="2773203" y="66296"/>
        <a:ext cx="780097" cy="4646294"/>
      </dsp:txXfrm>
    </dsp:sp>
  </dsp:spTree>
</dsp:drawing>
</file>

<file path=word/diagrams/drawing18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E8D957F0-7D04-422D-920A-F2B5F7F2A2DB}">
      <dsp:nvSpPr>
        <dsp:cNvPr id="0" name=""/>
        <dsp:cNvSpPr/>
      </dsp:nvSpPr>
      <dsp:spPr>
        <a:xfrm rot="5400000">
          <a:off x="-180022" y="18087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393 798,0 тыс.руб.</a:t>
          </a:r>
        </a:p>
      </dsp:txBody>
      <dsp:txXfrm rot="5400000">
        <a:off x="-180022" y="180877"/>
        <a:ext cx="1200150" cy="840105"/>
      </dsp:txXfrm>
    </dsp:sp>
    <dsp:sp modelId="{C2D76368-4CC8-4CD9-86E8-AD785B6289D0}">
      <dsp:nvSpPr>
        <dsp:cNvPr id="0" name=""/>
        <dsp:cNvSpPr/>
      </dsp:nvSpPr>
      <dsp:spPr>
        <a:xfrm rot="5400000">
          <a:off x="2773203" y="-1932243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2456" tIns="8255" rIns="8255" bIns="8255" numCol="1" spcCol="1270" anchor="ctr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Федеральный проект «Чистая страна»</a:t>
          </a:r>
        </a:p>
      </dsp:txBody>
      <dsp:txXfrm rot="5400000">
        <a:off x="2773203" y="-1932243"/>
        <a:ext cx="780097" cy="4646294"/>
      </dsp:txXfrm>
    </dsp:sp>
    <dsp:sp modelId="{BAC85017-A757-4E6A-9B0F-C87C079C4750}">
      <dsp:nvSpPr>
        <dsp:cNvPr id="0" name=""/>
        <dsp:cNvSpPr/>
      </dsp:nvSpPr>
      <dsp:spPr>
        <a:xfrm rot="5400000">
          <a:off x="-180022" y="118014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48 671,7 тыс.руб.</a:t>
          </a:r>
        </a:p>
      </dsp:txBody>
      <dsp:txXfrm rot="5400000">
        <a:off x="-180022" y="1180147"/>
        <a:ext cx="1200150" cy="840105"/>
      </dsp:txXfrm>
    </dsp:sp>
    <dsp:sp modelId="{94C41BE0-BB22-40E3-A80F-280F592D64E3}">
      <dsp:nvSpPr>
        <dsp:cNvPr id="0" name=""/>
        <dsp:cNvSpPr/>
      </dsp:nvSpPr>
      <dsp:spPr>
        <a:xfrm rot="5400000">
          <a:off x="2773203" y="-932973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2456" tIns="8255" rIns="8255" bIns="8255" numCol="1" spcCol="1270" anchor="ctr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Региональный проект в целях выполнения задач федерального проекта «Чистая страна»</a:t>
          </a:r>
        </a:p>
      </dsp:txBody>
      <dsp:txXfrm rot="5400000">
        <a:off x="2773203" y="-932973"/>
        <a:ext cx="780097" cy="4646294"/>
      </dsp:txXfrm>
    </dsp:sp>
    <dsp:sp modelId="{103D9BCF-E6AE-4D96-9BAE-C3C0A4AD5F07}">
      <dsp:nvSpPr>
        <dsp:cNvPr id="0" name=""/>
        <dsp:cNvSpPr/>
      </dsp:nvSpPr>
      <dsp:spPr>
        <a:xfrm rot="5400000">
          <a:off x="-180022" y="217941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8 432,2 тыс.руб.</a:t>
          </a:r>
        </a:p>
      </dsp:txBody>
      <dsp:txXfrm rot="5400000">
        <a:off x="-180022" y="2179417"/>
        <a:ext cx="1200150" cy="840105"/>
      </dsp:txXfrm>
    </dsp:sp>
    <dsp:sp modelId="{C2928FAA-D22D-468A-805E-BC7F3D2192AA}">
      <dsp:nvSpPr>
        <dsp:cNvPr id="0" name=""/>
        <dsp:cNvSpPr/>
      </dsp:nvSpPr>
      <dsp:spPr>
        <a:xfrm rot="5400000">
          <a:off x="2773203" y="66296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2456" tIns="8255" rIns="8255" bIns="8255" numCol="1" spcCol="1270" anchor="ctr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МП «Улучшение экологической обстановки на территории муниципального образования город Энгельс Энгельсского муниципального района Саратовской области» </a:t>
          </a:r>
        </a:p>
      </dsp:txBody>
      <dsp:txXfrm rot="5400000">
        <a:off x="2773203" y="66296"/>
        <a:ext cx="780097" cy="4646294"/>
      </dsp:txXfrm>
    </dsp:sp>
  </dsp:spTree>
</dsp:drawing>
</file>

<file path=word/diagrams/drawing19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E8D957F0-7D04-422D-920A-F2B5F7F2A2DB}">
      <dsp:nvSpPr>
        <dsp:cNvPr id="0" name=""/>
        <dsp:cNvSpPr/>
      </dsp:nvSpPr>
      <dsp:spPr>
        <a:xfrm rot="5400000">
          <a:off x="-180022" y="18087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4 048,0 тыс.руб.</a:t>
          </a:r>
        </a:p>
      </dsp:txBody>
      <dsp:txXfrm rot="5400000">
        <a:off x="-180022" y="180877"/>
        <a:ext cx="1200150" cy="840105"/>
      </dsp:txXfrm>
    </dsp:sp>
    <dsp:sp modelId="{C2D76368-4CC8-4CD9-86E8-AD785B6289D0}">
      <dsp:nvSpPr>
        <dsp:cNvPr id="0" name=""/>
        <dsp:cNvSpPr/>
      </dsp:nvSpPr>
      <dsp:spPr>
        <a:xfrm rot="5400000">
          <a:off x="2773203" y="-1932243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2456" tIns="8255" rIns="8255" bIns="8255" numCol="1" spcCol="1270" anchor="ctr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Федеральный проект «Культурная среда»</a:t>
          </a:r>
        </a:p>
      </dsp:txBody>
      <dsp:txXfrm rot="5400000">
        <a:off x="2773203" y="-1932243"/>
        <a:ext cx="780097" cy="4646294"/>
      </dsp:txXfrm>
    </dsp:sp>
    <dsp:sp modelId="{BAC85017-A757-4E6A-9B0F-C87C079C4750}">
      <dsp:nvSpPr>
        <dsp:cNvPr id="0" name=""/>
        <dsp:cNvSpPr/>
      </dsp:nvSpPr>
      <dsp:spPr>
        <a:xfrm rot="5400000">
          <a:off x="-180022" y="118014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82,6 тыс.руб.</a:t>
          </a:r>
        </a:p>
      </dsp:txBody>
      <dsp:txXfrm rot="5400000">
        <a:off x="-180022" y="1180147"/>
        <a:ext cx="1200150" cy="840105"/>
      </dsp:txXfrm>
    </dsp:sp>
    <dsp:sp modelId="{94C41BE0-BB22-40E3-A80F-280F592D64E3}">
      <dsp:nvSpPr>
        <dsp:cNvPr id="0" name=""/>
        <dsp:cNvSpPr/>
      </dsp:nvSpPr>
      <dsp:spPr>
        <a:xfrm rot="5400000">
          <a:off x="2773203" y="-932973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2456" tIns="8255" rIns="8255" bIns="8255" numCol="1" spcCol="1270" anchor="ctr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Региональный проект в целях выполнения задач федерального проекта «Культурная среда»</a:t>
          </a:r>
        </a:p>
      </dsp:txBody>
      <dsp:txXfrm rot="5400000">
        <a:off x="2773203" y="-932973"/>
        <a:ext cx="780097" cy="4646294"/>
      </dsp:txXfrm>
    </dsp:sp>
    <dsp:sp modelId="{103D9BCF-E6AE-4D96-9BAE-C3C0A4AD5F07}">
      <dsp:nvSpPr>
        <dsp:cNvPr id="0" name=""/>
        <dsp:cNvSpPr/>
      </dsp:nvSpPr>
      <dsp:spPr>
        <a:xfrm rot="5400000">
          <a:off x="-180022" y="217941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0,0 тыс.руб.</a:t>
          </a:r>
        </a:p>
      </dsp:txBody>
      <dsp:txXfrm rot="5400000">
        <a:off x="-180022" y="2179417"/>
        <a:ext cx="1200150" cy="840105"/>
      </dsp:txXfrm>
    </dsp:sp>
    <dsp:sp modelId="{C2928FAA-D22D-468A-805E-BC7F3D2192AA}">
      <dsp:nvSpPr>
        <dsp:cNvPr id="0" name=""/>
        <dsp:cNvSpPr/>
      </dsp:nvSpPr>
      <dsp:spPr>
        <a:xfrm rot="5400000">
          <a:off x="2773203" y="66296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2456" tIns="8255" rIns="8255" bIns="8255" numCol="1" spcCol="1270" anchor="ctr" anchorCtr="0">
          <a:noAutofit/>
        </a:bodyPr>
        <a:lstStyle/>
        <a:p>
          <a:pPr marL="114300" lvl="1" indent="-114300" algn="l" defTabSz="5778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300" kern="1200">
              <a:latin typeface="Times New Roman" pitchFamily="18" charset="0"/>
              <a:cs typeface="Times New Roman" pitchFamily="18" charset="0"/>
            </a:rPr>
            <a:t>ВЦП «Развитие культуры на территории муниципального образования город Энгельс Энгельсского муниципального района Саратовской области» на 2020-2025 годы» </a:t>
          </a:r>
        </a:p>
      </dsp:txBody>
      <dsp:txXfrm rot="5400000">
        <a:off x="2773203" y="66296"/>
        <a:ext cx="780097" cy="4646294"/>
      </dsp:txXfrm>
    </dsp:sp>
  </dsp:spTree>
</dsp:drawing>
</file>

<file path=word/diagrams/drawing2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D417B3D5-1C76-450E-ABEC-28BE1D1A362F}">
      <dsp:nvSpPr>
        <dsp:cNvPr id="0" name=""/>
        <dsp:cNvSpPr/>
      </dsp:nvSpPr>
      <dsp:spPr>
        <a:xfrm rot="5400000">
          <a:off x="-180022" y="18087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kern="1200">
              <a:latin typeface="Times New Roman" pitchFamily="18" charset="0"/>
              <a:cs typeface="Times New Roman" pitchFamily="18" charset="0"/>
            </a:rPr>
            <a:t>1</a:t>
          </a:r>
        </a:p>
      </dsp:txBody>
      <dsp:txXfrm rot="5400000">
        <a:off x="-180022" y="180877"/>
        <a:ext cx="1200150" cy="840105"/>
      </dsp:txXfrm>
    </dsp:sp>
    <dsp:sp modelId="{D5BDEE66-DC28-4488-BE4C-5A714685D142}">
      <dsp:nvSpPr>
        <dsp:cNvPr id="0" name=""/>
        <dsp:cNvSpPr/>
      </dsp:nvSpPr>
      <dsp:spPr>
        <a:xfrm rot="5400000">
          <a:off x="2773203" y="-1932243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0904" tIns="10795" rIns="10795" bIns="10795" numCol="1" spcCol="1270" anchor="ctr" anchorCtr="0">
          <a:noAutofit/>
        </a:bodyPr>
        <a:lstStyle/>
        <a:p>
          <a:pPr marL="171450" lvl="1" indent="-171450" algn="l" defTabSz="7556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700" kern="1200">
              <a:latin typeface="Times New Roman" pitchFamily="18" charset="0"/>
              <a:cs typeface="Times New Roman" pitchFamily="18" charset="0"/>
            </a:rPr>
            <a:t>Доступность и понятность информации для широкого круга пользователей</a:t>
          </a:r>
        </a:p>
      </dsp:txBody>
      <dsp:txXfrm rot="5400000">
        <a:off x="2773203" y="-1932243"/>
        <a:ext cx="780097" cy="4646294"/>
      </dsp:txXfrm>
    </dsp:sp>
    <dsp:sp modelId="{BD771F67-36B4-4EA1-9896-EC1FDA1F0D7E}">
      <dsp:nvSpPr>
        <dsp:cNvPr id="0" name=""/>
        <dsp:cNvSpPr/>
      </dsp:nvSpPr>
      <dsp:spPr>
        <a:xfrm rot="5400000">
          <a:off x="-180022" y="118014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kern="1200">
              <a:latin typeface="Times New Roman" pitchFamily="18" charset="0"/>
              <a:cs typeface="Times New Roman" pitchFamily="18" charset="0"/>
            </a:rPr>
            <a:t>2</a:t>
          </a:r>
        </a:p>
      </dsp:txBody>
      <dsp:txXfrm rot="5400000">
        <a:off x="-180022" y="1180147"/>
        <a:ext cx="1200150" cy="840105"/>
      </dsp:txXfrm>
    </dsp:sp>
    <dsp:sp modelId="{FABE417C-8CD9-4F0B-A689-AF29EEF56BE3}">
      <dsp:nvSpPr>
        <dsp:cNvPr id="0" name=""/>
        <dsp:cNvSpPr/>
      </dsp:nvSpPr>
      <dsp:spPr>
        <a:xfrm rot="5400000">
          <a:off x="2773203" y="-932973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0904" tIns="10795" rIns="10795" bIns="10795" numCol="1" spcCol="1270" anchor="ctr" anchorCtr="0">
          <a:noAutofit/>
        </a:bodyPr>
        <a:lstStyle/>
        <a:p>
          <a:pPr marL="171450" lvl="1" indent="-171450" algn="l" defTabSz="7556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700" kern="1200">
              <a:latin typeface="Times New Roman" pitchFamily="18" charset="0"/>
              <a:cs typeface="Times New Roman" pitchFamily="18" charset="0"/>
            </a:rPr>
            <a:t>Предоставление сведений о бюджете в наглядном виде, ориентация на визуализацию данных</a:t>
          </a:r>
        </a:p>
      </dsp:txBody>
      <dsp:txXfrm rot="5400000">
        <a:off x="2773203" y="-932973"/>
        <a:ext cx="780097" cy="4646294"/>
      </dsp:txXfrm>
    </dsp:sp>
    <dsp:sp modelId="{C79808C0-0E18-4B03-A501-EACED3BE60AF}">
      <dsp:nvSpPr>
        <dsp:cNvPr id="0" name=""/>
        <dsp:cNvSpPr/>
      </dsp:nvSpPr>
      <dsp:spPr>
        <a:xfrm rot="5400000">
          <a:off x="-180022" y="2179417"/>
          <a:ext cx="1200150" cy="840105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kern="1200">
              <a:latin typeface="Times New Roman" pitchFamily="18" charset="0"/>
              <a:cs typeface="Times New Roman" pitchFamily="18" charset="0"/>
            </a:rPr>
            <a:t>3</a:t>
          </a:r>
        </a:p>
      </dsp:txBody>
      <dsp:txXfrm rot="5400000">
        <a:off x="-180022" y="2179417"/>
        <a:ext cx="1200150" cy="840105"/>
      </dsp:txXfrm>
    </dsp:sp>
    <dsp:sp modelId="{BA49D05B-5323-4A28-BF71-E2F851DE0FD8}">
      <dsp:nvSpPr>
        <dsp:cNvPr id="0" name=""/>
        <dsp:cNvSpPr/>
      </dsp:nvSpPr>
      <dsp:spPr>
        <a:xfrm rot="5400000">
          <a:off x="2773203" y="66296"/>
          <a:ext cx="780097" cy="464629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0904" tIns="10795" rIns="10795" bIns="10795" numCol="1" spcCol="1270" anchor="ctr" anchorCtr="0">
          <a:noAutofit/>
        </a:bodyPr>
        <a:lstStyle/>
        <a:p>
          <a:pPr marL="171450" lvl="1" indent="-171450" algn="l" defTabSz="7556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700" kern="1200">
              <a:latin typeface="Times New Roman" pitchFamily="18" charset="0"/>
              <a:cs typeface="Times New Roman" pitchFamily="18" charset="0"/>
            </a:rPr>
            <a:t>Консолидация в единой точке всех основных сведений о бюджете</a:t>
          </a:r>
        </a:p>
      </dsp:txBody>
      <dsp:txXfrm rot="5400000">
        <a:off x="2773203" y="66296"/>
        <a:ext cx="780097" cy="4646294"/>
      </dsp:txXfrm>
    </dsp:sp>
  </dsp:spTree>
</dsp:drawing>
</file>

<file path=word/diagrams/drawing3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F2618E66-9AE5-4695-B556-7D63EA1519B1}">
      <dsp:nvSpPr>
        <dsp:cNvPr id="0" name=""/>
        <dsp:cNvSpPr/>
      </dsp:nvSpPr>
      <dsp:spPr>
        <a:xfrm rot="5400000">
          <a:off x="-136992" y="139921"/>
          <a:ext cx="913284" cy="639298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kern="1200">
              <a:latin typeface="Times New Roman" pitchFamily="18" charset="0"/>
              <a:cs typeface="Times New Roman" pitchFamily="18" charset="0"/>
            </a:rPr>
            <a:t>1</a:t>
          </a:r>
        </a:p>
      </dsp:txBody>
      <dsp:txXfrm rot="5400000">
        <a:off x="-136992" y="139921"/>
        <a:ext cx="913284" cy="639298"/>
      </dsp:txXfrm>
    </dsp:sp>
    <dsp:sp modelId="{4CE4050C-5E8A-4481-B58F-443D7D8211CE}">
      <dsp:nvSpPr>
        <dsp:cNvPr id="0" name=""/>
        <dsp:cNvSpPr/>
      </dsp:nvSpPr>
      <dsp:spPr>
        <a:xfrm rot="5400000">
          <a:off x="2765876" y="-2123648"/>
          <a:ext cx="593946" cy="4847101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0904" tIns="10795" rIns="10795" bIns="10795" numCol="1" spcCol="1270" anchor="ctr" anchorCtr="0">
          <a:noAutofit/>
        </a:bodyPr>
        <a:lstStyle/>
        <a:p>
          <a:pPr marL="171450" lvl="1" indent="-171450" algn="l" defTabSz="7556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700" kern="1200">
              <a:latin typeface="Times New Roman" pitchFamily="18" charset="0"/>
              <a:cs typeface="Times New Roman" pitchFamily="18" charset="0"/>
            </a:rPr>
            <a:t>Свободный доступ к информации о бюджете и деятельности органов власти</a:t>
          </a:r>
        </a:p>
      </dsp:txBody>
      <dsp:txXfrm rot="5400000">
        <a:off x="2765876" y="-2123648"/>
        <a:ext cx="593946" cy="4847101"/>
      </dsp:txXfrm>
    </dsp:sp>
    <dsp:sp modelId="{9A4B7208-4C41-4244-AD03-6DF7BCB6B702}">
      <dsp:nvSpPr>
        <dsp:cNvPr id="0" name=""/>
        <dsp:cNvSpPr/>
      </dsp:nvSpPr>
      <dsp:spPr>
        <a:xfrm rot="5400000">
          <a:off x="-136992" y="900340"/>
          <a:ext cx="913284" cy="639298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kern="1200">
              <a:latin typeface="Times New Roman" pitchFamily="18" charset="0"/>
              <a:cs typeface="Times New Roman" pitchFamily="18" charset="0"/>
            </a:rPr>
            <a:t>2</a:t>
          </a:r>
        </a:p>
      </dsp:txBody>
      <dsp:txXfrm rot="5400000">
        <a:off x="-136992" y="900340"/>
        <a:ext cx="913284" cy="639298"/>
      </dsp:txXfrm>
    </dsp:sp>
    <dsp:sp modelId="{263927E3-D541-4703-B26D-E3EF7BB4B5DE}">
      <dsp:nvSpPr>
        <dsp:cNvPr id="0" name=""/>
        <dsp:cNvSpPr/>
      </dsp:nvSpPr>
      <dsp:spPr>
        <a:xfrm rot="5400000">
          <a:off x="2766032" y="-1363384"/>
          <a:ext cx="593634" cy="4847101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0904" tIns="10795" rIns="10795" bIns="10795" numCol="1" spcCol="1270" anchor="ctr" anchorCtr="0">
          <a:noAutofit/>
        </a:bodyPr>
        <a:lstStyle/>
        <a:p>
          <a:pPr marL="171450" lvl="1" indent="-171450" algn="l" defTabSz="7556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700" kern="1200">
              <a:latin typeface="Times New Roman" pitchFamily="18" charset="0"/>
              <a:cs typeface="Times New Roman" pitchFamily="18" charset="0"/>
            </a:rPr>
            <a:t>Прозрачность формирования и расходования бюджетных средств МО г. Энгельс</a:t>
          </a:r>
        </a:p>
      </dsp:txBody>
      <dsp:txXfrm rot="5400000">
        <a:off x="2766032" y="-1363384"/>
        <a:ext cx="593634" cy="4847101"/>
      </dsp:txXfrm>
    </dsp:sp>
    <dsp:sp modelId="{8D391D8F-230A-42E3-BEA5-CB47BB70962F}">
      <dsp:nvSpPr>
        <dsp:cNvPr id="0" name=""/>
        <dsp:cNvSpPr/>
      </dsp:nvSpPr>
      <dsp:spPr>
        <a:xfrm rot="5400000">
          <a:off x="-136992" y="1660760"/>
          <a:ext cx="913284" cy="639298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kern="1200">
              <a:latin typeface="Times New Roman" pitchFamily="18" charset="0"/>
              <a:cs typeface="Times New Roman" pitchFamily="18" charset="0"/>
            </a:rPr>
            <a:t>3</a:t>
          </a:r>
        </a:p>
      </dsp:txBody>
      <dsp:txXfrm rot="5400000">
        <a:off x="-136992" y="1660760"/>
        <a:ext cx="913284" cy="639298"/>
      </dsp:txXfrm>
    </dsp:sp>
    <dsp:sp modelId="{EAA4B6C4-5EB3-43C7-B013-FA1625F93D07}">
      <dsp:nvSpPr>
        <dsp:cNvPr id="0" name=""/>
        <dsp:cNvSpPr/>
      </dsp:nvSpPr>
      <dsp:spPr>
        <a:xfrm rot="5400000">
          <a:off x="2766032" y="-602965"/>
          <a:ext cx="593634" cy="4847101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0904" tIns="10795" rIns="10795" bIns="10795" numCol="1" spcCol="1270" anchor="ctr" anchorCtr="0">
          <a:noAutofit/>
        </a:bodyPr>
        <a:lstStyle/>
        <a:p>
          <a:pPr marL="171450" lvl="1" indent="-171450" algn="l" defTabSz="7556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700" kern="1200">
              <a:latin typeface="Times New Roman" pitchFamily="18" charset="0"/>
              <a:cs typeface="Times New Roman" pitchFamily="18" charset="0"/>
            </a:rPr>
            <a:t>Повышение информированности общества и вовлечение граждан в диалог с органами власти</a:t>
          </a:r>
        </a:p>
      </dsp:txBody>
      <dsp:txXfrm rot="5400000">
        <a:off x="2766032" y="-602965"/>
        <a:ext cx="593634" cy="4847101"/>
      </dsp:txXfrm>
    </dsp:sp>
    <dsp:sp modelId="{2F6EA67B-4D1D-4973-8FB0-11721A75B316}">
      <dsp:nvSpPr>
        <dsp:cNvPr id="0" name=""/>
        <dsp:cNvSpPr/>
      </dsp:nvSpPr>
      <dsp:spPr>
        <a:xfrm rot="5400000">
          <a:off x="-136992" y="2421179"/>
          <a:ext cx="913284" cy="639298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kern="1200">
              <a:latin typeface="Times New Roman" pitchFamily="18" charset="0"/>
              <a:cs typeface="Times New Roman" pitchFamily="18" charset="0"/>
            </a:rPr>
            <a:t>4</a:t>
          </a:r>
        </a:p>
      </dsp:txBody>
      <dsp:txXfrm rot="5400000">
        <a:off x="-136992" y="2421179"/>
        <a:ext cx="913284" cy="639298"/>
      </dsp:txXfrm>
    </dsp:sp>
    <dsp:sp modelId="{8A0860FB-B868-4958-A4F5-7A44058C9951}">
      <dsp:nvSpPr>
        <dsp:cNvPr id="0" name=""/>
        <dsp:cNvSpPr/>
      </dsp:nvSpPr>
      <dsp:spPr>
        <a:xfrm rot="5400000">
          <a:off x="2766032" y="157453"/>
          <a:ext cx="593634" cy="4847101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0904" tIns="10795" rIns="10795" bIns="10795" numCol="1" spcCol="1270" anchor="ctr" anchorCtr="0">
          <a:noAutofit/>
        </a:bodyPr>
        <a:lstStyle/>
        <a:p>
          <a:pPr marL="171450" lvl="1" indent="-171450" algn="l" defTabSz="7556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700" kern="1200">
              <a:latin typeface="Times New Roman" pitchFamily="18" charset="0"/>
              <a:cs typeface="Times New Roman" pitchFamily="18" charset="0"/>
            </a:rPr>
            <a:t>Народный контроль при принятии и реализации общественно значимых мероприятий (проектов)</a:t>
          </a:r>
        </a:p>
      </dsp:txBody>
      <dsp:txXfrm rot="5400000">
        <a:off x="2766032" y="157453"/>
        <a:ext cx="593634" cy="4847101"/>
      </dsp:txXfrm>
    </dsp:sp>
  </dsp:spTree>
</dsp:drawing>
</file>

<file path=word/diagrams/drawing4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D263053B-9CBC-4BA5-8D96-BE6E6B6E3DC9}">
      <dsp:nvSpPr>
        <dsp:cNvPr id="0" name=""/>
        <dsp:cNvSpPr/>
      </dsp:nvSpPr>
      <dsp:spPr>
        <a:xfrm rot="5400000">
          <a:off x="-132669" y="137339"/>
          <a:ext cx="884460" cy="619122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Общество в целом</a:t>
          </a:r>
        </a:p>
      </dsp:txBody>
      <dsp:txXfrm rot="5400000">
        <a:off x="-132669" y="137339"/>
        <a:ext cx="884460" cy="619122"/>
      </dsp:txXfrm>
    </dsp:sp>
    <dsp:sp modelId="{2891838A-5907-4521-B156-A475DAAA157D}">
      <dsp:nvSpPr>
        <dsp:cNvPr id="0" name=""/>
        <dsp:cNvSpPr/>
      </dsp:nvSpPr>
      <dsp:spPr>
        <a:xfrm rot="5400000">
          <a:off x="3189593" y="-2566542"/>
          <a:ext cx="574899" cy="5715841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6350" rIns="6350" bIns="6350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Получение информации о процессах, происходящих в государстве;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Желание понимать, как бюджетные процессы влияют на каждого гражданина и страну в целом;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Возможность контролировать и влиять на бюджетные процессы</a:t>
          </a:r>
        </a:p>
      </dsp:txBody>
      <dsp:txXfrm rot="5400000">
        <a:off x="3189593" y="-2566542"/>
        <a:ext cx="574899" cy="5715841"/>
      </dsp:txXfrm>
    </dsp:sp>
    <dsp:sp modelId="{3B94FDA5-A671-4359-AEDF-979DEB09FE52}">
      <dsp:nvSpPr>
        <dsp:cNvPr id="0" name=""/>
        <dsp:cNvSpPr/>
      </dsp:nvSpPr>
      <dsp:spPr>
        <a:xfrm rot="5400000">
          <a:off x="-132669" y="958302"/>
          <a:ext cx="884460" cy="619122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Студенты, школьники</a:t>
          </a:r>
        </a:p>
      </dsp:txBody>
      <dsp:txXfrm rot="5400000">
        <a:off x="-132669" y="958302"/>
        <a:ext cx="884460" cy="619122"/>
      </dsp:txXfrm>
    </dsp:sp>
    <dsp:sp modelId="{0827863A-CCC6-473B-9630-075D18398F5A}">
      <dsp:nvSpPr>
        <dsp:cNvPr id="0" name=""/>
        <dsp:cNvSpPr/>
      </dsp:nvSpPr>
      <dsp:spPr>
        <a:xfrm rot="5400000">
          <a:off x="3189593" y="-1744837"/>
          <a:ext cx="574899" cy="5715841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6350" rIns="6350" bIns="6350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Использование информации в учебных целях (курсовые, дипломные работы, рефераты);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Материалы для открытых уроков</a:t>
          </a:r>
        </a:p>
      </dsp:txBody>
      <dsp:txXfrm rot="5400000">
        <a:off x="3189593" y="-1744837"/>
        <a:ext cx="574899" cy="5715841"/>
      </dsp:txXfrm>
    </dsp:sp>
    <dsp:sp modelId="{48079A94-CBF4-4979-8232-8B1005BFAEE0}">
      <dsp:nvSpPr>
        <dsp:cNvPr id="0" name=""/>
        <dsp:cNvSpPr/>
      </dsp:nvSpPr>
      <dsp:spPr>
        <a:xfrm rot="5400000">
          <a:off x="-132669" y="1779265"/>
          <a:ext cx="884460" cy="619122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СМИ, журналисты</a:t>
          </a:r>
        </a:p>
      </dsp:txBody>
      <dsp:txXfrm rot="5400000">
        <a:off x="-132669" y="1779265"/>
        <a:ext cx="884460" cy="619122"/>
      </dsp:txXfrm>
    </dsp:sp>
    <dsp:sp modelId="{7C370B98-B59A-40CC-9B87-7805B1D921B9}">
      <dsp:nvSpPr>
        <dsp:cNvPr id="0" name=""/>
        <dsp:cNvSpPr/>
      </dsp:nvSpPr>
      <dsp:spPr>
        <a:xfrm rot="5400000">
          <a:off x="3189593" y="-923874"/>
          <a:ext cx="574899" cy="5715841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6350" rIns="6350" bIns="6350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Инструмент визуализации информации для публикаций и материалов;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Информация для сопровождения материалов репортажей, статей, заметок, информационных сообщений</a:t>
          </a:r>
        </a:p>
      </dsp:txBody>
      <dsp:txXfrm rot="5400000">
        <a:off x="3189593" y="-923874"/>
        <a:ext cx="574899" cy="5715841"/>
      </dsp:txXfrm>
    </dsp:sp>
    <dsp:sp modelId="{558EB4CA-024D-4AD5-B828-CF1E4BE2F73F}">
      <dsp:nvSpPr>
        <dsp:cNvPr id="0" name=""/>
        <dsp:cNvSpPr/>
      </dsp:nvSpPr>
      <dsp:spPr>
        <a:xfrm rot="5400000">
          <a:off x="-132669" y="2600228"/>
          <a:ext cx="884460" cy="619122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Бизнес</a:t>
          </a:r>
        </a:p>
      </dsp:txBody>
      <dsp:txXfrm rot="5400000">
        <a:off x="-132669" y="2600228"/>
        <a:ext cx="884460" cy="619122"/>
      </dsp:txXfrm>
    </dsp:sp>
    <dsp:sp modelId="{3E2E7FFF-E735-4474-82D4-071C6DB12790}">
      <dsp:nvSpPr>
        <dsp:cNvPr id="0" name=""/>
        <dsp:cNvSpPr/>
      </dsp:nvSpPr>
      <dsp:spPr>
        <a:xfrm rot="5400000">
          <a:off x="3189593" y="-102912"/>
          <a:ext cx="574899" cy="5715841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6350" rIns="6350" bIns="6350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Информация об устойчивочти муниципального бюджета;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Направления развития финансового и социально-экономического состояния муниципалитета;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Прогнозирование развития бизнеса с учетом развития муниципалитета</a:t>
          </a:r>
        </a:p>
      </dsp:txBody>
      <dsp:txXfrm rot="5400000">
        <a:off x="3189593" y="-102912"/>
        <a:ext cx="574899" cy="5715841"/>
      </dsp:txXfrm>
    </dsp:sp>
    <dsp:sp modelId="{B512A078-BB95-4819-AE31-AB8FEC718EF4}">
      <dsp:nvSpPr>
        <dsp:cNvPr id="0" name=""/>
        <dsp:cNvSpPr/>
      </dsp:nvSpPr>
      <dsp:spPr>
        <a:xfrm rot="5400000">
          <a:off x="-132669" y="3421190"/>
          <a:ext cx="884460" cy="619122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Активное население</a:t>
          </a:r>
        </a:p>
      </dsp:txBody>
      <dsp:txXfrm rot="5400000">
        <a:off x="-132669" y="3421190"/>
        <a:ext cx="884460" cy="619122"/>
      </dsp:txXfrm>
    </dsp:sp>
    <dsp:sp modelId="{2097E1F8-B446-4D4E-A229-549C9E4771CF}">
      <dsp:nvSpPr>
        <dsp:cNvPr id="0" name=""/>
        <dsp:cNvSpPr/>
      </dsp:nvSpPr>
      <dsp:spPr>
        <a:xfrm rot="5400000">
          <a:off x="3189593" y="718050"/>
          <a:ext cx="574899" cy="5715841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6350" rIns="6350" bIns="6350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Информация о бюджете, бюджетном процессе;</a:t>
          </a:r>
          <a:endParaRPr lang="ru-RU" sz="1000" kern="1200"/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Участие в принятии решений и влияние на ситуацию;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Интерактивные сервисы, позволяющие участвовать в бюджетном процессе и влиять на ситуацию</a:t>
          </a:r>
        </a:p>
      </dsp:txBody>
      <dsp:txXfrm rot="5400000">
        <a:off x="3189593" y="718050"/>
        <a:ext cx="574899" cy="5715841"/>
      </dsp:txXfrm>
    </dsp:sp>
    <dsp:sp modelId="{99501122-E97F-4C9E-BF21-C89F0EF669F9}">
      <dsp:nvSpPr>
        <dsp:cNvPr id="0" name=""/>
        <dsp:cNvSpPr/>
      </dsp:nvSpPr>
      <dsp:spPr>
        <a:xfrm rot="5400000">
          <a:off x="-132669" y="4242153"/>
          <a:ext cx="884460" cy="619122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Молодежь</a:t>
          </a:r>
        </a:p>
      </dsp:txBody>
      <dsp:txXfrm rot="5400000">
        <a:off x="-132669" y="4242153"/>
        <a:ext cx="884460" cy="619122"/>
      </dsp:txXfrm>
    </dsp:sp>
    <dsp:sp modelId="{4AB5F7E0-0A30-45F3-884E-9F406A730A3B}">
      <dsp:nvSpPr>
        <dsp:cNvPr id="0" name=""/>
        <dsp:cNvSpPr/>
      </dsp:nvSpPr>
      <dsp:spPr>
        <a:xfrm rot="5400000">
          <a:off x="3255890" y="1539013"/>
          <a:ext cx="442304" cy="5715841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6350" rIns="6350" bIns="6350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Повышение финансовой грамотности общества;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Информация о наиболее значимых направлениях расходования бюджетных средств</a:t>
          </a:r>
        </a:p>
      </dsp:txBody>
      <dsp:txXfrm rot="5400000">
        <a:off x="3255890" y="1539013"/>
        <a:ext cx="442304" cy="5715841"/>
      </dsp:txXfrm>
    </dsp:sp>
    <dsp:sp modelId="{3EAA2FE9-42E9-4575-B9DF-F1216049183D}">
      <dsp:nvSpPr>
        <dsp:cNvPr id="0" name=""/>
        <dsp:cNvSpPr/>
      </dsp:nvSpPr>
      <dsp:spPr>
        <a:xfrm rot="5400000">
          <a:off x="-132669" y="5063116"/>
          <a:ext cx="884460" cy="619122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Социальные группы</a:t>
          </a:r>
        </a:p>
      </dsp:txBody>
      <dsp:txXfrm rot="5400000">
        <a:off x="-132669" y="5063116"/>
        <a:ext cx="884460" cy="619122"/>
      </dsp:txXfrm>
    </dsp:sp>
    <dsp:sp modelId="{E76782E9-F761-4A04-AE23-7374BF839468}">
      <dsp:nvSpPr>
        <dsp:cNvPr id="0" name=""/>
        <dsp:cNvSpPr/>
      </dsp:nvSpPr>
      <dsp:spPr>
        <a:xfrm rot="5400000">
          <a:off x="3250208" y="2359976"/>
          <a:ext cx="453670" cy="5715841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6350" rIns="6350" bIns="6350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Информация о социальных услугах, которыми может воспользоваться население</a:t>
          </a:r>
        </a:p>
      </dsp:txBody>
      <dsp:txXfrm rot="5400000">
        <a:off x="3250208" y="2359976"/>
        <a:ext cx="453670" cy="5715841"/>
      </dsp:txXfrm>
    </dsp:sp>
    <dsp:sp modelId="{880B70CC-F2D8-4A4F-BFE6-99A18615ABFE}">
      <dsp:nvSpPr>
        <dsp:cNvPr id="0" name=""/>
        <dsp:cNvSpPr/>
      </dsp:nvSpPr>
      <dsp:spPr>
        <a:xfrm rot="5400000">
          <a:off x="-132669" y="5884079"/>
          <a:ext cx="884460" cy="619122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Органы власти</a:t>
          </a:r>
        </a:p>
      </dsp:txBody>
      <dsp:txXfrm rot="5400000">
        <a:off x="-132669" y="5884079"/>
        <a:ext cx="884460" cy="619122"/>
      </dsp:txXfrm>
    </dsp:sp>
    <dsp:sp modelId="{56D68289-7C70-44AA-A603-FE2931B0138D}">
      <dsp:nvSpPr>
        <dsp:cNvPr id="0" name=""/>
        <dsp:cNvSpPr/>
      </dsp:nvSpPr>
      <dsp:spPr>
        <a:xfrm rot="5400000">
          <a:off x="3189442" y="3181089"/>
          <a:ext cx="575201" cy="5715841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6350" rIns="6350" bIns="6350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Укрупненная информация о состоянии муниципального образования в целом</a:t>
          </a:r>
        </a:p>
      </dsp:txBody>
      <dsp:txXfrm rot="5400000">
        <a:off x="3189442" y="3181089"/>
        <a:ext cx="575201" cy="5715841"/>
      </dsp:txXfrm>
    </dsp:sp>
    <dsp:sp modelId="{05F3ED6F-343F-4CCE-90E8-9A3466E1557F}">
      <dsp:nvSpPr>
        <dsp:cNvPr id="0" name=""/>
        <dsp:cNvSpPr/>
      </dsp:nvSpPr>
      <dsp:spPr>
        <a:xfrm rot="5400000">
          <a:off x="-132669" y="6705041"/>
          <a:ext cx="884460" cy="619122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Некоммерческие организации</a:t>
          </a:r>
        </a:p>
      </dsp:txBody>
      <dsp:txXfrm rot="5400000">
        <a:off x="-132669" y="6705041"/>
        <a:ext cx="884460" cy="619122"/>
      </dsp:txXfrm>
    </dsp:sp>
    <dsp:sp modelId="{71840D54-D590-48CF-8807-51C13886270D}">
      <dsp:nvSpPr>
        <dsp:cNvPr id="0" name=""/>
        <dsp:cNvSpPr/>
      </dsp:nvSpPr>
      <dsp:spPr>
        <a:xfrm rot="5400000">
          <a:off x="3189593" y="4001901"/>
          <a:ext cx="574899" cy="5715841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6350" rIns="6350" bIns="6350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000" kern="1200">
              <a:latin typeface="Times New Roman" pitchFamily="18" charset="0"/>
              <a:cs typeface="Times New Roman" pitchFamily="18" charset="0"/>
            </a:rPr>
            <a:t>Информация для независимой оценки бюджета</a:t>
          </a:r>
          <a:endParaRPr lang="ru-RU" sz="1000" kern="1200"/>
        </a:p>
      </dsp:txBody>
      <dsp:txXfrm rot="5400000">
        <a:off x="3189593" y="4001901"/>
        <a:ext cx="574899" cy="5715841"/>
      </dsp:txXfrm>
    </dsp:sp>
  </dsp:spTree>
</dsp:drawing>
</file>

<file path=word/diagrams/drawing5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55779AA8-C7BE-466D-AC18-3521D310CE2C}">
      <dsp:nvSpPr>
        <dsp:cNvPr id="0" name=""/>
        <dsp:cNvSpPr/>
      </dsp:nvSpPr>
      <dsp:spPr>
        <a:xfrm>
          <a:off x="1242843" y="464054"/>
          <a:ext cx="1864266" cy="522285"/>
        </a:xfrm>
        <a:prstGeom prst="rightArrow">
          <a:avLst>
            <a:gd name="adj1" fmla="val 75000"/>
            <a:gd name="adj2" fmla="val 50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890" tIns="8890" rIns="8890" bIns="8890" numCol="1" spcCol="1270" anchor="t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400" b="1" kern="1200">
              <a:latin typeface="Arial Narrow" pitchFamily="34" charset="0"/>
            </a:rPr>
            <a:t>189,05 кв.км.</a:t>
          </a:r>
        </a:p>
      </dsp:txBody>
      <dsp:txXfrm>
        <a:off x="1242843" y="464054"/>
        <a:ext cx="1864266" cy="522285"/>
      </dsp:txXfrm>
    </dsp:sp>
    <dsp:sp modelId="{C0CE0101-DC1E-4EE3-B6AF-D070990DB6B4}">
      <dsp:nvSpPr>
        <dsp:cNvPr id="0" name=""/>
        <dsp:cNvSpPr/>
      </dsp:nvSpPr>
      <dsp:spPr>
        <a:xfrm>
          <a:off x="0" y="454629"/>
          <a:ext cx="1242843" cy="538185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Arial Narrow" pitchFamily="34" charset="0"/>
            </a:rPr>
            <a:t>Территория</a:t>
          </a:r>
        </a:p>
      </dsp:txBody>
      <dsp:txXfrm>
        <a:off x="0" y="454629"/>
        <a:ext cx="1242843" cy="538185"/>
      </dsp:txXfrm>
    </dsp:sp>
    <dsp:sp modelId="{9B9F51CB-ACF8-44F2-8384-30F20CEF4C05}">
      <dsp:nvSpPr>
        <dsp:cNvPr id="0" name=""/>
        <dsp:cNvSpPr/>
      </dsp:nvSpPr>
      <dsp:spPr>
        <a:xfrm>
          <a:off x="1242843" y="1333679"/>
          <a:ext cx="1864266" cy="351573"/>
        </a:xfrm>
        <a:prstGeom prst="rightArrow">
          <a:avLst>
            <a:gd name="adj1" fmla="val 75000"/>
            <a:gd name="adj2" fmla="val 50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890" tIns="8890" rIns="8890" bIns="8890" numCol="1" spcCol="1270" anchor="t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400" b="1" kern="1200">
              <a:latin typeface="Arial Narrow" pitchFamily="34" charset="0"/>
            </a:rPr>
            <a:t>262 812 чел.*</a:t>
          </a:r>
        </a:p>
      </dsp:txBody>
      <dsp:txXfrm>
        <a:off x="1242843" y="1333679"/>
        <a:ext cx="1864266" cy="351573"/>
      </dsp:txXfrm>
    </dsp:sp>
    <dsp:sp modelId="{77297616-83CC-4DD1-A2F9-6D1A07333E37}">
      <dsp:nvSpPr>
        <dsp:cNvPr id="0" name=""/>
        <dsp:cNvSpPr/>
      </dsp:nvSpPr>
      <dsp:spPr>
        <a:xfrm>
          <a:off x="0" y="1305980"/>
          <a:ext cx="1242843" cy="440366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Arial Narrow" pitchFamily="34" charset="0"/>
            </a:rPr>
            <a:t>Население</a:t>
          </a:r>
        </a:p>
      </dsp:txBody>
      <dsp:txXfrm>
        <a:off x="0" y="1305980"/>
        <a:ext cx="1242843" cy="440366"/>
      </dsp:txXfrm>
    </dsp:sp>
    <dsp:sp modelId="{0EB6255A-4CDC-4FF1-BAC0-444F68014948}">
      <dsp:nvSpPr>
        <dsp:cNvPr id="0" name=""/>
        <dsp:cNvSpPr/>
      </dsp:nvSpPr>
      <dsp:spPr>
        <a:xfrm>
          <a:off x="1242843" y="2024642"/>
          <a:ext cx="1864266" cy="469187"/>
        </a:xfrm>
        <a:prstGeom prst="rightArrow">
          <a:avLst>
            <a:gd name="adj1" fmla="val 75000"/>
            <a:gd name="adj2" fmla="val 50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890" tIns="8890" rIns="8890" bIns="8890" numCol="1" spcCol="1270" anchor="t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400" b="1" kern="1200">
              <a:latin typeface="Arial Narrow" pitchFamily="34" charset="0"/>
            </a:rPr>
            <a:t>64 256 чел.</a:t>
          </a:r>
        </a:p>
      </dsp:txBody>
      <dsp:txXfrm>
        <a:off x="1242843" y="2024642"/>
        <a:ext cx="1864266" cy="469187"/>
      </dsp:txXfrm>
    </dsp:sp>
    <dsp:sp modelId="{6CE562E2-43CE-4C04-AA97-70D4D1ACA668}">
      <dsp:nvSpPr>
        <dsp:cNvPr id="0" name=""/>
        <dsp:cNvSpPr/>
      </dsp:nvSpPr>
      <dsp:spPr>
        <a:xfrm>
          <a:off x="0" y="2033949"/>
          <a:ext cx="1242843" cy="450572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Arial Narrow" pitchFamily="34" charset="0"/>
            </a:rPr>
            <a:t>Работающие</a:t>
          </a:r>
        </a:p>
      </dsp:txBody>
      <dsp:txXfrm>
        <a:off x="0" y="2033949"/>
        <a:ext cx="1242843" cy="450572"/>
      </dsp:txXfrm>
    </dsp:sp>
  </dsp:spTree>
</dsp:drawing>
</file>

<file path=word/diagrams/drawing6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61630970-AF54-4A31-9E7A-963EDAC71027}">
      <dsp:nvSpPr>
        <dsp:cNvPr id="0" name=""/>
        <dsp:cNvSpPr/>
      </dsp:nvSpPr>
      <dsp:spPr>
        <a:xfrm rot="10800000">
          <a:off x="371355" y="35959"/>
          <a:ext cx="6128098" cy="901110"/>
        </a:xfrm>
        <a:prstGeom prst="homePlat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51144" tIns="41910" rIns="78232" bIns="41910" numCol="1" spcCol="1270" anchor="ctr" anchorCtr="0">
          <a:noAutofit/>
        </a:bodyPr>
        <a:lstStyle/>
        <a:p>
          <a:pPr lvl="0" algn="l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50" b="1" kern="1200">
              <a:latin typeface="Times New Roman" pitchFamily="18" charset="0"/>
              <a:cs typeface="Times New Roman" pitchFamily="18" charset="0"/>
            </a:rPr>
            <a:t>Составление проекта бюджета: </a:t>
          </a:r>
          <a:r>
            <a:rPr lang="ru-RU" sz="900" kern="1200">
              <a:latin typeface="Times New Roman" pitchFamily="18" charset="0"/>
              <a:cs typeface="Times New Roman" pitchFamily="18" charset="0"/>
            </a:rPr>
            <a:t>До начала составления проекта бюджета исполнительным органом принимается нормативно-правовой акт, в котором определяются ответственные исполнители, порядок и сроки работы над документами и материалами, необходимыми для составления проекта бюджета. Непосредственное составление бюджета осуществляет Комитет финансов администрации Энгельсского муниципального района.</a:t>
          </a:r>
        </a:p>
        <a:p>
          <a:pPr lvl="0" algn="l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Составленный проект бюджета направляется Главе МО город Энгельс для вынесения на публичные слушания.</a:t>
          </a:r>
        </a:p>
      </dsp:txBody>
      <dsp:txXfrm rot="10800000">
        <a:off x="371355" y="35959"/>
        <a:ext cx="6128098" cy="901110"/>
      </dsp:txXfrm>
    </dsp:sp>
    <dsp:sp modelId="{4FBF4F7C-3D7C-49A6-8B80-58C2B1603190}">
      <dsp:nvSpPr>
        <dsp:cNvPr id="0" name=""/>
        <dsp:cNvSpPr/>
      </dsp:nvSpPr>
      <dsp:spPr>
        <a:xfrm>
          <a:off x="51302" y="43775"/>
          <a:ext cx="796294" cy="796294"/>
        </a:xfrm>
        <a:prstGeom prst="ellipse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C572622-6D8D-45D7-AEC6-A0811D3BC519}">
      <dsp:nvSpPr>
        <dsp:cNvPr id="0" name=""/>
        <dsp:cNvSpPr/>
      </dsp:nvSpPr>
      <dsp:spPr>
        <a:xfrm rot="10800000">
          <a:off x="543030" y="1043424"/>
          <a:ext cx="5956423" cy="489282"/>
        </a:xfrm>
        <a:prstGeom prst="homePlat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51144" tIns="38100" rIns="71120" bIns="38100" numCol="1" spcCol="1270" anchor="ctr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latin typeface="Times New Roman" pitchFamily="18" charset="0"/>
              <a:cs typeface="Times New Roman" pitchFamily="18" charset="0"/>
            </a:rPr>
            <a:t>Рассмотрение проекта бюджета: </a:t>
          </a:r>
          <a:r>
            <a:rPr lang="ru-RU" sz="900" kern="1200">
              <a:latin typeface="Times New Roman" pitchFamily="18" charset="0"/>
              <a:cs typeface="Times New Roman" pitchFamily="18" charset="0"/>
            </a:rPr>
            <a:t>Проект бюджета МО город Энгельс на 2023 год и на плановый период 2024 и 2025 годов был рассмотрен на публичных слушаниях 15 ноября 2022 года. Глава ЭМР 12 декабря 2022 года внес на рассмотрение ЭГСД проект бюджета. В декабре т.г. проект бюджета рассматривается депутатами на депутатских комиссиях.</a:t>
          </a:r>
        </a:p>
      </dsp:txBody>
      <dsp:txXfrm rot="10800000">
        <a:off x="543030" y="1043424"/>
        <a:ext cx="5956423" cy="489282"/>
      </dsp:txXfrm>
    </dsp:sp>
    <dsp:sp modelId="{D2DC20ED-6BA8-43A4-896A-06EB65110154}">
      <dsp:nvSpPr>
        <dsp:cNvPr id="0" name=""/>
        <dsp:cNvSpPr/>
      </dsp:nvSpPr>
      <dsp:spPr>
        <a:xfrm>
          <a:off x="78089" y="873077"/>
          <a:ext cx="796294" cy="796294"/>
        </a:xfrm>
        <a:prstGeom prst="ellipse">
          <a:avLst/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467E3F3-0E91-429D-8FFF-98636AAD86F9}">
      <dsp:nvSpPr>
        <dsp:cNvPr id="0" name=""/>
        <dsp:cNvSpPr/>
      </dsp:nvSpPr>
      <dsp:spPr>
        <a:xfrm rot="10800000">
          <a:off x="590487" y="1624196"/>
          <a:ext cx="5908966" cy="597762"/>
        </a:xfrm>
        <a:prstGeom prst="homePlat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51144" tIns="38100" rIns="71120" bIns="38100" numCol="1" spcCol="1270" anchor="ctr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latin typeface="Times New Roman" pitchFamily="18" charset="0"/>
              <a:cs typeface="Times New Roman" pitchFamily="18" charset="0"/>
            </a:rPr>
            <a:t>Утверждение бюджета: </a:t>
          </a:r>
          <a:r>
            <a:rPr lang="ru-RU" sz="900" kern="1200">
              <a:latin typeface="Times New Roman" pitchFamily="18" charset="0"/>
              <a:cs typeface="Times New Roman" pitchFamily="18" charset="0"/>
            </a:rPr>
            <a:t>Решение о бюджете муниципального образования город Энгельс утверждается депутатами Энгельсского городского Совета депутатов до начала нового финансового года. Б</a:t>
          </a:r>
          <a:r>
            <a:rPr lang="ru-RU" sz="900" b="0" kern="1200">
              <a:latin typeface="Times New Roman" pitchFamily="18" charset="0"/>
              <a:cs typeface="Times New Roman" pitchFamily="18" charset="0"/>
            </a:rPr>
            <a:t>юджет муниципального образования город Энгельс Энгельсского муниципального района Саратовской области на 2023 год и на плановый период 2024 и 2025 годов утвержден решением ЭГСД от 22.12.2022 года №378/78-02</a:t>
          </a:r>
        </a:p>
      </dsp:txBody>
      <dsp:txXfrm rot="10800000">
        <a:off x="590487" y="1624196"/>
        <a:ext cx="5908966" cy="597762"/>
      </dsp:txXfrm>
    </dsp:sp>
    <dsp:sp modelId="{DE77FE52-9789-4D73-A1EF-3429FB42960A}">
      <dsp:nvSpPr>
        <dsp:cNvPr id="0" name=""/>
        <dsp:cNvSpPr/>
      </dsp:nvSpPr>
      <dsp:spPr>
        <a:xfrm>
          <a:off x="101890" y="1695528"/>
          <a:ext cx="796294" cy="796294"/>
        </a:xfrm>
        <a:prstGeom prst="ellipse">
          <a:avLst/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F2FF87F2-EE70-4BDA-8FC3-DC97CD4F5018}">
      <dsp:nvSpPr>
        <dsp:cNvPr id="0" name=""/>
        <dsp:cNvSpPr/>
      </dsp:nvSpPr>
      <dsp:spPr>
        <a:xfrm>
          <a:off x="4697" y="27512"/>
          <a:ext cx="1236734" cy="519514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15240" rIns="2286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Налоговые доходы</a:t>
          </a:r>
        </a:p>
      </dsp:txBody>
      <dsp:txXfrm>
        <a:off x="4697" y="27512"/>
        <a:ext cx="1236734" cy="519514"/>
      </dsp:txXfrm>
    </dsp:sp>
    <dsp:sp modelId="{5D781515-C445-48C0-B50D-DFE07F78B42B}">
      <dsp:nvSpPr>
        <dsp:cNvPr id="0" name=""/>
        <dsp:cNvSpPr/>
      </dsp:nvSpPr>
      <dsp:spPr>
        <a:xfrm>
          <a:off x="128371" y="547026"/>
          <a:ext cx="123673" cy="38963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89635"/>
              </a:lnTo>
              <a:lnTo>
                <a:pt x="123673" y="389635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6101DE4-C69D-4D8B-813F-BBC3C61B81D8}">
      <dsp:nvSpPr>
        <dsp:cNvPr id="0" name=""/>
        <dsp:cNvSpPr/>
      </dsp:nvSpPr>
      <dsp:spPr>
        <a:xfrm>
          <a:off x="252044" y="676905"/>
          <a:ext cx="831222" cy="519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15240" rIns="2286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Times New Roman" pitchFamily="18" charset="0"/>
              <a:cs typeface="Times New Roman" pitchFamily="18" charset="0"/>
            </a:rPr>
            <a:t>НДФЛ</a:t>
          </a:r>
        </a:p>
      </dsp:txBody>
      <dsp:txXfrm>
        <a:off x="252044" y="676905"/>
        <a:ext cx="831222" cy="519514"/>
      </dsp:txXfrm>
    </dsp:sp>
    <dsp:sp modelId="{2E10645C-D49E-469A-B6CA-85F0BDE43859}">
      <dsp:nvSpPr>
        <dsp:cNvPr id="0" name=""/>
        <dsp:cNvSpPr/>
      </dsp:nvSpPr>
      <dsp:spPr>
        <a:xfrm>
          <a:off x="128371" y="547026"/>
          <a:ext cx="123673" cy="103902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39028"/>
              </a:lnTo>
              <a:lnTo>
                <a:pt x="123673" y="1039028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EC9EF51-D4B9-4414-AFB2-51A34DABC3FB}">
      <dsp:nvSpPr>
        <dsp:cNvPr id="0" name=""/>
        <dsp:cNvSpPr/>
      </dsp:nvSpPr>
      <dsp:spPr>
        <a:xfrm>
          <a:off x="252044" y="1326297"/>
          <a:ext cx="1863210" cy="519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390127"/>
              <a:satOff val="-487"/>
              <a:lumOff val="114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Times New Roman" pitchFamily="18" charset="0"/>
              <a:cs typeface="Times New Roman" pitchFamily="18" charset="0"/>
            </a:rPr>
            <a:t>Единый сельскохозяйственный налог</a:t>
          </a:r>
        </a:p>
      </dsp:txBody>
      <dsp:txXfrm>
        <a:off x="252044" y="1326297"/>
        <a:ext cx="1863210" cy="519514"/>
      </dsp:txXfrm>
    </dsp:sp>
    <dsp:sp modelId="{B5B30EF3-0339-411C-AD7E-CC32361A7B50}">
      <dsp:nvSpPr>
        <dsp:cNvPr id="0" name=""/>
        <dsp:cNvSpPr/>
      </dsp:nvSpPr>
      <dsp:spPr>
        <a:xfrm>
          <a:off x="128371" y="547026"/>
          <a:ext cx="123673" cy="168842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688420"/>
              </a:lnTo>
              <a:lnTo>
                <a:pt x="123673" y="1688420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A997932-B2B5-43E7-8485-C734777B770E}">
      <dsp:nvSpPr>
        <dsp:cNvPr id="0" name=""/>
        <dsp:cNvSpPr/>
      </dsp:nvSpPr>
      <dsp:spPr>
        <a:xfrm>
          <a:off x="252044" y="1975690"/>
          <a:ext cx="1549772" cy="519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780253"/>
              <a:satOff val="-973"/>
              <a:lumOff val="229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15240" rIns="2286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Times New Roman" pitchFamily="18" charset="0"/>
              <a:cs typeface="Times New Roman" pitchFamily="18" charset="0"/>
            </a:rPr>
            <a:t>Земельный налог</a:t>
          </a:r>
        </a:p>
      </dsp:txBody>
      <dsp:txXfrm>
        <a:off x="252044" y="1975690"/>
        <a:ext cx="1549772" cy="519514"/>
      </dsp:txXfrm>
    </dsp:sp>
    <dsp:sp modelId="{EC2B80AE-B2C4-4B4A-9686-C6A5AB6A0742}">
      <dsp:nvSpPr>
        <dsp:cNvPr id="0" name=""/>
        <dsp:cNvSpPr/>
      </dsp:nvSpPr>
      <dsp:spPr>
        <a:xfrm>
          <a:off x="128371" y="547026"/>
          <a:ext cx="123673" cy="233781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337813"/>
              </a:lnTo>
              <a:lnTo>
                <a:pt x="123673" y="2337813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111ABEA-E4EA-4FF3-B8FF-0FC6886FC513}">
      <dsp:nvSpPr>
        <dsp:cNvPr id="0" name=""/>
        <dsp:cNvSpPr/>
      </dsp:nvSpPr>
      <dsp:spPr>
        <a:xfrm>
          <a:off x="252044" y="2625082"/>
          <a:ext cx="1728177" cy="519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1170380"/>
              <a:satOff val="-1460"/>
              <a:lumOff val="343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Times New Roman" pitchFamily="18" charset="0"/>
              <a:cs typeface="Times New Roman" pitchFamily="18" charset="0"/>
            </a:rPr>
            <a:t>Налог на имущество физических лиц</a:t>
          </a:r>
        </a:p>
      </dsp:txBody>
      <dsp:txXfrm>
        <a:off x="252044" y="2625082"/>
        <a:ext cx="1728177" cy="519514"/>
      </dsp:txXfrm>
    </dsp:sp>
    <dsp:sp modelId="{F4B87130-6EAC-401B-9A8C-11AC840DA329}">
      <dsp:nvSpPr>
        <dsp:cNvPr id="0" name=""/>
        <dsp:cNvSpPr/>
      </dsp:nvSpPr>
      <dsp:spPr>
        <a:xfrm>
          <a:off x="128371" y="547026"/>
          <a:ext cx="94788" cy="292943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929435"/>
              </a:lnTo>
              <a:lnTo>
                <a:pt x="94788" y="2929435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72DBA68-9983-46DD-9B9F-F391EA3B1309}">
      <dsp:nvSpPr>
        <dsp:cNvPr id="0" name=""/>
        <dsp:cNvSpPr/>
      </dsp:nvSpPr>
      <dsp:spPr>
        <a:xfrm>
          <a:off x="223159" y="3216705"/>
          <a:ext cx="2565335" cy="519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1560506"/>
              <a:satOff val="-1946"/>
              <a:lumOff val="458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lvl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50" b="1" kern="1200">
              <a:latin typeface="Times New Roman" pitchFamily="18" charset="0"/>
              <a:cs typeface="Times New Roman" pitchFamily="18" charset="0"/>
            </a:rPr>
            <a:t>Налоги на товары (работы, услуги), реализуемые на территории РФ</a:t>
          </a:r>
        </a:p>
      </dsp:txBody>
      <dsp:txXfrm>
        <a:off x="223159" y="3216705"/>
        <a:ext cx="2565335" cy="519514"/>
      </dsp:txXfrm>
    </dsp:sp>
    <dsp:sp modelId="{599C8E53-33D6-45FC-A5B8-1890F04CC88F}">
      <dsp:nvSpPr>
        <dsp:cNvPr id="0" name=""/>
        <dsp:cNvSpPr/>
      </dsp:nvSpPr>
      <dsp:spPr>
        <a:xfrm>
          <a:off x="2112692" y="27512"/>
          <a:ext cx="1311596" cy="519514"/>
        </a:xfrm>
        <a:prstGeom prst="roundRect">
          <a:avLst>
            <a:gd name="adj" fmla="val 10000"/>
          </a:avLst>
        </a:prstGeom>
        <a:solidFill>
          <a:schemeClr val="accent2">
            <a:hueOff val="2340759"/>
            <a:satOff val="-2919"/>
            <a:lumOff val="686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Times New Roman" pitchFamily="18" charset="0"/>
              <a:cs typeface="Times New Roman" pitchFamily="18" charset="0"/>
            </a:rPr>
            <a:t>Неналоговые доходы</a:t>
          </a:r>
        </a:p>
      </dsp:txBody>
      <dsp:txXfrm>
        <a:off x="2112692" y="27512"/>
        <a:ext cx="1311596" cy="519514"/>
      </dsp:txXfrm>
    </dsp:sp>
    <dsp:sp modelId="{84EC59CA-D1F9-4293-B635-D86CFDE44C31}">
      <dsp:nvSpPr>
        <dsp:cNvPr id="0" name=""/>
        <dsp:cNvSpPr/>
      </dsp:nvSpPr>
      <dsp:spPr>
        <a:xfrm>
          <a:off x="2243852" y="547026"/>
          <a:ext cx="131159" cy="38963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89635"/>
              </a:lnTo>
              <a:lnTo>
                <a:pt x="131159" y="389635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B4A793B-0B46-4AE0-AF6E-1B614F10B585}">
      <dsp:nvSpPr>
        <dsp:cNvPr id="0" name=""/>
        <dsp:cNvSpPr/>
      </dsp:nvSpPr>
      <dsp:spPr>
        <a:xfrm>
          <a:off x="2375011" y="676905"/>
          <a:ext cx="2051456" cy="519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1950633"/>
              <a:satOff val="-2433"/>
              <a:lumOff val="572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2700" rIns="19050" bIns="127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latin typeface="Times New Roman" pitchFamily="18" charset="0"/>
              <a:cs typeface="Times New Roman" pitchFamily="18" charset="0"/>
            </a:rPr>
            <a:t>Доходы от использования имущества, находяшегося в муниципальной собственности</a:t>
          </a:r>
        </a:p>
      </dsp:txBody>
      <dsp:txXfrm>
        <a:off x="2375011" y="676905"/>
        <a:ext cx="2051456" cy="519514"/>
      </dsp:txXfrm>
    </dsp:sp>
    <dsp:sp modelId="{0C3E1A61-88F3-40BF-92D1-6C870062656D}">
      <dsp:nvSpPr>
        <dsp:cNvPr id="0" name=""/>
        <dsp:cNvSpPr/>
      </dsp:nvSpPr>
      <dsp:spPr>
        <a:xfrm>
          <a:off x="2243852" y="547026"/>
          <a:ext cx="131159" cy="103902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39028"/>
              </a:lnTo>
              <a:lnTo>
                <a:pt x="131159" y="1039028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E976BF8-6630-4F7C-A6D4-4EBAAEED9DD2}">
      <dsp:nvSpPr>
        <dsp:cNvPr id="0" name=""/>
        <dsp:cNvSpPr/>
      </dsp:nvSpPr>
      <dsp:spPr>
        <a:xfrm>
          <a:off x="2375011" y="1326297"/>
          <a:ext cx="2070001" cy="519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2340759"/>
              <a:satOff val="-2919"/>
              <a:lumOff val="686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lvl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50" b="1" kern="1200">
              <a:latin typeface="Times New Roman" pitchFamily="18" charset="0"/>
              <a:cs typeface="Times New Roman" pitchFamily="18" charset="0"/>
            </a:rPr>
            <a:t>Доходы от продажи материальных и нематериальных активов</a:t>
          </a:r>
        </a:p>
      </dsp:txBody>
      <dsp:txXfrm>
        <a:off x="2375011" y="1326297"/>
        <a:ext cx="2070001" cy="519514"/>
      </dsp:txXfrm>
    </dsp:sp>
    <dsp:sp modelId="{AA0233DB-AB5E-4F25-918B-3D5EC743C0C1}">
      <dsp:nvSpPr>
        <dsp:cNvPr id="0" name=""/>
        <dsp:cNvSpPr/>
      </dsp:nvSpPr>
      <dsp:spPr>
        <a:xfrm>
          <a:off x="2243852" y="547026"/>
          <a:ext cx="131159" cy="168842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688420"/>
              </a:lnTo>
              <a:lnTo>
                <a:pt x="131159" y="1688420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60009F2-416C-4348-BFBA-288E7923021A}">
      <dsp:nvSpPr>
        <dsp:cNvPr id="0" name=""/>
        <dsp:cNvSpPr/>
      </dsp:nvSpPr>
      <dsp:spPr>
        <a:xfrm>
          <a:off x="2375011" y="1975690"/>
          <a:ext cx="2382665" cy="519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2730886"/>
              <a:satOff val="-3406"/>
              <a:lumOff val="801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lvl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50" b="1" kern="1200">
              <a:latin typeface="Times New Roman" pitchFamily="18" charset="0"/>
              <a:cs typeface="Times New Roman" pitchFamily="18" charset="0"/>
            </a:rPr>
            <a:t>Прочие доходы от оказания платных услуг (работ) получателями средств бюджета</a:t>
          </a:r>
        </a:p>
      </dsp:txBody>
      <dsp:txXfrm>
        <a:off x="2375011" y="1975690"/>
        <a:ext cx="2382665" cy="519514"/>
      </dsp:txXfrm>
    </dsp:sp>
    <dsp:sp modelId="{E7FEF947-6CD3-492F-AB61-1A7EF6052C37}">
      <dsp:nvSpPr>
        <dsp:cNvPr id="0" name=""/>
        <dsp:cNvSpPr/>
      </dsp:nvSpPr>
      <dsp:spPr>
        <a:xfrm>
          <a:off x="2243852" y="547026"/>
          <a:ext cx="131159" cy="233781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337813"/>
              </a:lnTo>
              <a:lnTo>
                <a:pt x="131159" y="2337813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DDC584B-C0ED-40AC-9149-1099406A5735}">
      <dsp:nvSpPr>
        <dsp:cNvPr id="0" name=""/>
        <dsp:cNvSpPr/>
      </dsp:nvSpPr>
      <dsp:spPr>
        <a:xfrm>
          <a:off x="2375011" y="2625082"/>
          <a:ext cx="1379180" cy="519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3121013"/>
              <a:satOff val="-3893"/>
              <a:lumOff val="915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lvl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50" b="1" kern="1200">
              <a:latin typeface="Times New Roman" pitchFamily="18" charset="0"/>
              <a:cs typeface="Times New Roman" pitchFamily="18" charset="0"/>
            </a:rPr>
            <a:t>Штрафы, санкции, возмещение ущерба</a:t>
          </a:r>
        </a:p>
      </dsp:txBody>
      <dsp:txXfrm>
        <a:off x="2375011" y="2625082"/>
        <a:ext cx="1379180" cy="519514"/>
      </dsp:txXfrm>
    </dsp:sp>
    <dsp:sp modelId="{71F0A16B-5184-4682-93B4-C8295BB79D66}">
      <dsp:nvSpPr>
        <dsp:cNvPr id="0" name=""/>
        <dsp:cNvSpPr/>
      </dsp:nvSpPr>
      <dsp:spPr>
        <a:xfrm>
          <a:off x="4677961" y="25554"/>
          <a:ext cx="1393866" cy="519514"/>
        </a:xfrm>
        <a:prstGeom prst="roundRect">
          <a:avLst>
            <a:gd name="adj" fmla="val 10000"/>
          </a:avLst>
        </a:prstGeom>
        <a:solidFill>
          <a:schemeClr val="accent2">
            <a:hueOff val="4681519"/>
            <a:satOff val="-5839"/>
            <a:lumOff val="1373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Times New Roman" pitchFamily="18" charset="0"/>
              <a:cs typeface="Times New Roman" pitchFamily="18" charset="0"/>
            </a:rPr>
            <a:t>Безвозмездные поступления</a:t>
          </a:r>
        </a:p>
      </dsp:txBody>
      <dsp:txXfrm>
        <a:off x="4677961" y="25554"/>
        <a:ext cx="1393866" cy="519514"/>
      </dsp:txXfrm>
    </dsp:sp>
    <dsp:sp modelId="{9F03DCDB-CAAB-42C7-87E0-1FC5345E70DD}">
      <dsp:nvSpPr>
        <dsp:cNvPr id="0" name=""/>
        <dsp:cNvSpPr/>
      </dsp:nvSpPr>
      <dsp:spPr>
        <a:xfrm>
          <a:off x="4817347" y="545068"/>
          <a:ext cx="200086" cy="46092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460920"/>
              </a:lnTo>
              <a:lnTo>
                <a:pt x="200086" y="460920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D0C50D7-AD18-4CED-87DC-B5BAA3832739}">
      <dsp:nvSpPr>
        <dsp:cNvPr id="0" name=""/>
        <dsp:cNvSpPr/>
      </dsp:nvSpPr>
      <dsp:spPr>
        <a:xfrm>
          <a:off x="5017434" y="676905"/>
          <a:ext cx="1387293" cy="658167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3511139"/>
              <a:satOff val="-4379"/>
              <a:lumOff val="103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Times New Roman" pitchFamily="18" charset="0"/>
              <a:cs typeface="Times New Roman" pitchFamily="18" charset="0"/>
            </a:rPr>
            <a:t>Дотации на выравнивание бюджетной обеспеченности</a:t>
          </a:r>
        </a:p>
      </dsp:txBody>
      <dsp:txXfrm>
        <a:off x="5017434" y="676905"/>
        <a:ext cx="1387293" cy="658167"/>
      </dsp:txXfrm>
    </dsp:sp>
    <dsp:sp modelId="{67640769-07A2-4B35-95FC-128A920AAEDD}">
      <dsp:nvSpPr>
        <dsp:cNvPr id="0" name=""/>
        <dsp:cNvSpPr/>
      </dsp:nvSpPr>
      <dsp:spPr>
        <a:xfrm>
          <a:off x="4817347" y="545068"/>
          <a:ext cx="200086" cy="117963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79639"/>
              </a:lnTo>
              <a:lnTo>
                <a:pt x="200086" y="1179639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7C71B8F-49ED-4D7B-BF1A-57FEACF990C2}">
      <dsp:nvSpPr>
        <dsp:cNvPr id="0" name=""/>
        <dsp:cNvSpPr/>
      </dsp:nvSpPr>
      <dsp:spPr>
        <a:xfrm>
          <a:off x="5017434" y="1464950"/>
          <a:ext cx="831222" cy="519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3901266"/>
              <a:satOff val="-4866"/>
              <a:lumOff val="1144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Times New Roman" pitchFamily="18" charset="0"/>
              <a:cs typeface="Times New Roman" pitchFamily="18" charset="0"/>
            </a:rPr>
            <a:t>Субсидии</a:t>
          </a:r>
        </a:p>
      </dsp:txBody>
      <dsp:txXfrm>
        <a:off x="5017434" y="1464950"/>
        <a:ext cx="831222" cy="519514"/>
      </dsp:txXfrm>
    </dsp:sp>
    <dsp:sp modelId="{DC01AA6E-90C4-43B2-8569-600A350CA4E9}">
      <dsp:nvSpPr>
        <dsp:cNvPr id="0" name=""/>
        <dsp:cNvSpPr/>
      </dsp:nvSpPr>
      <dsp:spPr>
        <a:xfrm>
          <a:off x="4817347" y="545068"/>
          <a:ext cx="200086" cy="182903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829032"/>
              </a:lnTo>
              <a:lnTo>
                <a:pt x="200086" y="1829032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49CE375-E8B2-42E8-A920-9706B4AF02DD}">
      <dsp:nvSpPr>
        <dsp:cNvPr id="0" name=""/>
        <dsp:cNvSpPr/>
      </dsp:nvSpPr>
      <dsp:spPr>
        <a:xfrm>
          <a:off x="5017434" y="2114343"/>
          <a:ext cx="831222" cy="519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4291393"/>
              <a:satOff val="-5352"/>
              <a:lumOff val="1259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Times New Roman" pitchFamily="18" charset="0"/>
              <a:cs typeface="Times New Roman" pitchFamily="18" charset="0"/>
            </a:rPr>
            <a:t>Межбюджетные трасферты</a:t>
          </a:r>
        </a:p>
      </dsp:txBody>
      <dsp:txXfrm>
        <a:off x="5017434" y="2114343"/>
        <a:ext cx="831222" cy="519514"/>
      </dsp:txXfrm>
    </dsp:sp>
    <dsp:sp modelId="{E4C8711A-8326-4CB9-9CDA-EADA892AABB8}">
      <dsp:nvSpPr>
        <dsp:cNvPr id="0" name=""/>
        <dsp:cNvSpPr/>
      </dsp:nvSpPr>
      <dsp:spPr>
        <a:xfrm>
          <a:off x="4817347" y="545068"/>
          <a:ext cx="200086" cy="247842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478424"/>
              </a:lnTo>
              <a:lnTo>
                <a:pt x="200086" y="2478424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A33149C-25BD-466C-8793-5D4E521FD2FE}">
      <dsp:nvSpPr>
        <dsp:cNvPr id="0" name=""/>
        <dsp:cNvSpPr/>
      </dsp:nvSpPr>
      <dsp:spPr>
        <a:xfrm>
          <a:off x="5017434" y="2763735"/>
          <a:ext cx="1361268" cy="5195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4681519"/>
              <a:satOff val="-5839"/>
              <a:lumOff val="1373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Times New Roman" pitchFamily="18" charset="0"/>
              <a:cs typeface="Times New Roman" pitchFamily="18" charset="0"/>
            </a:rPr>
            <a:t>Прочие безвозмездные поступления</a:t>
          </a:r>
        </a:p>
      </dsp:txBody>
      <dsp:txXfrm>
        <a:off x="5017434" y="2763735"/>
        <a:ext cx="1361268" cy="519514"/>
      </dsp:txXfrm>
    </dsp:sp>
  </dsp:spTree>
</dsp:drawing>
</file>

<file path=word/diagrams/drawing8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EE948829-E992-423F-9290-510ECA945DA2}">
      <dsp:nvSpPr>
        <dsp:cNvPr id="0" name=""/>
        <dsp:cNvSpPr/>
      </dsp:nvSpPr>
      <dsp:spPr>
        <a:xfrm>
          <a:off x="931830" y="68103"/>
          <a:ext cx="1351597" cy="469392"/>
        </a:xfrm>
        <a:prstGeom prst="ellipse">
          <a:avLst/>
        </a:prstGeom>
        <a:solidFill>
          <a:schemeClr val="accent2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C4ADE1B-647B-4509-B130-7FD2B42C97CB}">
      <dsp:nvSpPr>
        <dsp:cNvPr id="0" name=""/>
        <dsp:cNvSpPr/>
      </dsp:nvSpPr>
      <dsp:spPr>
        <a:xfrm>
          <a:off x="1478756" y="1217485"/>
          <a:ext cx="261937" cy="167640"/>
        </a:xfrm>
        <a:prstGeom prst="downArrow">
          <a:avLst/>
        </a:prstGeom>
        <a:solidFill>
          <a:schemeClr val="accent2"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53F8605-5540-47D8-AE3F-B88CED37D2BB}">
      <dsp:nvSpPr>
        <dsp:cNvPr id="0" name=""/>
        <dsp:cNvSpPr/>
      </dsp:nvSpPr>
      <dsp:spPr>
        <a:xfrm>
          <a:off x="981074" y="1351597"/>
          <a:ext cx="1257300" cy="31432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latin typeface="Times New Roman" pitchFamily="18" charset="0"/>
              <a:cs typeface="Times New Roman" pitchFamily="18" charset="0"/>
            </a:rPr>
            <a:t>Бюджет МО г.Энгельса</a:t>
          </a:r>
        </a:p>
      </dsp:txBody>
      <dsp:txXfrm>
        <a:off x="981074" y="1351597"/>
        <a:ext cx="1257300" cy="314325"/>
      </dsp:txXfrm>
    </dsp:sp>
    <dsp:sp modelId="{214F8CD8-F5CA-487A-9682-22EC4B63BC57}">
      <dsp:nvSpPr>
        <dsp:cNvPr id="0" name=""/>
        <dsp:cNvSpPr/>
      </dsp:nvSpPr>
      <dsp:spPr>
        <a:xfrm>
          <a:off x="1423225" y="573747"/>
          <a:ext cx="471487" cy="471487"/>
        </a:xfrm>
        <a:prstGeom prst="ellips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10%</a:t>
          </a:r>
        </a:p>
      </dsp:txBody>
      <dsp:txXfrm>
        <a:off x="1423225" y="573747"/>
        <a:ext cx="471487" cy="471487"/>
      </dsp:txXfrm>
    </dsp:sp>
    <dsp:sp modelId="{32DFD481-D429-47B8-BC77-CE2108D85F00}">
      <dsp:nvSpPr>
        <dsp:cNvPr id="0" name=""/>
        <dsp:cNvSpPr/>
      </dsp:nvSpPr>
      <dsp:spPr>
        <a:xfrm>
          <a:off x="1085849" y="220027"/>
          <a:ext cx="471487" cy="471487"/>
        </a:xfrm>
        <a:prstGeom prst="ellipse">
          <a:avLst/>
        </a:prstGeom>
        <a:solidFill>
          <a:schemeClr val="accent2">
            <a:hueOff val="2340759"/>
            <a:satOff val="-2919"/>
            <a:lumOff val="686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100%</a:t>
          </a:r>
        </a:p>
      </dsp:txBody>
      <dsp:txXfrm>
        <a:off x="1085849" y="220027"/>
        <a:ext cx="471487" cy="471487"/>
      </dsp:txXfrm>
    </dsp:sp>
    <dsp:sp modelId="{0D0920AE-4A8E-40FB-9AE7-698BFBD6B898}">
      <dsp:nvSpPr>
        <dsp:cNvPr id="0" name=""/>
        <dsp:cNvSpPr/>
      </dsp:nvSpPr>
      <dsp:spPr>
        <a:xfrm>
          <a:off x="1567814" y="106032"/>
          <a:ext cx="471487" cy="471487"/>
        </a:xfrm>
        <a:prstGeom prst="ellipse">
          <a:avLst/>
        </a:prstGeom>
        <a:solidFill>
          <a:schemeClr val="accent2">
            <a:hueOff val="4681519"/>
            <a:satOff val="-5839"/>
            <a:lumOff val="1373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100%</a:t>
          </a:r>
        </a:p>
      </dsp:txBody>
      <dsp:txXfrm>
        <a:off x="1567814" y="106032"/>
        <a:ext cx="471487" cy="471487"/>
      </dsp:txXfrm>
    </dsp:sp>
    <dsp:sp modelId="{8B3C989C-1E39-4D3A-BB87-60426227DEF5}">
      <dsp:nvSpPr>
        <dsp:cNvPr id="0" name=""/>
        <dsp:cNvSpPr/>
      </dsp:nvSpPr>
      <dsp:spPr>
        <a:xfrm>
          <a:off x="876299" y="0"/>
          <a:ext cx="1466850" cy="1173480"/>
        </a:xfrm>
        <a:prstGeom prst="funnel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19E53380-47EC-48D6-8F8C-38DBE2C8F75E}">
      <dsp:nvSpPr>
        <dsp:cNvPr id="0" name=""/>
        <dsp:cNvSpPr/>
      </dsp:nvSpPr>
      <dsp:spPr>
        <a:xfrm>
          <a:off x="873171" y="40638"/>
          <a:ext cx="1397964" cy="485494"/>
        </a:xfrm>
        <a:prstGeom prst="ellipse">
          <a:avLst/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E206C21-536D-48D1-ABCB-CCEB553737EF}">
      <dsp:nvSpPr>
        <dsp:cNvPr id="0" name=""/>
        <dsp:cNvSpPr/>
      </dsp:nvSpPr>
      <dsp:spPr>
        <a:xfrm>
          <a:off x="1438859" y="1065549"/>
          <a:ext cx="270923" cy="173391"/>
        </a:xfrm>
        <a:prstGeom prst="downArrow">
          <a:avLst/>
        </a:prstGeom>
        <a:gradFill rotWithShape="0">
          <a:gsLst>
            <a:gs pos="0">
              <a:schemeClr val="accent1">
                <a:tint val="6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tint val="6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tint val="6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/>
      </dsp:style>
    </dsp:sp>
    <dsp:sp modelId="{EDC99A8A-4FC5-443E-8E7A-4DA94CBAE834}">
      <dsp:nvSpPr>
        <dsp:cNvPr id="0" name=""/>
        <dsp:cNvSpPr/>
      </dsp:nvSpPr>
      <dsp:spPr>
        <a:xfrm>
          <a:off x="924104" y="1368163"/>
          <a:ext cx="1300432" cy="32510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latin typeface="Times New Roman" pitchFamily="18" charset="0"/>
              <a:cs typeface="Times New Roman" pitchFamily="18" charset="0"/>
            </a:rPr>
            <a:t>Бюджет Энгельсского муниципального района</a:t>
          </a:r>
        </a:p>
      </dsp:txBody>
      <dsp:txXfrm>
        <a:off x="924104" y="1368163"/>
        <a:ext cx="1300432" cy="325108"/>
      </dsp:txXfrm>
    </dsp:sp>
    <dsp:sp modelId="{1A8E538E-C055-42A5-B169-368F0F518ED0}">
      <dsp:nvSpPr>
        <dsp:cNvPr id="0" name=""/>
        <dsp:cNvSpPr/>
      </dsp:nvSpPr>
      <dsp:spPr>
        <a:xfrm>
          <a:off x="1155667" y="0"/>
          <a:ext cx="758585" cy="758585"/>
        </a:xfrm>
        <a:prstGeom prst="ellipse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21590" tIns="21590" rIns="21590" bIns="21590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700" kern="1200"/>
            <a:t>100%</a:t>
          </a:r>
        </a:p>
      </dsp:txBody>
      <dsp:txXfrm>
        <a:off x="1155667" y="0"/>
        <a:ext cx="758585" cy="758585"/>
      </dsp:txXfrm>
    </dsp:sp>
    <dsp:sp modelId="{EEA74FA2-7DF0-4FBF-8647-CBB2CAE7D5DF}">
      <dsp:nvSpPr>
        <dsp:cNvPr id="0" name=""/>
        <dsp:cNvSpPr/>
      </dsp:nvSpPr>
      <dsp:spPr>
        <a:xfrm>
          <a:off x="815735" y="127375"/>
          <a:ext cx="1517171" cy="921056"/>
        </a:xfrm>
        <a:prstGeom prst="funnel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hList3">
  <dgm:title val=""/>
  <dgm:desc val=""/>
  <dgm:catLst>
    <dgm:cat type="list" pri="1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5" srcId="0" destId="1" srcOrd="0" destOrd="0"/>
        <dgm:cxn modelId="6" srcId="1" destId="2" srcOrd="0" destOrd="0"/>
        <dgm:cxn modelId="7" srcId="1" destId="3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</dgm:ptLst>
      <dgm:cxnLst>
        <dgm:cxn modelId="6" srcId="0" destId="1" srcOrd="0" destOrd="0"/>
        <dgm:cxn modelId="7" srcId="1" destId="2" srcOrd="0" destOrd="0"/>
        <dgm:cxn modelId="8" srcId="1" destId="3" srcOrd="1" destOrd="0"/>
        <dgm:cxn modelId="9" srcId="1" destId="4" srcOrd="2" destOrd="0"/>
        <dgm:cxn modelId="10" srcId="1" destId="5" srcOrd="3" destOrd="0"/>
      </dgm:cxnLst>
      <dgm:bg/>
      <dgm:whole/>
    </dgm:dataModel>
  </dgm:clrData>
  <dgm:layoutNode name="composite">
    <dgm:varLst>
      <dgm:chMax val="1"/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roof" refType="w"/>
      <dgm:constr type="h" for="ch" forName="roof" refType="h" fact="0.3"/>
      <dgm:constr type="primFontSz" for="ch" forName="roof" val="65"/>
      <dgm:constr type="w" for="ch" forName="pillars" refType="w"/>
      <dgm:constr type="h" for="ch" forName="pillars" refType="h" fact="0.63"/>
      <dgm:constr type="t" for="ch" forName="pillars" refType="h" fact="0.3"/>
      <dgm:constr type="primFontSz" for="des" forName="pillar1" val="65"/>
      <dgm:constr type="primFontSz" for="des" forName="pillarX" refType="primFontSz" refFor="des" refForName="pillar1" op="equ"/>
      <dgm:constr type="w" for="ch" forName="base" refType="w"/>
      <dgm:constr type="h" for="ch" forName="base" refType="h" fact="0.07"/>
      <dgm:constr type="t" for="ch" forName="base" refType="h" fact="0.93"/>
    </dgm:constrLst>
    <dgm:ruleLst/>
    <dgm:forEach name="Name0" axis="ch" ptType="node" cnt="1">
      <dgm:layoutNode name="roof" styleLbl="dkBgShp">
        <dgm:alg type="tx"/>
        <dgm:shape xmlns:r="http://schemas.openxmlformats.org/officeDocument/2006/relationships" type="rect" r:blip="">
          <dgm:adjLst/>
        </dgm:shape>
        <dgm:presOf axis="self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layoutNode name="pillars" styleLbl="node1">
        <dgm:choose name="Name1">
          <dgm:if name="Name2" func="var" arg="dir" op="equ" val="norm">
            <dgm:alg type="lin">
              <dgm:param type="linDir" val="fromL"/>
            </dgm:alg>
          </dgm:if>
          <dgm:else name="Name3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illar1" refType="w"/>
          <dgm:constr type="h" for="ch" forName="pillar1" refType="h"/>
          <dgm:constr type="w" for="ch" forName="pillarX" refType="w"/>
          <dgm:constr type="h" for="ch" forName="pillarX" refType="h"/>
        </dgm:constrLst>
        <dgm:ruleLst/>
        <dgm:layoutNode name="pillar1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ch desOrSelf" ptType="node node" st="1 1" cnt="1 0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forEach name="Name4" axis="ch" ptType="node" st="2">
          <dgm:layoutNode name="pillarX" styleLbl="node1">
            <dgm:varLst>
              <dgm:bulletEnabled val="1"/>
            </dgm:varLst>
            <dgm:alg type="tx"/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forEach>
      </dgm:layoutNode>
      <dgm:layoutNode name="base" styleLbl="dkBgShp">
        <dgm:alg type="sp"/>
        <dgm:shape xmlns:r="http://schemas.openxmlformats.org/officeDocument/2006/relationships" type="rect" r:blip="">
          <dgm:adjLst/>
        </dgm:shape>
        <dgm:presOf/>
        <dgm:constrLst/>
        <dgm:ruleLst/>
      </dgm:layoutNode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radial6">
  <dgm:title val=""/>
  <dgm:desc val=""/>
  <dgm:catLst>
    <dgm:cat type="cycle" pri="9000"/>
    <dgm:cat type="relationship" pri="2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choose name="Name3">
          <dgm:if name="Name4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5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6">
        <dgm:choose name="Name7">
          <dgm:if name="Name8" axis="ch ch" ptType="node node" st="1 1" cnt="1 0" func="cnt" op="lte" val="1">
            <dgm:alg type="cycle">
              <dgm:param type="stAng" val="-90"/>
              <dgm:param type="spanAng" val="360"/>
              <dgm:param type="ctrShpMap" val="fNode"/>
            </dgm:alg>
          </dgm:if>
          <dgm:else name="Name9">
            <dgm:alg type="cycle">
              <dgm:param type="stAng" val="0"/>
              <dgm:param type="spanAng" val="-360"/>
              <dgm:param type="ctrShpMap" val="fNode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10">
      <dgm:if name="Name11" func="var" arg="dir" op="equ" val="norm">
        <dgm:choose name="Name12">
          <dgm:if name="Name13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des" forName="oneNode" refType="primFontSz" refFor="ch" refForName="centerShape" op="lte" fact="0.95"/>
              <dgm:constr type="diam" for="ch" forName="singleconn" refType="diam" op="equ" fact="-1"/>
              <dgm:constr type="h" for="ch" forName="singleconn" refType="w" refFor="ch" refForName="oneComp" fact="0.24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4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forName="sibTrans" refType="diam" op="equ"/>
              <dgm:constr type="h" for="ch" forName="sibTrans" refType="w" refFor="ch" refForName="node" fact="0.24"/>
              <dgm:constr type="w" for="ch" forName="dummy" val="1"/>
            </dgm:constrLst>
          </dgm:else>
        </dgm:choose>
      </dgm:if>
      <dgm:else name="Name15">
        <dgm:choose name="Name16">
          <dgm:if name="Name17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ch" forName="oneNode" refType="primFontSz" refFor="ch" refForName="centerShape" op="lte" fact="0.95"/>
              <dgm:constr type="diam" for="ch" forName="singleconn" refType="diam"/>
              <dgm:constr type="h" for="ch" forName="singleconn" refType="w" refFor="ch" refForName="oneComp" fact="0.24"/>
              <dgm:constr type="diam" for="ch" refType="diam" op="equ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8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ptType="sibTrans" refType="diam" fact="-1"/>
              <dgm:constr type="h" for="ch" forName="sibTrans" refType="w" refFor="ch" refForName="node" fact="0.24"/>
              <dgm:constr type="diam" for="ch" refType="diam" op="equ" fact="-1"/>
              <dgm:constr type="w" for="ch" forName="dummy" val="1"/>
            </dgm:constrLst>
          </dgm:else>
        </dgm:choose>
      </dgm:else>
    </dgm:choose>
    <dgm:ruleLst>
      <dgm:rule type="diam" val="INF" fact="NaN" max="NaN"/>
    </dgm:ruleLst>
    <dgm:forEach name="Name19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20" axis="ch">
        <dgm:forEach name="Name21" axis="self" ptType="node">
          <dgm:choose name="Name22">
            <dgm:if name="Name23" axis="par ch" ptType="node node" func="cnt" op="gt" val="1">
              <dgm:layoutNode name="node" styleLbl="node1">
                <dgm:varLst>
                  <dgm:bulletEnabled val="1"/>
                </dgm:varLst>
                <dgm:alg type="tx">
                  <dgm:param type="txAnchorVertCh" val="mid"/>
                </dgm:alg>
                <dgm:shape xmlns:r="http://schemas.openxmlformats.org/officeDocument/2006/relationships" type="ellipse" r:blip="">
                  <dgm:adjLst/>
                </dgm:shape>
                <dgm:presOf axis="desOrSelf" ptType="node"/>
                <dgm:constrLst>
                  <dgm:constr type="h" refType="w"/>
                  <dgm:constr type="tMarg" refType="primFontSz" fact="0.1"/>
                  <dgm:constr type="bMarg" refType="primFontSz" fact="0.1"/>
                  <dgm:constr type="lMarg" refType="primFontSz" fact="0.1"/>
                  <dgm:constr type="rMarg" refType="primFontSz" fact="0.1"/>
                </dgm:constrLst>
                <dgm:ruleLst>
                  <dgm:rule type="primFontSz" val="5" fact="NaN" max="NaN"/>
                </dgm:ruleLst>
              </dgm:layoutNode>
              <dgm:layoutNode name="dummy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" axis="followSib" ptType="sibTrans" hideLastTrans="0" cnt="1">
                <dgm:layoutNode name="sibTrans" styleLbl="sibTrans2D1">
                  <dgm:alg type="conn">
                    <dgm:param type="connRout" val="curve"/>
                    <dgm:param type="begPts" val="ctr"/>
                    <dgm:param type="endPts" val="ctr"/>
                    <dgm:param type="begSty" val="noArr"/>
                    <dgm:param type="endSty" val="noArr"/>
                    <dgm:param type="dstNode" val="node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if name="Name24" axis="par ch" ptType="node node" func="cnt" op="equ" val="1">
              <dgm:layoutNode name="oneComp">
                <dgm:alg type="composite">
                  <dgm:param type="ar" val="1"/>
                </dgm:alg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  <dgm:constr type="l" for="ch" forName="dummyConnPt" refType="w" fact="0.5"/>
                  <dgm:constr type="t" for="ch" forName="dummyConnPt" refType="w" fact="0.5"/>
                  <dgm:constr type="l" for="ch" forName="oneNode"/>
                  <dgm:constr type="t" for="ch" forName="oneNode"/>
                  <dgm:constr type="h" for="ch" forName="oneNode" refType="h"/>
                  <dgm:constr type="w" for="ch" forName="oneNode" refType="w"/>
                </dgm:constrLst>
                <dgm:ruleLst/>
                <dgm:layoutNode name="dummyConnPt" styleLbl="node1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val="1"/>
                    <dgm:constr type="h" val="1"/>
                  </dgm:constrLst>
                  <dgm:ruleLst/>
                </dgm:layoutNode>
                <dgm:layoutNode name="oneNode" styleLbl="node1">
                  <dgm:varLst>
                    <dgm:bulletEnabled val="1"/>
                  </dgm:varLst>
                  <dgm:alg type="tx">
                    <dgm:param type="txAnchorVertCh" val="mid"/>
                  </dgm:alg>
                  <dgm:shape xmlns:r="http://schemas.openxmlformats.org/officeDocument/2006/relationships" type="ellipse" r:blip="">
                    <dgm:adjLst/>
                  </dgm:shape>
                  <dgm:presOf axis="desOrSelf" ptType="node"/>
                  <dgm:constrLst>
                    <dgm:constr type="h" refType="w"/>
                    <dgm:constr type="tMarg" refType="primFontSz" fact="0.1"/>
                    <dgm:constr type="bMarg" refType="primFontSz" fact="0.1"/>
                    <dgm:constr type="lMarg" refType="primFontSz" fact="0.1"/>
                    <dgm:constr type="rMarg" refType="primFontSz" fact="0.1"/>
                  </dgm:constrLst>
                  <dgm:ruleLst>
                    <dgm:rule type="primFontSz" val="5" fact="NaN" max="NaN"/>
                  </dgm:ruleLst>
                </dgm:layoutNode>
              </dgm:layoutNode>
              <dgm:layoutNode name="dummya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b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c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1" axis="followSib" ptType="sibTrans" hideLastTrans="0" cnt="1">
                <dgm:layoutNode name="singleconn" styleLbl="sibTrans2D1">
                  <dgm:alg type="conn">
                    <dgm:param type="connRout" val="longCurve"/>
                    <dgm:param type="begPts" val="bCtr"/>
                    <dgm:param type="endPts" val="tCtr"/>
                    <dgm:param type="begSty" val="noArr"/>
                    <dgm:param type="endSty" val="noArr"/>
                    <dgm:param type="srcNode" val="dummyConnPt"/>
                    <dgm:param type="dstNode" val="dummyConnPt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else name="Name25"/>
          </dgm:choose>
        </dgm:forEach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enn1">
  <dgm:title val=""/>
  <dgm:desc val=""/>
  <dgm:catLst>
    <dgm:cat type="relationship" pri="28000"/>
    <dgm:cat type="convert" pri="19000"/>
  </dgm:catLst>
  <dgm:sampData useDef="1">
    <dgm:dataModel>
      <dgm:ptLst/>
      <dgm:bg/>
      <dgm:whole/>
    </dgm:dataModel>
  </dgm:sampData>
  <dgm:styleData useDef="1">
    <dgm:dataModel>
      <dgm:ptLst/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clrData>
  <dgm:layoutNode name="compositeShape">
    <dgm:varLst>
      <dgm:chMax val="7"/>
      <dgm:dir/>
      <dgm:resizeHandles val="exact"/>
    </dgm:varLst>
    <dgm:choose name="Name0">
      <dgm:if name="Name1" axis="ch" ptType="node" func="cnt" op="equ" val="1">
        <dgm:alg type="composite">
          <dgm:param type="ar" val="1"/>
        </dgm:alg>
      </dgm:if>
      <dgm:if name="Name2" axis="ch" ptType="node" func="cnt" op="equ" val="2">
        <dgm:alg type="composite">
          <dgm:param type="ar" val="1.792"/>
        </dgm:alg>
      </dgm:if>
      <dgm:if name="Name3" axis="ch" ptType="node" func="cnt" op="equ" val="3">
        <dgm:alg type="composite">
          <dgm:param type="ar" val="1"/>
        </dgm:alg>
      </dgm:if>
      <dgm:if name="Name4" axis="ch" ptType="node" func="cnt" op="equ" val="4">
        <dgm:alg type="composite">
          <dgm:param type="ar" val="1"/>
        </dgm:alg>
      </dgm:if>
      <dgm:if name="Name5" axis="ch" ptType="node" func="cnt" op="equ" val="5">
        <dgm:alg type="composite">
          <dgm:param type="ar" val="1.4"/>
        </dgm:alg>
      </dgm:if>
      <dgm:if name="Name6" axis="ch" ptType="node" func="cnt" op="equ" val="6">
        <dgm:alg type="composite">
          <dgm:param type="ar" val="1.285"/>
        </dgm:alg>
      </dgm:if>
      <dgm:if name="Name7" axis="ch" ptType="node" func="cnt" op="equ" val="7">
        <dgm:alg type="composite">
          <dgm:param type="ar" val="1.359"/>
        </dgm:alg>
      </dgm:if>
      <dgm:else name="Name8">
        <dgm:alg type="composite">
          <dgm:param type="ar" val="1.359"/>
        </dgm:alg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1">
        <dgm:constrLst>
          <dgm:constr type="ctrX" for="ch" forName="circ1TxSh" refType="w" fact="0.5"/>
          <dgm:constr type="ctrY" for="ch" forName="circ1TxSh" refType="h" fact="0.5"/>
          <dgm:constr type="w" for="ch" forName="circ1TxSh" refType="w"/>
          <dgm:constr type="h" for="ch" forName="circ1TxSh" refType="h"/>
          <dgm:constr type="primFontSz" for="ch" ptType="node" op="equ"/>
        </dgm:constrLst>
      </dgm:if>
      <dgm:if name="Name11" axis="ch" ptType="node" func="cnt" op="equ" val="2">
        <dgm:constrLst>
          <dgm:constr type="ctrX" for="ch" forName="circ1" refType="w" fact="0.3"/>
          <dgm:constr type="ctrY" for="ch" forName="circ1" refType="h" fact="0.5"/>
          <dgm:constr type="w" for="ch" forName="circ1" refType="w" fact="0.555"/>
          <dgm:constr type="h" for="ch" forName="circ1" refType="h" fact="0.99456"/>
          <dgm:constr type="l" for="ch" forName="circ1Tx" refType="w" fact="0.1"/>
          <dgm:constr type="t" for="ch" forName="circ1Tx" refType="h" fact="0.12"/>
          <dgm:constr type="w" for="ch" forName="circ1Tx" refType="w" fact="0.32"/>
          <dgm:constr type="h" for="ch" forName="circ1Tx" refType="h" fact="0.76"/>
          <dgm:constr type="ctrX" for="ch" forName="circ2" refType="w" fact="0.7"/>
          <dgm:constr type="ctrY" for="ch" forName="circ2" refType="h" fact="0.5"/>
          <dgm:constr type="w" for="ch" forName="circ2" refType="w" fact="0.555"/>
          <dgm:constr type="h" for="ch" forName="circ2" refType="h" fact="0.99456"/>
          <dgm:constr type="l" for="ch" forName="circ2Tx" refType="w" fact="0.58"/>
          <dgm:constr type="t" for="ch" forName="circ2Tx" refType="h" fact="0.12"/>
          <dgm:constr type="w" for="ch" forName="circ2Tx" refType="w" fact="0.32"/>
          <dgm:constr type="h" for="ch" forName="circ2Tx" refType="h" fact="0.76"/>
          <dgm:constr type="primFontSz" for="ch" ptType="node" op="equ"/>
        </dgm:constrLst>
      </dgm:if>
      <dgm:if name="Name12" axis="ch" ptType="node" func="cnt" op="equ" val="3">
        <dgm:constrLst>
          <dgm:constr type="ctrX" for="ch" forName="circ1" refType="w" fact="0.5"/>
          <dgm:constr type="ctrY" for="ch" forName="circ1" refType="w" fact="0.25"/>
          <dgm:constr type="w" for="ch" forName="circ1" refType="w" fact="0.6"/>
          <dgm:constr type="h" for="ch" forName="circ1" refType="h" fact="0.6"/>
          <dgm:constr type="l" for="ch" forName="circ1Tx" refType="w" fact="0.28"/>
          <dgm:constr type="t" for="ch" forName="circ1Tx" refType="h" fact="0.055"/>
          <dgm:constr type="w" for="ch" forName="circ1Tx" refType="w" fact="0.44"/>
          <dgm:constr type="h" for="ch" forName="circ1Tx" refType="h" fact="0.27"/>
          <dgm:constr type="ctrX" for="ch" forName="circ2" refType="w" fact="0.7165"/>
          <dgm:constr type="ctrY" for="ch" forName="circ2" refType="w" fact="0.625"/>
          <dgm:constr type="w" for="ch" forName="circ2" refType="w" fact="0.6"/>
          <dgm:constr type="h" for="ch" forName="circ2" refType="h" fact="0.6"/>
          <dgm:constr type="l" for="ch" forName="circ2Tx" refType="w" fact="0.6"/>
          <dgm:constr type="t" for="ch" forName="circ2Tx" refType="h" fact="0.48"/>
          <dgm:constr type="w" for="ch" forName="circ2Tx" refType="w" fact="0.36"/>
          <dgm:constr type="h" for="ch" forName="circ2Tx" refType="h" fact="0.33"/>
          <dgm:constr type="ctrX" for="ch" forName="circ3" refType="w" fact="0.2835"/>
          <dgm:constr type="ctrY" for="ch" forName="circ3" refType="w" fact="0.625"/>
          <dgm:constr type="w" for="ch" forName="circ3" refType="w" fact="0.6"/>
          <dgm:constr type="h" for="ch" forName="circ3" refType="h" fact="0.6"/>
          <dgm:constr type="l" for="ch" forName="circ3Tx" refType="w" fact="0.04"/>
          <dgm:constr type="t" for="ch" forName="circ3Tx" refType="h" fact="0.48"/>
          <dgm:constr type="w" for="ch" forName="circ3Tx" refType="w" fact="0.36"/>
          <dgm:constr type="h" for="ch" forName="circ3Tx" refType="h" fact="0.33"/>
          <dgm:constr type="primFontSz" for="ch" ptType="node" op="equ"/>
        </dgm:constrLst>
      </dgm:if>
      <dgm:if name="Name13" axis="ch" ptType="node" func="cnt" op="equ" val="4">
        <dgm:constrLst>
          <dgm:constr type="ctrX" for="ch" forName="circ1" refType="w" fact="0.5"/>
          <dgm:constr type="ctrY" for="ch" forName="circ1" refType="w" fact="0.27"/>
          <dgm:constr type="w" for="ch" forName="circ1" refType="w" fact="0.52"/>
          <dgm:constr type="h" for="ch" forName="circ1" refType="h" fact="0.52"/>
          <dgm:constr type="l" for="ch" forName="circ1Tx" refType="w" fact="0.3"/>
          <dgm:constr type="t" for="ch" forName="circ1Tx" refType="h" fact="0.08"/>
          <dgm:constr type="w" for="ch" forName="circ1Tx" refType="w" fact="0.4"/>
          <dgm:constr type="h" for="ch" forName="circ1Tx" refType="h" fact="0.165"/>
          <dgm:constr type="ctrX" for="ch" forName="circ2" refType="w" fact="0.73"/>
          <dgm:constr type="ctrY" for="ch" forName="circ2" refType="w" fact="0.5"/>
          <dgm:constr type="w" for="ch" forName="circ2" refType="w" fact="0.52"/>
          <dgm:constr type="h" for="ch" forName="circ2" refType="h" fact="0.52"/>
          <dgm:constr type="r" for="ch" forName="circ2Tx" refType="w" fact="0.95"/>
          <dgm:constr type="t" for="ch" forName="circ2Tx" refType="h" fact="0.3"/>
          <dgm:constr type="w" for="ch" forName="circ2Tx" refType="w" fact="0.2"/>
          <dgm:constr type="h" for="ch" forName="circ2Tx" refType="h" fact="0.4"/>
          <dgm:constr type="ctrX" for="ch" forName="circ3" refType="w" fact="0.5"/>
          <dgm:constr type="ctrY" for="ch" forName="circ3" refType="w" fact="0.73"/>
          <dgm:constr type="w" for="ch" forName="circ3" refType="w" fact="0.52"/>
          <dgm:constr type="h" for="ch" forName="circ3" refType="h" fact="0.52"/>
          <dgm:constr type="l" for="ch" forName="circ3Tx" refType="w" fact="0.3"/>
          <dgm:constr type="b" for="ch" forName="circ3Tx" refType="h" fact="0.92"/>
          <dgm:constr type="w" for="ch" forName="circ3Tx" refType="w" fact="0.4"/>
          <dgm:constr type="h" for="ch" forName="circ3Tx" refType="h" fact="0.165"/>
          <dgm:constr type="ctrX" for="ch" forName="circ4" refType="w" fact="0.27"/>
          <dgm:constr type="ctrY" for="ch" forName="circ4" refType="h" fact="0.5"/>
          <dgm:constr type="w" for="ch" forName="circ4" refType="w" fact="0.52"/>
          <dgm:constr type="h" for="ch" forName="circ4" refType="h" fact="0.52"/>
          <dgm:constr type="l" for="ch" forName="circ4Tx" refType="w" fact="0.05"/>
          <dgm:constr type="t" for="ch" forName="circ4Tx" refType="h" fact="0.3"/>
          <dgm:constr type="w" for="ch" forName="circ4Tx" refType="w" fact="0.2"/>
          <dgm:constr type="h" for="ch" forName="circ4Tx" refType="h" fact="0.4"/>
          <dgm:constr type="primFontSz" for="ch" ptType="node" op="equ"/>
        </dgm:constrLst>
      </dgm:if>
      <dgm:if name="Name14" axis="ch" ptType="node" func="cnt" op="equ" val="5">
        <dgm:constrLst>
          <dgm:constr type="ctrX" for="ch" forName="circ1" refType="w" fact="0.5"/>
          <dgm:constr type="ctrY" for="ch" forName="circ1" refType="h" fact="0.46"/>
          <dgm:constr type="w" for="ch" forName="circ1" refType="w" fact="0.25"/>
          <dgm:constr type="h" for="ch" forName="circ1" refType="h" fact="0.35"/>
          <dgm:constr type="l" for="ch" forName="circ1Tx" refType="w" fact="0.355"/>
          <dgm:constr type="t" for="ch" forName="circ1Tx"/>
          <dgm:constr type="w" for="ch" forName="circ1Tx" refType="w" fact="0.29"/>
          <dgm:constr type="h" for="ch" forName="circ1Tx" refType="h" fact="0.235"/>
          <dgm:constr type="ctrX" for="ch" forName="circ2" refType="w" fact="0.5951"/>
          <dgm:constr type="ctrY" for="ch" forName="circ2" refType="h" fact="0.5567"/>
          <dgm:constr type="w" for="ch" forName="circ2" refType="w" fact="0.25"/>
          <dgm:constr type="h" for="ch" forName="circ2" refType="h" fact="0.35"/>
          <dgm:constr type="l" for="ch" forName="circ2Tx" refType="w" fact="0.74"/>
          <dgm:constr type="t" for="ch" forName="circ2Tx" refType="h" fact="0.31"/>
          <dgm:constr type="w" for="ch" forName="circ2Tx" refType="w" fact="0.26"/>
          <dgm:constr type="h" for="ch" forName="circ2Tx" refType="h" fact="0.255"/>
          <dgm:constr type="ctrX" for="ch" forName="circ3" refType="w" fact="0.5588"/>
          <dgm:constr type="ctrY" for="ch" forName="circ3" refType="h" fact="0.7133"/>
          <dgm:constr type="w" for="ch" forName="circ3" refType="w" fact="0.25"/>
          <dgm:constr type="h" for="ch" forName="circ3" refType="h" fact="0.35"/>
          <dgm:constr type="l" for="ch" forName="circ3Tx" refType="w" fact="0.7"/>
          <dgm:constr type="t" for="ch" forName="circ3Tx" refType="h" fact="0.745"/>
          <dgm:constr type="w" for="ch" forName="circ3Tx" refType="w" fact="0.26"/>
          <dgm:constr type="h" for="ch" forName="circ3Tx" refType="h" fact="0.255"/>
          <dgm:constr type="ctrX" for="ch" forName="circ4" refType="w" fact="0.4412"/>
          <dgm:constr type="ctrY" for="ch" forName="circ4" refType="h" fact="0.7133"/>
          <dgm:constr type="w" for="ch" forName="circ4" refType="w" fact="0.25"/>
          <dgm:constr type="h" for="ch" forName="circ4" refType="h" fact="0.35"/>
          <dgm:constr type="l" for="ch" forName="circ4Tx" refType="w" fact="0.04"/>
          <dgm:constr type="t" for="ch" forName="circ4Tx" refType="h" fact="0.745"/>
          <dgm:constr type="w" for="ch" forName="circ4Tx" refType="w" fact="0.26"/>
          <dgm:constr type="h" for="ch" forName="circ4Tx" refType="h" fact="0.255"/>
          <dgm:constr type="ctrX" for="ch" forName="circ5" refType="w" fact="0.4049"/>
          <dgm:constr type="ctrY" for="ch" forName="circ5" refType="h" fact="0.5567"/>
          <dgm:constr type="w" for="ch" forName="circ5" refType="w" fact="0.25"/>
          <dgm:constr type="h" for="ch" forName="circ5" refType="h" fact="0.35"/>
          <dgm:constr type="l" for="ch" forName="circ5Tx"/>
          <dgm:constr type="t" for="ch" forName="circ5Tx" refType="h" fact="0.31"/>
          <dgm:constr type="w" for="ch" forName="circ5Tx" refType="w" fact="0.26"/>
          <dgm:constr type="h" for="ch" forName="circ5Tx" refType="h" fact="0.255"/>
          <dgm:constr type="primFontSz" for="ch" ptType="node" op="equ"/>
        </dgm:constrLst>
      </dgm:if>
      <dgm:if name="Name15" axis="ch" ptType="node" func="cnt" op="equ" val="6">
        <dgm:constrLst>
          <dgm:constr type="ctrX" for="ch" forName="circ1" refType="w" fact="0.5"/>
          <dgm:constr type="ctrY" for="ch" forName="circ1" refType="h" fact="0.3844"/>
          <dgm:constr type="w" for="ch" forName="circ1" refType="w" fact="0.24"/>
          <dgm:constr type="h" for="ch" forName="circ1" refType="h" fact="0.3084"/>
          <dgm:constr type="l" for="ch" forName="circ1Tx" refType="w" fact="0.35"/>
          <dgm:constr type="t" for="ch" forName="circ1Tx"/>
          <dgm:constr type="w" for="ch" forName="circ1Tx" refType="w" fact="0.3"/>
          <dgm:constr type="h" for="ch" forName="circ1Tx" refType="h" fact="0.21"/>
          <dgm:constr type="ctrX" for="ch" forName="circ2" refType="w" fact="0.5779"/>
          <dgm:constr type="ctrY" for="ch" forName="circ2" refType="h" fact="0.4422"/>
          <dgm:constr type="w" for="ch" forName="circ2" refType="w" fact="0.24"/>
          <dgm:constr type="h" for="ch" forName="circ2" refType="h" fact="0.3084"/>
          <dgm:constr type="l" for="ch" forName="circ2Tx" refType="w" fact="0.7157"/>
          <dgm:constr type="t" for="ch" forName="circ2Tx" refType="h" fact="0.2"/>
          <dgm:constr type="w" for="ch" forName="circ2Tx" refType="w" fact="0.2843"/>
          <dgm:constr type="h" for="ch" forName="circ2Tx" refType="h" fact="0.23"/>
          <dgm:constr type="ctrX" for="ch" forName="circ3" refType="w" fact="0.5779"/>
          <dgm:constr type="ctrY" for="ch" forName="circ3" refType="h" fact="0.5578"/>
          <dgm:constr type="w" for="ch" forName="circ3" refType="w" fact="0.24"/>
          <dgm:constr type="h" for="ch" forName="circ3" refType="h" fact="0.3084"/>
          <dgm:constr type="l" for="ch" forName="circ3Tx" refType="w" fact="0.7157"/>
          <dgm:constr type="t" for="ch" forName="circ3Tx" refType="h" fact="0.543"/>
          <dgm:constr type="w" for="ch" forName="circ3Tx" refType="w" fact="0.2843"/>
          <dgm:constr type="h" for="ch" forName="circ3Tx" refType="h" fact="0.257"/>
          <dgm:constr type="ctrX" for="ch" forName="circ4" refType="w" fact="0.5"/>
          <dgm:constr type="ctrY" for="ch" forName="circ4" refType="h" fact="0.6157"/>
          <dgm:constr type="w" for="ch" forName="circ4" refType="w" fact="0.24"/>
          <dgm:constr type="h" for="ch" forName="circ4" refType="h" fact="0.3084"/>
          <dgm:constr type="l" for="ch" forName="circ4Tx" refType="w" fact="0.35"/>
          <dgm:constr type="t" for="ch" forName="circ4Tx" refType="h" fact="0.79"/>
          <dgm:constr type="w" for="ch" forName="circ4Tx" refType="w" fact="0.3"/>
          <dgm:constr type="h" for="ch" forName="circ4Tx" refType="h" fact="0.21"/>
          <dgm:constr type="ctrX" for="ch" forName="circ5" refType="w" fact="0.4221"/>
          <dgm:constr type="ctrY" for="ch" forName="circ5" refType="h" fact="0.5578"/>
          <dgm:constr type="w" for="ch" forName="circ5" refType="w" fact="0.24"/>
          <dgm:constr type="h" for="ch" forName="circ5" refType="h" fact="0.3084"/>
          <dgm:constr type="l" for="ch" forName="circ5Tx" refType="w" fact="0"/>
          <dgm:constr type="t" for="ch" forName="circ5Tx" refType="h" fact="0.543"/>
          <dgm:constr type="w" for="ch" forName="circ5Tx" refType="w" fact="0.2843"/>
          <dgm:constr type="h" for="ch" forName="circ5Tx" refType="h" fact="0.257"/>
          <dgm:constr type="ctrX" for="ch" forName="circ6" refType="w" fact="0.4221"/>
          <dgm:constr type="ctrY" for="ch" forName="circ6" refType="h" fact="0.4422"/>
          <dgm:constr type="w" for="ch" forName="circ6" refType="w" fact="0.24"/>
          <dgm:constr type="h" for="ch" forName="circ6" refType="h" fact="0.3084"/>
          <dgm:constr type="l" for="ch" forName="circ6Tx" refType="w" fact="0"/>
          <dgm:constr type="t" for="ch" forName="circ6Tx" refType="h" fact="0.2"/>
          <dgm:constr type="w" for="ch" forName="circ6Tx" refType="w" fact="0.2843"/>
          <dgm:constr type="h" for="ch" forName="circ6Tx" refType="h" fact="0.257"/>
          <dgm:constr type="primFontSz" for="ch" ptType="node" op="equ"/>
        </dgm:constrLst>
      </dgm:if>
      <dgm:else name="Name16">
        <dgm:constrLst>
          <dgm:constr type="ctrX" for="ch" forName="circ1" refType="w" fact="0.5"/>
          <dgm:constr type="ctrY" for="ch" forName="circ1" refType="h" fact="0.4177"/>
          <dgm:constr type="w" for="ch" forName="circ1" refType="w" fact="0.24"/>
          <dgm:constr type="h" for="ch" forName="circ1" refType="h" fact="0.3262"/>
          <dgm:constr type="l" for="ch" forName="circ1Tx" refType="w" fact="0.3625"/>
          <dgm:constr type="t" for="ch" forName="circ1Tx"/>
          <dgm:constr type="w" for="ch" forName="circ1Tx" refType="w" fact="0.275"/>
          <dgm:constr type="h" for="ch" forName="circ1Tx" refType="h" fact="0.2"/>
          <dgm:constr type="ctrX" for="ch" forName="circ2" refType="w" fact="0.5704"/>
          <dgm:constr type="ctrY" for="ch" forName="circ2" refType="h" fact="0.4637"/>
          <dgm:constr type="w" for="ch" forName="circ2" refType="w" fact="0.24"/>
          <dgm:constr type="h" for="ch" forName="circ2" refType="h" fact="0.3262"/>
          <dgm:constr type="l" for="ch" forName="circ2Tx" refType="w" fact="0.72"/>
          <dgm:constr type="t" for="ch" forName="circ2Tx" refType="h" fact="0.19"/>
          <dgm:constr type="w" for="ch" forName="circ2Tx" refType="w" fact="0.26"/>
          <dgm:constr type="h" for="ch" forName="circ2Tx" refType="h" fact="0.22"/>
          <dgm:constr type="ctrX" for="ch" forName="circ3" refType="w" fact="0.5877"/>
          <dgm:constr type="ctrY" for="ch" forName="circ3" refType="h" fact="0.5672"/>
          <dgm:constr type="w" for="ch" forName="circ3" refType="w" fact="0.24"/>
          <dgm:constr type="h" for="ch" forName="circ3" refType="h" fact="0.3262"/>
          <dgm:constr type="l" for="ch" forName="circ3Tx" refType="w" fact="0.745"/>
          <dgm:constr type="t" for="ch" forName="circ3Tx" refType="h" fact="0.47"/>
          <dgm:constr type="w" for="ch" forName="circ3Tx" refType="w" fact="0.255"/>
          <dgm:constr type="h" for="ch" forName="circ3Tx" refType="h" fact="0.235"/>
          <dgm:constr type="ctrX" for="ch" forName="circ4" refType="w" fact="0.539"/>
          <dgm:constr type="ctrY" for="ch" forName="circ4" refType="h" fact="0.6502"/>
          <dgm:constr type="w" for="ch" forName="circ4" refType="w" fact="0.24"/>
          <dgm:constr type="h" for="ch" forName="circ4" refType="h" fact="0.3262"/>
          <dgm:constr type="l" for="ch" forName="circ4Tx" refType="w" fact="0.635"/>
          <dgm:constr type="t" for="ch" forName="circ4Tx" refType="h" fact="0.785"/>
          <dgm:constr type="w" for="ch" forName="circ4Tx" refType="w" fact="0.275"/>
          <dgm:constr type="h" for="ch" forName="circ4Tx" refType="h" fact="0.215"/>
          <dgm:constr type="ctrX" for="ch" forName="circ5" refType="w" fact="0.461"/>
          <dgm:constr type="ctrY" for="ch" forName="circ5" refType="h" fact="0.6502"/>
          <dgm:constr type="w" for="ch" forName="circ5" refType="w" fact="0.24"/>
          <dgm:constr type="h" for="ch" forName="circ5" refType="h" fact="0.3262"/>
          <dgm:constr type="l" for="ch" forName="circ5Tx" refType="w" fact="0.09"/>
          <dgm:constr type="t" for="ch" forName="circ5Tx" refType="h" fact="0.785"/>
          <dgm:constr type="w" for="ch" forName="circ5Tx" refType="w" fact="0.275"/>
          <dgm:constr type="h" for="ch" forName="circ5Tx" refType="h" fact="0.215"/>
          <dgm:constr type="ctrX" for="ch" forName="circ6" refType="w" fact="0.4123"/>
          <dgm:constr type="ctrY" for="ch" forName="circ6" refType="h" fact="0.5672"/>
          <dgm:constr type="w" for="ch" forName="circ6" refType="w" fact="0.24"/>
          <dgm:constr type="h" for="ch" forName="circ6" refType="h" fact="0.3262"/>
          <dgm:constr type="l" for="ch" forName="circ6Tx"/>
          <dgm:constr type="t" for="ch" forName="circ6Tx" refType="h" fact="0.47"/>
          <dgm:constr type="w" for="ch" forName="circ6Tx" refType="w" fact="0.255"/>
          <dgm:constr type="h" for="ch" forName="circ6Tx" refType="h" fact="0.235"/>
          <dgm:constr type="ctrX" for="ch" forName="circ7" refType="w" fact="0.4296"/>
          <dgm:constr type="ctrY" for="ch" forName="circ7" refType="h" fact="0.4637"/>
          <dgm:constr type="w" for="ch" forName="circ7" refType="w" fact="0.24"/>
          <dgm:constr type="h" for="ch" forName="circ7" refType="h" fact="0.3262"/>
          <dgm:constr type="l" for="ch" forName="circ7Tx" refType="w" fact="0.02"/>
          <dgm:constr type="t" for="ch" forName="circ7Tx" refType="h" fact="0.19"/>
          <dgm:constr type="w" for="ch" forName="circ7Tx" refType="w" fact="0.26"/>
          <dgm:constr type="h" for="ch" forName="circ7Tx" refType="h" fact="0.22"/>
          <dgm:constr type="primFontSz" for="ch" ptType="node" op="equ"/>
        </dgm:constrLst>
      </dgm:else>
    </dgm:choose>
    <dgm:ruleLst/>
    <dgm:forEach name="Name17" axis="ch" ptType="node" cnt="1">
      <dgm:choose name="Name18">
        <dgm:if name="Name19" axis="root ch" ptType="all node" func="cnt" op="equ" val="1">
          <dgm:layoutNode name="circ1TxSh" styleLbl="vennNode1">
            <dgm:alg type="tx">
              <dgm:param type="txAnchorHorzCh" val="ctr"/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choose name="Name20">
              <dgm:if name="Name21" func="var" arg="dir" op="equ" val="norm">
                <dgm:choose name="Name22">
                  <dgm:if name="Name23" axis="root ch" ptType="all node" func="cnt" op="lte" val="4">
                    <dgm:presOf axis="desOrSelf" ptType="node"/>
                  </dgm:if>
                  <dgm:else name="Name24">
                    <dgm:presOf/>
                  </dgm:else>
                </dgm:choose>
              </dgm:if>
              <dgm:else name="Name25">
                <dgm:choose name="Name26">
                  <dgm:if name="Name27" axis="root ch" ptType="all node" func="cnt" op="equ" val="2">
                    <dgm:presOf axis="root ch desOrSelf" ptType="all node node" st="1 2 1" cnt="1 1 0"/>
                  </dgm:if>
                  <dgm:else name="Name28">
                    <dgm:presOf axis="desOrSelf" ptType="node"/>
                  </dgm:else>
                </dgm:choose>
              </dgm:else>
            </dgm:choose>
            <dgm:constrLst>
              <dgm:constr type="tMarg"/>
              <dgm:constr type="bMarg"/>
              <dgm:constr type="lMarg"/>
              <dgm:constr type="rMarg"/>
              <dgm:constr type="primFontSz" val="65"/>
            </dgm:constrLst>
            <dgm:ruleLst>
              <dgm:rule type="primFontSz" val="5" fact="NaN" max="NaN"/>
            </dgm:ruleLst>
          </dgm:layoutNode>
        </dgm:if>
        <dgm:else name="Name29">
          <dgm:layoutNode name="circ1" styleLbl="vennNode1">
            <dgm:alg type="sp"/>
            <dgm:shape xmlns:r="http://schemas.openxmlformats.org/officeDocument/2006/relationships" type="ellipse" r:blip="">
              <dgm:adjLst/>
            </dgm:shape>
            <dgm:choose name="Name30">
              <dgm:if name="Name31" func="var" arg="dir" op="equ" val="norm">
                <dgm:choose name="Name32">
                  <dgm:if name="Name33" axis="root ch" ptType="all node" func="cnt" op="lte" val="4">
                    <dgm:presOf axis="desOrSelf" ptType="node"/>
                  </dgm:if>
                  <dgm:else name="Name34">
                    <dgm:presOf/>
                  </dgm:else>
                </dgm:choose>
              </dgm:if>
              <dgm:else name="Name35">
                <dgm:choose name="Name36">
                  <dgm:if name="Name37" axis="root ch" ptType="all node" func="cnt" op="equ" val="2">
                    <dgm:presOf axis="root ch desOrSelf" ptType="all node node" st="1 2 1" cnt="1 1 0"/>
                  </dgm:if>
                  <dgm:else name="Name38">
                    <dgm:choose name="Name39">
                      <dgm:if name="Name40" axis="root ch" ptType="all node" func="cnt" op="lte" val="4">
                        <dgm:presOf axis="desOrSelf" ptType="node"/>
                      </dgm:if>
                      <dgm:else name="Name41">
                        <dgm:presOf/>
                      </dgm:else>
                    </dgm:choose>
                  </dgm:else>
                </dgm:choose>
              </dgm:else>
            </dgm:choose>
            <dgm:constrLst/>
            <dgm:ruleLst/>
          </dgm:layoutNode>
          <dgm:layoutNode name="circ1Tx" styleLbl="revTx">
            <dgm:varLst>
              <dgm:chMax val="0"/>
              <dgm:chPref val="0"/>
              <dgm:bulletEnabled val="1"/>
            </dgm:varLst>
            <dgm:alg type="tx">
              <dgm:param type="txAnchorHorzCh" val="ctr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choose name="Name42">
              <dgm:if name="Name43" func="var" arg="dir" op="equ" val="norm">
                <dgm:presOf axis="desOrSelf" ptType="node"/>
              </dgm:if>
              <dgm:else name="Name44">
                <dgm:choose name="Name45">
                  <dgm:if name="Name46" axis="root ch" ptType="all node" func="cnt" op="equ" val="2">
                    <dgm:presOf axis="root ch desOrSelf" ptType="all node node" st="1 2 1" cnt="1 1 0"/>
                  </dgm:if>
                  <dgm:else name="Name47">
                    <dgm:presOf axis="desOrSelf" ptType="node"/>
                  </dgm:else>
                </dgm:choose>
              </dgm:else>
            </dgm:choose>
            <dgm:constrLst>
              <dgm:constr type="tMarg"/>
              <dgm:constr type="bMarg"/>
              <dgm:constr type="lMarg"/>
              <dgm:constr type="rMarg"/>
              <dgm:constr type="primFontSz" val="65"/>
            </dgm:constrLst>
            <dgm:ruleLst>
              <dgm:rule type="primFontSz" val="5" fact="NaN" max="NaN"/>
            </dgm:ruleLst>
          </dgm:layoutNode>
        </dgm:else>
      </dgm:choose>
    </dgm:forEach>
    <dgm:forEach name="Name48" axis="ch" ptType="node" st="2" cnt="1">
      <dgm:layoutNode name="circ2" styleLbl="vennNode1">
        <dgm:alg type="sp"/>
        <dgm:shape xmlns:r="http://schemas.openxmlformats.org/officeDocument/2006/relationships" type="ellipse" r:blip="">
          <dgm:adjLst/>
        </dgm:shape>
        <dgm:choose name="Name49">
          <dgm:if name="Name50" func="var" arg="dir" op="equ" val="norm">
            <dgm:choose name="Name51">
              <dgm:if name="Name52" axis="root ch" ptType="all node" func="cnt" op="lte" val="4">
                <dgm:presOf axis="desOrSelf" ptType="node"/>
              </dgm:if>
              <dgm:else name="Name53">
                <dgm:presOf/>
              </dgm:else>
            </dgm:choose>
          </dgm:if>
          <dgm:else name="Name54">
            <dgm:choose name="Name55">
              <dgm:if name="Name56" axis="root ch" ptType="all node" func="cnt" op="equ" val="2">
                <dgm:presOf axis="root ch desOrSelf" ptType="all node node" st="1 1 1" cnt="1 1 0"/>
              </dgm:if>
              <dgm:if name="Name57" axis="root ch" ptType="all node" func="cnt" op="equ" val="3">
                <dgm:presOf axis="root ch desOrSelf" ptType="all node node" st="1 3 1" cnt="1 1 0"/>
              </dgm:if>
              <dgm:if name="Name58" axis="root ch" ptType="all node" func="cnt" op="equ" val="4">
                <dgm:presOf axis="root ch desOrSelf" ptType="all node node" st="1 4 1" cnt="1 1 0"/>
              </dgm:if>
              <dgm:else name="Name59">
                <dgm:presOf/>
              </dgm:else>
            </dgm:choose>
          </dgm:else>
        </dgm:choose>
        <dgm:constrLst/>
        <dgm:ruleLst/>
      </dgm:layoutNode>
      <dgm:layoutNode name="circ2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60">
          <dgm:if name="Name61" func="var" arg="dir" op="equ" val="norm">
            <dgm:presOf axis="desOrSelf" ptType="node"/>
          </dgm:if>
          <dgm:else name="Name62">
            <dgm:choose name="Name63">
              <dgm:if name="Name64" axis="root ch" ptType="all node" func="cnt" op="equ" val="2">
                <dgm:presOf axis="root ch desOrSelf" ptType="all node node" st="1 1 1" cnt="1 1 0"/>
              </dgm:if>
              <dgm:if name="Name65" axis="root ch" ptType="all node" func="cnt" op="equ" val="3">
                <dgm:presOf axis="root ch desOrSelf" ptType="all node node" st="1 3 1" cnt="1 1 0"/>
              </dgm:if>
              <dgm:if name="Name66" axis="root ch" ptType="all node" func="cnt" op="equ" val="4">
                <dgm:presOf axis="root ch desOrSelf" ptType="all node node" st="1 4 1" cnt="1 1 0"/>
              </dgm:if>
              <dgm:if name="Name67" axis="root ch" ptType="all node" func="cnt" op="equ" val="5">
                <dgm:presOf axis="root ch desOrSelf" ptType="all node node" st="1 5 1" cnt="1 1 0"/>
              </dgm:if>
              <dgm:if name="Name68" axis="root ch" ptType="all node" func="cnt" op="equ" val="6">
                <dgm:presOf axis="root ch desOrSelf" ptType="all node node" st="1 6 1" cnt="1 1 0"/>
              </dgm:if>
              <dgm:else name="Name69">
                <dgm:presOf axis="root ch desOrSelf" ptType="all node node" st="1 7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70" axis="ch" ptType="node" st="3" cnt="1">
      <dgm:layoutNode name="circ3" styleLbl="vennNode1">
        <dgm:alg type="sp"/>
        <dgm:shape xmlns:r="http://schemas.openxmlformats.org/officeDocument/2006/relationships" type="ellipse" r:blip="">
          <dgm:adjLst/>
        </dgm:shape>
        <dgm:choose name="Name71">
          <dgm:if name="Name72" func="var" arg="dir" op="equ" val="norm">
            <dgm:choose name="Name73">
              <dgm:if name="Name74" axis="root ch" ptType="all node" func="cnt" op="lte" val="4">
                <dgm:presOf axis="desOrSelf" ptType="node"/>
              </dgm:if>
              <dgm:else name="Name75">
                <dgm:presOf/>
              </dgm:else>
            </dgm:choose>
          </dgm:if>
          <dgm:else name="Name76">
            <dgm:choose name="Name77">
              <dgm:if name="Name78" axis="root ch" ptType="all node" func="cnt" op="equ" val="3">
                <dgm:presOf axis="root ch desOrSelf" ptType="all node node" st="1 2 1" cnt="1 1 0"/>
              </dgm:if>
              <dgm:if name="Name79" axis="root ch" ptType="all node" func="cnt" op="equ" val="4">
                <dgm:presOf axis="root ch desOrSelf" ptType="all node node" st="1 3 1" cnt="1 1 0"/>
              </dgm:if>
              <dgm:else name="Name80">
                <dgm:presOf/>
              </dgm:else>
            </dgm:choose>
          </dgm:else>
        </dgm:choose>
        <dgm:constrLst/>
        <dgm:ruleLst/>
      </dgm:layoutNode>
      <dgm:layoutNode name="circ3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81">
          <dgm:if name="Name82" func="var" arg="dir" op="equ" val="norm">
            <dgm:presOf axis="desOrSelf" ptType="node"/>
          </dgm:if>
          <dgm:else name="Name83">
            <dgm:choose name="Name84">
              <dgm:if name="Name85" axis="root ch" ptType="all node" func="cnt" op="equ" val="3">
                <dgm:presOf axis="root ch desOrSelf" ptType="all node node" st="1 2 1" cnt="1 1 0"/>
              </dgm:if>
              <dgm:if name="Name86" axis="root ch" ptType="all node" func="cnt" op="equ" val="4">
                <dgm:presOf axis="root ch desOrSelf" ptType="all node node" st="1 3 1" cnt="1 1 0"/>
              </dgm:if>
              <dgm:if name="Name87" axis="root ch" ptType="all node" func="cnt" op="equ" val="5">
                <dgm:presOf axis="root ch desOrSelf" ptType="all node node" st="1 4 1" cnt="1 1 0"/>
              </dgm:if>
              <dgm:if name="Name88" axis="root ch" ptType="all node" func="cnt" op="equ" val="6">
                <dgm:presOf axis="root ch desOrSelf" ptType="all node node" st="1 5 1" cnt="1 1 0"/>
              </dgm:if>
              <dgm:else name="Name89">
                <dgm:presOf axis="root ch desOrSelf" ptType="all node node" st="1 6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90" axis="ch" ptType="node" st="4" cnt="1">
      <dgm:layoutNode name="circ4" styleLbl="vennNode1">
        <dgm:alg type="sp"/>
        <dgm:shape xmlns:r="http://schemas.openxmlformats.org/officeDocument/2006/relationships" type="ellipse" r:blip="">
          <dgm:adjLst/>
        </dgm:shape>
        <dgm:choose name="Name91">
          <dgm:if name="Name92" func="var" arg="dir" op="equ" val="norm">
            <dgm:choose name="Name93">
              <dgm:if name="Name94" axis="root ch" ptType="all node" func="cnt" op="lte" val="4">
                <dgm:presOf axis="desOrSelf" ptType="node"/>
              </dgm:if>
              <dgm:else name="Name95">
                <dgm:presOf/>
              </dgm:else>
            </dgm:choose>
          </dgm:if>
          <dgm:else name="Name96">
            <dgm:choose name="Name97">
              <dgm:if name="Name98" axis="root ch" ptType="all node" func="cnt" op="equ" val="4">
                <dgm:presOf axis="root ch desOrSelf" ptType="all node node" st="1 2 1" cnt="1 1 0"/>
              </dgm:if>
              <dgm:else name="Name99">
                <dgm:presOf/>
              </dgm:else>
            </dgm:choose>
          </dgm:else>
        </dgm:choose>
        <dgm:constrLst/>
        <dgm:ruleLst/>
      </dgm:layoutNode>
      <dgm:layoutNode name="circ4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00">
          <dgm:if name="Name101" func="var" arg="dir" op="equ" val="norm">
            <dgm:presOf axis="desOrSelf" ptType="node"/>
          </dgm:if>
          <dgm:else name="Name102">
            <dgm:choose name="Name103">
              <dgm:if name="Name104" axis="root ch" ptType="all node" func="cnt" op="equ" val="4">
                <dgm:presOf axis="root ch desOrSelf" ptType="all node node" st="1 2 1" cnt="1 1 0"/>
              </dgm:if>
              <dgm:if name="Name105" axis="root ch" ptType="all node" func="cnt" op="equ" val="5">
                <dgm:presOf axis="root ch desOrSelf" ptType="all node node" st="1 3 1" cnt="1 1 0"/>
              </dgm:if>
              <dgm:if name="Name106" axis="root ch" ptType="all node" func="cnt" op="equ" val="6">
                <dgm:presOf axis="root ch desOrSelf" ptType="all node node" st="1 4 1" cnt="1 1 0"/>
              </dgm:if>
              <dgm:else name="Name107">
                <dgm:presOf axis="root ch desOrSelf" ptType="all node node" st="1 5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108" axis="ch" ptType="node" st="5" cnt="1">
      <dgm:layoutNode name="circ5" styleLbl="vennNode1">
        <dgm:alg type="sp"/>
        <dgm:shape xmlns:r="http://schemas.openxmlformats.org/officeDocument/2006/relationships" type="ellipse" r:blip="">
          <dgm:adjLst/>
        </dgm:shape>
        <dgm:presOf/>
        <dgm:constrLst/>
        <dgm:ruleLst/>
      </dgm:layoutNode>
      <dgm:layoutNode name="circ5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09">
          <dgm:if name="Name110" func="var" arg="dir" op="equ" val="norm">
            <dgm:presOf axis="desOrSelf" ptType="node"/>
          </dgm:if>
          <dgm:else name="Name111">
            <dgm:choose name="Name112">
              <dgm:if name="Name113" axis="root ch" ptType="all node" func="cnt" op="equ" val="5">
                <dgm:presOf axis="root ch desOrSelf" ptType="all node node" st="1 2 1" cnt="1 1 0"/>
              </dgm:if>
              <dgm:if name="Name114" axis="root ch" ptType="all node" func="cnt" op="equ" val="6">
                <dgm:presOf axis="root ch desOrSelf" ptType="all node node" st="1 3 1" cnt="1 1 0"/>
              </dgm:if>
              <dgm:else name="Name115">
                <dgm:presOf axis="root ch desOrSelf" ptType="all node node" st="1 4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116" axis="ch" ptType="node" st="6" cnt="1">
      <dgm:layoutNode name="circ6" styleLbl="vennNode1">
        <dgm:alg type="sp"/>
        <dgm:shape xmlns:r="http://schemas.openxmlformats.org/officeDocument/2006/relationships" type="ellipse" r:blip="">
          <dgm:adjLst/>
        </dgm:shape>
        <dgm:presOf/>
        <dgm:constrLst/>
        <dgm:ruleLst/>
      </dgm:layoutNode>
      <dgm:layoutNode name="circ6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17">
          <dgm:if name="Name118" func="var" arg="dir" op="equ" val="norm">
            <dgm:presOf axis="desOrSelf" ptType="node"/>
          </dgm:if>
          <dgm:else name="Name119">
            <dgm:choose name="Name120">
              <dgm:if name="Name121" axis="root ch" ptType="all node" func="cnt" op="equ" val="6">
                <dgm:presOf axis="root ch desOrSelf" ptType="all node node" st="1 2 1" cnt="1 1 0"/>
              </dgm:if>
              <dgm:else name="Name122">
                <dgm:presOf axis="root ch desOrSelf" ptType="all node node" st="1 3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123" axis="ch" ptType="node" st="7" cnt="1">
      <dgm:layoutNode name="circ7" styleLbl="vennNode1">
        <dgm:alg type="sp"/>
        <dgm:shape xmlns:r="http://schemas.openxmlformats.org/officeDocument/2006/relationships" type="ellipse" r:blip="">
          <dgm:adjLst/>
        </dgm:shape>
        <dgm:presOf/>
        <dgm:constrLst/>
        <dgm:ruleLst/>
      </dgm:layoutNode>
      <dgm:layoutNode name="circ7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24">
          <dgm:if name="Name125" func="var" arg="dir" op="equ" val="norm">
            <dgm:presOf axis="desOrSelf" ptType="node"/>
          </dgm:if>
          <dgm:else name="Name126">
            <dgm:presOf axis="root ch desOrSelf" ptType="all node node" st="1 2 1" cnt="1 1 0"/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venn1">
  <dgm:title val=""/>
  <dgm:desc val=""/>
  <dgm:catLst>
    <dgm:cat type="relationship" pri="28000"/>
    <dgm:cat type="convert" pri="19000"/>
  </dgm:catLst>
  <dgm:sampData useDef="1">
    <dgm:dataModel>
      <dgm:ptLst/>
      <dgm:bg/>
      <dgm:whole/>
    </dgm:dataModel>
  </dgm:sampData>
  <dgm:styleData useDef="1">
    <dgm:dataModel>
      <dgm:ptLst/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clrData>
  <dgm:layoutNode name="compositeShape">
    <dgm:varLst>
      <dgm:chMax val="7"/>
      <dgm:dir/>
      <dgm:resizeHandles val="exact"/>
    </dgm:varLst>
    <dgm:choose name="Name0">
      <dgm:if name="Name1" axis="ch" ptType="node" func="cnt" op="equ" val="1">
        <dgm:alg type="composite">
          <dgm:param type="ar" val="1"/>
        </dgm:alg>
      </dgm:if>
      <dgm:if name="Name2" axis="ch" ptType="node" func="cnt" op="equ" val="2">
        <dgm:alg type="composite">
          <dgm:param type="ar" val="1.792"/>
        </dgm:alg>
      </dgm:if>
      <dgm:if name="Name3" axis="ch" ptType="node" func="cnt" op="equ" val="3">
        <dgm:alg type="composite">
          <dgm:param type="ar" val="1"/>
        </dgm:alg>
      </dgm:if>
      <dgm:if name="Name4" axis="ch" ptType="node" func="cnt" op="equ" val="4">
        <dgm:alg type="composite">
          <dgm:param type="ar" val="1"/>
        </dgm:alg>
      </dgm:if>
      <dgm:if name="Name5" axis="ch" ptType="node" func="cnt" op="equ" val="5">
        <dgm:alg type="composite">
          <dgm:param type="ar" val="1.4"/>
        </dgm:alg>
      </dgm:if>
      <dgm:if name="Name6" axis="ch" ptType="node" func="cnt" op="equ" val="6">
        <dgm:alg type="composite">
          <dgm:param type="ar" val="1.285"/>
        </dgm:alg>
      </dgm:if>
      <dgm:if name="Name7" axis="ch" ptType="node" func="cnt" op="equ" val="7">
        <dgm:alg type="composite">
          <dgm:param type="ar" val="1.359"/>
        </dgm:alg>
      </dgm:if>
      <dgm:else name="Name8">
        <dgm:alg type="composite">
          <dgm:param type="ar" val="1.359"/>
        </dgm:alg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1">
        <dgm:constrLst>
          <dgm:constr type="ctrX" for="ch" forName="circ1TxSh" refType="w" fact="0.5"/>
          <dgm:constr type="ctrY" for="ch" forName="circ1TxSh" refType="h" fact="0.5"/>
          <dgm:constr type="w" for="ch" forName="circ1TxSh" refType="w"/>
          <dgm:constr type="h" for="ch" forName="circ1TxSh" refType="h"/>
          <dgm:constr type="primFontSz" for="ch" ptType="node" op="equ"/>
        </dgm:constrLst>
      </dgm:if>
      <dgm:if name="Name11" axis="ch" ptType="node" func="cnt" op="equ" val="2">
        <dgm:constrLst>
          <dgm:constr type="ctrX" for="ch" forName="circ1" refType="w" fact="0.3"/>
          <dgm:constr type="ctrY" for="ch" forName="circ1" refType="h" fact="0.5"/>
          <dgm:constr type="w" for="ch" forName="circ1" refType="w" fact="0.555"/>
          <dgm:constr type="h" for="ch" forName="circ1" refType="h" fact="0.99456"/>
          <dgm:constr type="l" for="ch" forName="circ1Tx" refType="w" fact="0.1"/>
          <dgm:constr type="t" for="ch" forName="circ1Tx" refType="h" fact="0.12"/>
          <dgm:constr type="w" for="ch" forName="circ1Tx" refType="w" fact="0.32"/>
          <dgm:constr type="h" for="ch" forName="circ1Tx" refType="h" fact="0.76"/>
          <dgm:constr type="ctrX" for="ch" forName="circ2" refType="w" fact="0.7"/>
          <dgm:constr type="ctrY" for="ch" forName="circ2" refType="h" fact="0.5"/>
          <dgm:constr type="w" for="ch" forName="circ2" refType="w" fact="0.555"/>
          <dgm:constr type="h" for="ch" forName="circ2" refType="h" fact="0.99456"/>
          <dgm:constr type="l" for="ch" forName="circ2Tx" refType="w" fact="0.58"/>
          <dgm:constr type="t" for="ch" forName="circ2Tx" refType="h" fact="0.12"/>
          <dgm:constr type="w" for="ch" forName="circ2Tx" refType="w" fact="0.32"/>
          <dgm:constr type="h" for="ch" forName="circ2Tx" refType="h" fact="0.76"/>
          <dgm:constr type="primFontSz" for="ch" ptType="node" op="equ"/>
        </dgm:constrLst>
      </dgm:if>
      <dgm:if name="Name12" axis="ch" ptType="node" func="cnt" op="equ" val="3">
        <dgm:constrLst>
          <dgm:constr type="ctrX" for="ch" forName="circ1" refType="w" fact="0.5"/>
          <dgm:constr type="ctrY" for="ch" forName="circ1" refType="w" fact="0.25"/>
          <dgm:constr type="w" for="ch" forName="circ1" refType="w" fact="0.6"/>
          <dgm:constr type="h" for="ch" forName="circ1" refType="h" fact="0.6"/>
          <dgm:constr type="l" for="ch" forName="circ1Tx" refType="w" fact="0.28"/>
          <dgm:constr type="t" for="ch" forName="circ1Tx" refType="h" fact="0.055"/>
          <dgm:constr type="w" for="ch" forName="circ1Tx" refType="w" fact="0.44"/>
          <dgm:constr type="h" for="ch" forName="circ1Tx" refType="h" fact="0.27"/>
          <dgm:constr type="ctrX" for="ch" forName="circ2" refType="w" fact="0.7165"/>
          <dgm:constr type="ctrY" for="ch" forName="circ2" refType="w" fact="0.625"/>
          <dgm:constr type="w" for="ch" forName="circ2" refType="w" fact="0.6"/>
          <dgm:constr type="h" for="ch" forName="circ2" refType="h" fact="0.6"/>
          <dgm:constr type="l" for="ch" forName="circ2Tx" refType="w" fact="0.6"/>
          <dgm:constr type="t" for="ch" forName="circ2Tx" refType="h" fact="0.48"/>
          <dgm:constr type="w" for="ch" forName="circ2Tx" refType="w" fact="0.36"/>
          <dgm:constr type="h" for="ch" forName="circ2Tx" refType="h" fact="0.33"/>
          <dgm:constr type="ctrX" for="ch" forName="circ3" refType="w" fact="0.2835"/>
          <dgm:constr type="ctrY" for="ch" forName="circ3" refType="w" fact="0.625"/>
          <dgm:constr type="w" for="ch" forName="circ3" refType="w" fact="0.6"/>
          <dgm:constr type="h" for="ch" forName="circ3" refType="h" fact="0.6"/>
          <dgm:constr type="l" for="ch" forName="circ3Tx" refType="w" fact="0.04"/>
          <dgm:constr type="t" for="ch" forName="circ3Tx" refType="h" fact="0.48"/>
          <dgm:constr type="w" for="ch" forName="circ3Tx" refType="w" fact="0.36"/>
          <dgm:constr type="h" for="ch" forName="circ3Tx" refType="h" fact="0.33"/>
          <dgm:constr type="primFontSz" for="ch" ptType="node" op="equ"/>
        </dgm:constrLst>
      </dgm:if>
      <dgm:if name="Name13" axis="ch" ptType="node" func="cnt" op="equ" val="4">
        <dgm:constrLst>
          <dgm:constr type="ctrX" for="ch" forName="circ1" refType="w" fact="0.5"/>
          <dgm:constr type="ctrY" for="ch" forName="circ1" refType="w" fact="0.27"/>
          <dgm:constr type="w" for="ch" forName="circ1" refType="w" fact="0.52"/>
          <dgm:constr type="h" for="ch" forName="circ1" refType="h" fact="0.52"/>
          <dgm:constr type="l" for="ch" forName="circ1Tx" refType="w" fact="0.3"/>
          <dgm:constr type="t" for="ch" forName="circ1Tx" refType="h" fact="0.08"/>
          <dgm:constr type="w" for="ch" forName="circ1Tx" refType="w" fact="0.4"/>
          <dgm:constr type="h" for="ch" forName="circ1Tx" refType="h" fact="0.165"/>
          <dgm:constr type="ctrX" for="ch" forName="circ2" refType="w" fact="0.73"/>
          <dgm:constr type="ctrY" for="ch" forName="circ2" refType="w" fact="0.5"/>
          <dgm:constr type="w" for="ch" forName="circ2" refType="w" fact="0.52"/>
          <dgm:constr type="h" for="ch" forName="circ2" refType="h" fact="0.52"/>
          <dgm:constr type="r" for="ch" forName="circ2Tx" refType="w" fact="0.95"/>
          <dgm:constr type="t" for="ch" forName="circ2Tx" refType="h" fact="0.3"/>
          <dgm:constr type="w" for="ch" forName="circ2Tx" refType="w" fact="0.2"/>
          <dgm:constr type="h" for="ch" forName="circ2Tx" refType="h" fact="0.4"/>
          <dgm:constr type="ctrX" for="ch" forName="circ3" refType="w" fact="0.5"/>
          <dgm:constr type="ctrY" for="ch" forName="circ3" refType="w" fact="0.73"/>
          <dgm:constr type="w" for="ch" forName="circ3" refType="w" fact="0.52"/>
          <dgm:constr type="h" for="ch" forName="circ3" refType="h" fact="0.52"/>
          <dgm:constr type="l" for="ch" forName="circ3Tx" refType="w" fact="0.3"/>
          <dgm:constr type="b" for="ch" forName="circ3Tx" refType="h" fact="0.92"/>
          <dgm:constr type="w" for="ch" forName="circ3Tx" refType="w" fact="0.4"/>
          <dgm:constr type="h" for="ch" forName="circ3Tx" refType="h" fact="0.165"/>
          <dgm:constr type="ctrX" for="ch" forName="circ4" refType="w" fact="0.27"/>
          <dgm:constr type="ctrY" for="ch" forName="circ4" refType="h" fact="0.5"/>
          <dgm:constr type="w" for="ch" forName="circ4" refType="w" fact="0.52"/>
          <dgm:constr type="h" for="ch" forName="circ4" refType="h" fact="0.52"/>
          <dgm:constr type="l" for="ch" forName="circ4Tx" refType="w" fact="0.05"/>
          <dgm:constr type="t" for="ch" forName="circ4Tx" refType="h" fact="0.3"/>
          <dgm:constr type="w" for="ch" forName="circ4Tx" refType="w" fact="0.2"/>
          <dgm:constr type="h" for="ch" forName="circ4Tx" refType="h" fact="0.4"/>
          <dgm:constr type="primFontSz" for="ch" ptType="node" op="equ"/>
        </dgm:constrLst>
      </dgm:if>
      <dgm:if name="Name14" axis="ch" ptType="node" func="cnt" op="equ" val="5">
        <dgm:constrLst>
          <dgm:constr type="ctrX" for="ch" forName="circ1" refType="w" fact="0.5"/>
          <dgm:constr type="ctrY" for="ch" forName="circ1" refType="h" fact="0.46"/>
          <dgm:constr type="w" for="ch" forName="circ1" refType="w" fact="0.25"/>
          <dgm:constr type="h" for="ch" forName="circ1" refType="h" fact="0.35"/>
          <dgm:constr type="l" for="ch" forName="circ1Tx" refType="w" fact="0.355"/>
          <dgm:constr type="t" for="ch" forName="circ1Tx"/>
          <dgm:constr type="w" for="ch" forName="circ1Tx" refType="w" fact="0.29"/>
          <dgm:constr type="h" for="ch" forName="circ1Tx" refType="h" fact="0.235"/>
          <dgm:constr type="ctrX" for="ch" forName="circ2" refType="w" fact="0.5951"/>
          <dgm:constr type="ctrY" for="ch" forName="circ2" refType="h" fact="0.5567"/>
          <dgm:constr type="w" for="ch" forName="circ2" refType="w" fact="0.25"/>
          <dgm:constr type="h" for="ch" forName="circ2" refType="h" fact="0.35"/>
          <dgm:constr type="l" for="ch" forName="circ2Tx" refType="w" fact="0.74"/>
          <dgm:constr type="t" for="ch" forName="circ2Tx" refType="h" fact="0.31"/>
          <dgm:constr type="w" for="ch" forName="circ2Tx" refType="w" fact="0.26"/>
          <dgm:constr type="h" for="ch" forName="circ2Tx" refType="h" fact="0.255"/>
          <dgm:constr type="ctrX" for="ch" forName="circ3" refType="w" fact="0.5588"/>
          <dgm:constr type="ctrY" for="ch" forName="circ3" refType="h" fact="0.7133"/>
          <dgm:constr type="w" for="ch" forName="circ3" refType="w" fact="0.25"/>
          <dgm:constr type="h" for="ch" forName="circ3" refType="h" fact="0.35"/>
          <dgm:constr type="l" for="ch" forName="circ3Tx" refType="w" fact="0.7"/>
          <dgm:constr type="t" for="ch" forName="circ3Tx" refType="h" fact="0.745"/>
          <dgm:constr type="w" for="ch" forName="circ3Tx" refType="w" fact="0.26"/>
          <dgm:constr type="h" for="ch" forName="circ3Tx" refType="h" fact="0.255"/>
          <dgm:constr type="ctrX" for="ch" forName="circ4" refType="w" fact="0.4412"/>
          <dgm:constr type="ctrY" for="ch" forName="circ4" refType="h" fact="0.7133"/>
          <dgm:constr type="w" for="ch" forName="circ4" refType="w" fact="0.25"/>
          <dgm:constr type="h" for="ch" forName="circ4" refType="h" fact="0.35"/>
          <dgm:constr type="l" for="ch" forName="circ4Tx" refType="w" fact="0.04"/>
          <dgm:constr type="t" for="ch" forName="circ4Tx" refType="h" fact="0.745"/>
          <dgm:constr type="w" for="ch" forName="circ4Tx" refType="w" fact="0.26"/>
          <dgm:constr type="h" for="ch" forName="circ4Tx" refType="h" fact="0.255"/>
          <dgm:constr type="ctrX" for="ch" forName="circ5" refType="w" fact="0.4049"/>
          <dgm:constr type="ctrY" for="ch" forName="circ5" refType="h" fact="0.5567"/>
          <dgm:constr type="w" for="ch" forName="circ5" refType="w" fact="0.25"/>
          <dgm:constr type="h" for="ch" forName="circ5" refType="h" fact="0.35"/>
          <dgm:constr type="l" for="ch" forName="circ5Tx"/>
          <dgm:constr type="t" for="ch" forName="circ5Tx" refType="h" fact="0.31"/>
          <dgm:constr type="w" for="ch" forName="circ5Tx" refType="w" fact="0.26"/>
          <dgm:constr type="h" for="ch" forName="circ5Tx" refType="h" fact="0.255"/>
          <dgm:constr type="primFontSz" for="ch" ptType="node" op="equ"/>
        </dgm:constrLst>
      </dgm:if>
      <dgm:if name="Name15" axis="ch" ptType="node" func="cnt" op="equ" val="6">
        <dgm:constrLst>
          <dgm:constr type="ctrX" for="ch" forName="circ1" refType="w" fact="0.5"/>
          <dgm:constr type="ctrY" for="ch" forName="circ1" refType="h" fact="0.3844"/>
          <dgm:constr type="w" for="ch" forName="circ1" refType="w" fact="0.24"/>
          <dgm:constr type="h" for="ch" forName="circ1" refType="h" fact="0.3084"/>
          <dgm:constr type="l" for="ch" forName="circ1Tx" refType="w" fact="0.35"/>
          <dgm:constr type="t" for="ch" forName="circ1Tx"/>
          <dgm:constr type="w" for="ch" forName="circ1Tx" refType="w" fact="0.3"/>
          <dgm:constr type="h" for="ch" forName="circ1Tx" refType="h" fact="0.21"/>
          <dgm:constr type="ctrX" for="ch" forName="circ2" refType="w" fact="0.5779"/>
          <dgm:constr type="ctrY" for="ch" forName="circ2" refType="h" fact="0.4422"/>
          <dgm:constr type="w" for="ch" forName="circ2" refType="w" fact="0.24"/>
          <dgm:constr type="h" for="ch" forName="circ2" refType="h" fact="0.3084"/>
          <dgm:constr type="l" for="ch" forName="circ2Tx" refType="w" fact="0.7157"/>
          <dgm:constr type="t" for="ch" forName="circ2Tx" refType="h" fact="0.2"/>
          <dgm:constr type="w" for="ch" forName="circ2Tx" refType="w" fact="0.2843"/>
          <dgm:constr type="h" for="ch" forName="circ2Tx" refType="h" fact="0.23"/>
          <dgm:constr type="ctrX" for="ch" forName="circ3" refType="w" fact="0.5779"/>
          <dgm:constr type="ctrY" for="ch" forName="circ3" refType="h" fact="0.5578"/>
          <dgm:constr type="w" for="ch" forName="circ3" refType="w" fact="0.24"/>
          <dgm:constr type="h" for="ch" forName="circ3" refType="h" fact="0.3084"/>
          <dgm:constr type="l" for="ch" forName="circ3Tx" refType="w" fact="0.7157"/>
          <dgm:constr type="t" for="ch" forName="circ3Tx" refType="h" fact="0.543"/>
          <dgm:constr type="w" for="ch" forName="circ3Tx" refType="w" fact="0.2843"/>
          <dgm:constr type="h" for="ch" forName="circ3Tx" refType="h" fact="0.257"/>
          <dgm:constr type="ctrX" for="ch" forName="circ4" refType="w" fact="0.5"/>
          <dgm:constr type="ctrY" for="ch" forName="circ4" refType="h" fact="0.6157"/>
          <dgm:constr type="w" for="ch" forName="circ4" refType="w" fact="0.24"/>
          <dgm:constr type="h" for="ch" forName="circ4" refType="h" fact="0.3084"/>
          <dgm:constr type="l" for="ch" forName="circ4Tx" refType="w" fact="0.35"/>
          <dgm:constr type="t" for="ch" forName="circ4Tx" refType="h" fact="0.79"/>
          <dgm:constr type="w" for="ch" forName="circ4Tx" refType="w" fact="0.3"/>
          <dgm:constr type="h" for="ch" forName="circ4Tx" refType="h" fact="0.21"/>
          <dgm:constr type="ctrX" for="ch" forName="circ5" refType="w" fact="0.4221"/>
          <dgm:constr type="ctrY" for="ch" forName="circ5" refType="h" fact="0.5578"/>
          <dgm:constr type="w" for="ch" forName="circ5" refType="w" fact="0.24"/>
          <dgm:constr type="h" for="ch" forName="circ5" refType="h" fact="0.3084"/>
          <dgm:constr type="l" for="ch" forName="circ5Tx" refType="w" fact="0"/>
          <dgm:constr type="t" for="ch" forName="circ5Tx" refType="h" fact="0.543"/>
          <dgm:constr type="w" for="ch" forName="circ5Tx" refType="w" fact="0.2843"/>
          <dgm:constr type="h" for="ch" forName="circ5Tx" refType="h" fact="0.257"/>
          <dgm:constr type="ctrX" for="ch" forName="circ6" refType="w" fact="0.4221"/>
          <dgm:constr type="ctrY" for="ch" forName="circ6" refType="h" fact="0.4422"/>
          <dgm:constr type="w" for="ch" forName="circ6" refType="w" fact="0.24"/>
          <dgm:constr type="h" for="ch" forName="circ6" refType="h" fact="0.3084"/>
          <dgm:constr type="l" for="ch" forName="circ6Tx" refType="w" fact="0"/>
          <dgm:constr type="t" for="ch" forName="circ6Tx" refType="h" fact="0.2"/>
          <dgm:constr type="w" for="ch" forName="circ6Tx" refType="w" fact="0.2843"/>
          <dgm:constr type="h" for="ch" forName="circ6Tx" refType="h" fact="0.257"/>
          <dgm:constr type="primFontSz" for="ch" ptType="node" op="equ"/>
        </dgm:constrLst>
      </dgm:if>
      <dgm:else name="Name16">
        <dgm:constrLst>
          <dgm:constr type="ctrX" for="ch" forName="circ1" refType="w" fact="0.5"/>
          <dgm:constr type="ctrY" for="ch" forName="circ1" refType="h" fact="0.4177"/>
          <dgm:constr type="w" for="ch" forName="circ1" refType="w" fact="0.24"/>
          <dgm:constr type="h" for="ch" forName="circ1" refType="h" fact="0.3262"/>
          <dgm:constr type="l" for="ch" forName="circ1Tx" refType="w" fact="0.3625"/>
          <dgm:constr type="t" for="ch" forName="circ1Tx"/>
          <dgm:constr type="w" for="ch" forName="circ1Tx" refType="w" fact="0.275"/>
          <dgm:constr type="h" for="ch" forName="circ1Tx" refType="h" fact="0.2"/>
          <dgm:constr type="ctrX" for="ch" forName="circ2" refType="w" fact="0.5704"/>
          <dgm:constr type="ctrY" for="ch" forName="circ2" refType="h" fact="0.4637"/>
          <dgm:constr type="w" for="ch" forName="circ2" refType="w" fact="0.24"/>
          <dgm:constr type="h" for="ch" forName="circ2" refType="h" fact="0.3262"/>
          <dgm:constr type="l" for="ch" forName="circ2Tx" refType="w" fact="0.72"/>
          <dgm:constr type="t" for="ch" forName="circ2Tx" refType="h" fact="0.19"/>
          <dgm:constr type="w" for="ch" forName="circ2Tx" refType="w" fact="0.26"/>
          <dgm:constr type="h" for="ch" forName="circ2Tx" refType="h" fact="0.22"/>
          <dgm:constr type="ctrX" for="ch" forName="circ3" refType="w" fact="0.5877"/>
          <dgm:constr type="ctrY" for="ch" forName="circ3" refType="h" fact="0.5672"/>
          <dgm:constr type="w" for="ch" forName="circ3" refType="w" fact="0.24"/>
          <dgm:constr type="h" for="ch" forName="circ3" refType="h" fact="0.3262"/>
          <dgm:constr type="l" for="ch" forName="circ3Tx" refType="w" fact="0.745"/>
          <dgm:constr type="t" for="ch" forName="circ3Tx" refType="h" fact="0.47"/>
          <dgm:constr type="w" for="ch" forName="circ3Tx" refType="w" fact="0.255"/>
          <dgm:constr type="h" for="ch" forName="circ3Tx" refType="h" fact="0.235"/>
          <dgm:constr type="ctrX" for="ch" forName="circ4" refType="w" fact="0.539"/>
          <dgm:constr type="ctrY" for="ch" forName="circ4" refType="h" fact="0.6502"/>
          <dgm:constr type="w" for="ch" forName="circ4" refType="w" fact="0.24"/>
          <dgm:constr type="h" for="ch" forName="circ4" refType="h" fact="0.3262"/>
          <dgm:constr type="l" for="ch" forName="circ4Tx" refType="w" fact="0.635"/>
          <dgm:constr type="t" for="ch" forName="circ4Tx" refType="h" fact="0.785"/>
          <dgm:constr type="w" for="ch" forName="circ4Tx" refType="w" fact="0.275"/>
          <dgm:constr type="h" for="ch" forName="circ4Tx" refType="h" fact="0.215"/>
          <dgm:constr type="ctrX" for="ch" forName="circ5" refType="w" fact="0.461"/>
          <dgm:constr type="ctrY" for="ch" forName="circ5" refType="h" fact="0.6502"/>
          <dgm:constr type="w" for="ch" forName="circ5" refType="w" fact="0.24"/>
          <dgm:constr type="h" for="ch" forName="circ5" refType="h" fact="0.3262"/>
          <dgm:constr type="l" for="ch" forName="circ5Tx" refType="w" fact="0.09"/>
          <dgm:constr type="t" for="ch" forName="circ5Tx" refType="h" fact="0.785"/>
          <dgm:constr type="w" for="ch" forName="circ5Tx" refType="w" fact="0.275"/>
          <dgm:constr type="h" for="ch" forName="circ5Tx" refType="h" fact="0.215"/>
          <dgm:constr type="ctrX" for="ch" forName="circ6" refType="w" fact="0.4123"/>
          <dgm:constr type="ctrY" for="ch" forName="circ6" refType="h" fact="0.5672"/>
          <dgm:constr type="w" for="ch" forName="circ6" refType="w" fact="0.24"/>
          <dgm:constr type="h" for="ch" forName="circ6" refType="h" fact="0.3262"/>
          <dgm:constr type="l" for="ch" forName="circ6Tx"/>
          <dgm:constr type="t" for="ch" forName="circ6Tx" refType="h" fact="0.47"/>
          <dgm:constr type="w" for="ch" forName="circ6Tx" refType="w" fact="0.255"/>
          <dgm:constr type="h" for="ch" forName="circ6Tx" refType="h" fact="0.235"/>
          <dgm:constr type="ctrX" for="ch" forName="circ7" refType="w" fact="0.4296"/>
          <dgm:constr type="ctrY" for="ch" forName="circ7" refType="h" fact="0.4637"/>
          <dgm:constr type="w" for="ch" forName="circ7" refType="w" fact="0.24"/>
          <dgm:constr type="h" for="ch" forName="circ7" refType="h" fact="0.3262"/>
          <dgm:constr type="l" for="ch" forName="circ7Tx" refType="w" fact="0.02"/>
          <dgm:constr type="t" for="ch" forName="circ7Tx" refType="h" fact="0.19"/>
          <dgm:constr type="w" for="ch" forName="circ7Tx" refType="w" fact="0.26"/>
          <dgm:constr type="h" for="ch" forName="circ7Tx" refType="h" fact="0.22"/>
          <dgm:constr type="primFontSz" for="ch" ptType="node" op="equ"/>
        </dgm:constrLst>
      </dgm:else>
    </dgm:choose>
    <dgm:ruleLst/>
    <dgm:forEach name="Name17" axis="ch" ptType="node" cnt="1">
      <dgm:choose name="Name18">
        <dgm:if name="Name19" axis="root ch" ptType="all node" func="cnt" op="equ" val="1">
          <dgm:layoutNode name="circ1TxSh" styleLbl="vennNode1">
            <dgm:alg type="tx">
              <dgm:param type="txAnchorHorzCh" val="ctr"/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choose name="Name20">
              <dgm:if name="Name21" func="var" arg="dir" op="equ" val="norm">
                <dgm:choose name="Name22">
                  <dgm:if name="Name23" axis="root ch" ptType="all node" func="cnt" op="lte" val="4">
                    <dgm:presOf axis="desOrSelf" ptType="node"/>
                  </dgm:if>
                  <dgm:else name="Name24">
                    <dgm:presOf/>
                  </dgm:else>
                </dgm:choose>
              </dgm:if>
              <dgm:else name="Name25">
                <dgm:choose name="Name26">
                  <dgm:if name="Name27" axis="root ch" ptType="all node" func="cnt" op="equ" val="2">
                    <dgm:presOf axis="root ch desOrSelf" ptType="all node node" st="1 2 1" cnt="1 1 0"/>
                  </dgm:if>
                  <dgm:else name="Name28">
                    <dgm:presOf axis="desOrSelf" ptType="node"/>
                  </dgm:else>
                </dgm:choose>
              </dgm:else>
            </dgm:choose>
            <dgm:constrLst>
              <dgm:constr type="tMarg"/>
              <dgm:constr type="bMarg"/>
              <dgm:constr type="lMarg"/>
              <dgm:constr type="rMarg"/>
              <dgm:constr type="primFontSz" val="65"/>
            </dgm:constrLst>
            <dgm:ruleLst>
              <dgm:rule type="primFontSz" val="5" fact="NaN" max="NaN"/>
            </dgm:ruleLst>
          </dgm:layoutNode>
        </dgm:if>
        <dgm:else name="Name29">
          <dgm:layoutNode name="circ1" styleLbl="vennNode1">
            <dgm:alg type="sp"/>
            <dgm:shape xmlns:r="http://schemas.openxmlformats.org/officeDocument/2006/relationships" type="ellipse" r:blip="">
              <dgm:adjLst/>
            </dgm:shape>
            <dgm:choose name="Name30">
              <dgm:if name="Name31" func="var" arg="dir" op="equ" val="norm">
                <dgm:choose name="Name32">
                  <dgm:if name="Name33" axis="root ch" ptType="all node" func="cnt" op="lte" val="4">
                    <dgm:presOf axis="desOrSelf" ptType="node"/>
                  </dgm:if>
                  <dgm:else name="Name34">
                    <dgm:presOf/>
                  </dgm:else>
                </dgm:choose>
              </dgm:if>
              <dgm:else name="Name35">
                <dgm:choose name="Name36">
                  <dgm:if name="Name37" axis="root ch" ptType="all node" func="cnt" op="equ" val="2">
                    <dgm:presOf axis="root ch desOrSelf" ptType="all node node" st="1 2 1" cnt="1 1 0"/>
                  </dgm:if>
                  <dgm:else name="Name38">
                    <dgm:choose name="Name39">
                      <dgm:if name="Name40" axis="root ch" ptType="all node" func="cnt" op="lte" val="4">
                        <dgm:presOf axis="desOrSelf" ptType="node"/>
                      </dgm:if>
                      <dgm:else name="Name41">
                        <dgm:presOf/>
                      </dgm:else>
                    </dgm:choose>
                  </dgm:else>
                </dgm:choose>
              </dgm:else>
            </dgm:choose>
            <dgm:constrLst/>
            <dgm:ruleLst/>
          </dgm:layoutNode>
          <dgm:layoutNode name="circ1Tx" styleLbl="revTx">
            <dgm:varLst>
              <dgm:chMax val="0"/>
              <dgm:chPref val="0"/>
              <dgm:bulletEnabled val="1"/>
            </dgm:varLst>
            <dgm:alg type="tx">
              <dgm:param type="txAnchorHorzCh" val="ctr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choose name="Name42">
              <dgm:if name="Name43" func="var" arg="dir" op="equ" val="norm">
                <dgm:presOf axis="desOrSelf" ptType="node"/>
              </dgm:if>
              <dgm:else name="Name44">
                <dgm:choose name="Name45">
                  <dgm:if name="Name46" axis="root ch" ptType="all node" func="cnt" op="equ" val="2">
                    <dgm:presOf axis="root ch desOrSelf" ptType="all node node" st="1 2 1" cnt="1 1 0"/>
                  </dgm:if>
                  <dgm:else name="Name47">
                    <dgm:presOf axis="desOrSelf" ptType="node"/>
                  </dgm:else>
                </dgm:choose>
              </dgm:else>
            </dgm:choose>
            <dgm:constrLst>
              <dgm:constr type="tMarg"/>
              <dgm:constr type="bMarg"/>
              <dgm:constr type="lMarg"/>
              <dgm:constr type="rMarg"/>
              <dgm:constr type="primFontSz" val="65"/>
            </dgm:constrLst>
            <dgm:ruleLst>
              <dgm:rule type="primFontSz" val="5" fact="NaN" max="NaN"/>
            </dgm:ruleLst>
          </dgm:layoutNode>
        </dgm:else>
      </dgm:choose>
    </dgm:forEach>
    <dgm:forEach name="Name48" axis="ch" ptType="node" st="2" cnt="1">
      <dgm:layoutNode name="circ2" styleLbl="vennNode1">
        <dgm:alg type="sp"/>
        <dgm:shape xmlns:r="http://schemas.openxmlformats.org/officeDocument/2006/relationships" type="ellipse" r:blip="">
          <dgm:adjLst/>
        </dgm:shape>
        <dgm:choose name="Name49">
          <dgm:if name="Name50" func="var" arg="dir" op="equ" val="norm">
            <dgm:choose name="Name51">
              <dgm:if name="Name52" axis="root ch" ptType="all node" func="cnt" op="lte" val="4">
                <dgm:presOf axis="desOrSelf" ptType="node"/>
              </dgm:if>
              <dgm:else name="Name53">
                <dgm:presOf/>
              </dgm:else>
            </dgm:choose>
          </dgm:if>
          <dgm:else name="Name54">
            <dgm:choose name="Name55">
              <dgm:if name="Name56" axis="root ch" ptType="all node" func="cnt" op="equ" val="2">
                <dgm:presOf axis="root ch desOrSelf" ptType="all node node" st="1 1 1" cnt="1 1 0"/>
              </dgm:if>
              <dgm:if name="Name57" axis="root ch" ptType="all node" func="cnt" op="equ" val="3">
                <dgm:presOf axis="root ch desOrSelf" ptType="all node node" st="1 3 1" cnt="1 1 0"/>
              </dgm:if>
              <dgm:if name="Name58" axis="root ch" ptType="all node" func="cnt" op="equ" val="4">
                <dgm:presOf axis="root ch desOrSelf" ptType="all node node" st="1 4 1" cnt="1 1 0"/>
              </dgm:if>
              <dgm:else name="Name59">
                <dgm:presOf/>
              </dgm:else>
            </dgm:choose>
          </dgm:else>
        </dgm:choose>
        <dgm:constrLst/>
        <dgm:ruleLst/>
      </dgm:layoutNode>
      <dgm:layoutNode name="circ2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60">
          <dgm:if name="Name61" func="var" arg="dir" op="equ" val="norm">
            <dgm:presOf axis="desOrSelf" ptType="node"/>
          </dgm:if>
          <dgm:else name="Name62">
            <dgm:choose name="Name63">
              <dgm:if name="Name64" axis="root ch" ptType="all node" func="cnt" op="equ" val="2">
                <dgm:presOf axis="root ch desOrSelf" ptType="all node node" st="1 1 1" cnt="1 1 0"/>
              </dgm:if>
              <dgm:if name="Name65" axis="root ch" ptType="all node" func="cnt" op="equ" val="3">
                <dgm:presOf axis="root ch desOrSelf" ptType="all node node" st="1 3 1" cnt="1 1 0"/>
              </dgm:if>
              <dgm:if name="Name66" axis="root ch" ptType="all node" func="cnt" op="equ" val="4">
                <dgm:presOf axis="root ch desOrSelf" ptType="all node node" st="1 4 1" cnt="1 1 0"/>
              </dgm:if>
              <dgm:if name="Name67" axis="root ch" ptType="all node" func="cnt" op="equ" val="5">
                <dgm:presOf axis="root ch desOrSelf" ptType="all node node" st="1 5 1" cnt="1 1 0"/>
              </dgm:if>
              <dgm:if name="Name68" axis="root ch" ptType="all node" func="cnt" op="equ" val="6">
                <dgm:presOf axis="root ch desOrSelf" ptType="all node node" st="1 6 1" cnt="1 1 0"/>
              </dgm:if>
              <dgm:else name="Name69">
                <dgm:presOf axis="root ch desOrSelf" ptType="all node node" st="1 7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70" axis="ch" ptType="node" st="3" cnt="1">
      <dgm:layoutNode name="circ3" styleLbl="vennNode1">
        <dgm:alg type="sp"/>
        <dgm:shape xmlns:r="http://schemas.openxmlformats.org/officeDocument/2006/relationships" type="ellipse" r:blip="">
          <dgm:adjLst/>
        </dgm:shape>
        <dgm:choose name="Name71">
          <dgm:if name="Name72" func="var" arg="dir" op="equ" val="norm">
            <dgm:choose name="Name73">
              <dgm:if name="Name74" axis="root ch" ptType="all node" func="cnt" op="lte" val="4">
                <dgm:presOf axis="desOrSelf" ptType="node"/>
              </dgm:if>
              <dgm:else name="Name75">
                <dgm:presOf/>
              </dgm:else>
            </dgm:choose>
          </dgm:if>
          <dgm:else name="Name76">
            <dgm:choose name="Name77">
              <dgm:if name="Name78" axis="root ch" ptType="all node" func="cnt" op="equ" val="3">
                <dgm:presOf axis="root ch desOrSelf" ptType="all node node" st="1 2 1" cnt="1 1 0"/>
              </dgm:if>
              <dgm:if name="Name79" axis="root ch" ptType="all node" func="cnt" op="equ" val="4">
                <dgm:presOf axis="root ch desOrSelf" ptType="all node node" st="1 3 1" cnt="1 1 0"/>
              </dgm:if>
              <dgm:else name="Name80">
                <dgm:presOf/>
              </dgm:else>
            </dgm:choose>
          </dgm:else>
        </dgm:choose>
        <dgm:constrLst/>
        <dgm:ruleLst/>
      </dgm:layoutNode>
      <dgm:layoutNode name="circ3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81">
          <dgm:if name="Name82" func="var" arg="dir" op="equ" val="norm">
            <dgm:presOf axis="desOrSelf" ptType="node"/>
          </dgm:if>
          <dgm:else name="Name83">
            <dgm:choose name="Name84">
              <dgm:if name="Name85" axis="root ch" ptType="all node" func="cnt" op="equ" val="3">
                <dgm:presOf axis="root ch desOrSelf" ptType="all node node" st="1 2 1" cnt="1 1 0"/>
              </dgm:if>
              <dgm:if name="Name86" axis="root ch" ptType="all node" func="cnt" op="equ" val="4">
                <dgm:presOf axis="root ch desOrSelf" ptType="all node node" st="1 3 1" cnt="1 1 0"/>
              </dgm:if>
              <dgm:if name="Name87" axis="root ch" ptType="all node" func="cnt" op="equ" val="5">
                <dgm:presOf axis="root ch desOrSelf" ptType="all node node" st="1 4 1" cnt="1 1 0"/>
              </dgm:if>
              <dgm:if name="Name88" axis="root ch" ptType="all node" func="cnt" op="equ" val="6">
                <dgm:presOf axis="root ch desOrSelf" ptType="all node node" st="1 5 1" cnt="1 1 0"/>
              </dgm:if>
              <dgm:else name="Name89">
                <dgm:presOf axis="root ch desOrSelf" ptType="all node node" st="1 6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90" axis="ch" ptType="node" st="4" cnt="1">
      <dgm:layoutNode name="circ4" styleLbl="vennNode1">
        <dgm:alg type="sp"/>
        <dgm:shape xmlns:r="http://schemas.openxmlformats.org/officeDocument/2006/relationships" type="ellipse" r:blip="">
          <dgm:adjLst/>
        </dgm:shape>
        <dgm:choose name="Name91">
          <dgm:if name="Name92" func="var" arg="dir" op="equ" val="norm">
            <dgm:choose name="Name93">
              <dgm:if name="Name94" axis="root ch" ptType="all node" func="cnt" op="lte" val="4">
                <dgm:presOf axis="desOrSelf" ptType="node"/>
              </dgm:if>
              <dgm:else name="Name95">
                <dgm:presOf/>
              </dgm:else>
            </dgm:choose>
          </dgm:if>
          <dgm:else name="Name96">
            <dgm:choose name="Name97">
              <dgm:if name="Name98" axis="root ch" ptType="all node" func="cnt" op="equ" val="4">
                <dgm:presOf axis="root ch desOrSelf" ptType="all node node" st="1 2 1" cnt="1 1 0"/>
              </dgm:if>
              <dgm:else name="Name99">
                <dgm:presOf/>
              </dgm:else>
            </dgm:choose>
          </dgm:else>
        </dgm:choose>
        <dgm:constrLst/>
        <dgm:ruleLst/>
      </dgm:layoutNode>
      <dgm:layoutNode name="circ4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00">
          <dgm:if name="Name101" func="var" arg="dir" op="equ" val="norm">
            <dgm:presOf axis="desOrSelf" ptType="node"/>
          </dgm:if>
          <dgm:else name="Name102">
            <dgm:choose name="Name103">
              <dgm:if name="Name104" axis="root ch" ptType="all node" func="cnt" op="equ" val="4">
                <dgm:presOf axis="root ch desOrSelf" ptType="all node node" st="1 2 1" cnt="1 1 0"/>
              </dgm:if>
              <dgm:if name="Name105" axis="root ch" ptType="all node" func="cnt" op="equ" val="5">
                <dgm:presOf axis="root ch desOrSelf" ptType="all node node" st="1 3 1" cnt="1 1 0"/>
              </dgm:if>
              <dgm:if name="Name106" axis="root ch" ptType="all node" func="cnt" op="equ" val="6">
                <dgm:presOf axis="root ch desOrSelf" ptType="all node node" st="1 4 1" cnt="1 1 0"/>
              </dgm:if>
              <dgm:else name="Name107">
                <dgm:presOf axis="root ch desOrSelf" ptType="all node node" st="1 5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108" axis="ch" ptType="node" st="5" cnt="1">
      <dgm:layoutNode name="circ5" styleLbl="vennNode1">
        <dgm:alg type="sp"/>
        <dgm:shape xmlns:r="http://schemas.openxmlformats.org/officeDocument/2006/relationships" type="ellipse" r:blip="">
          <dgm:adjLst/>
        </dgm:shape>
        <dgm:presOf/>
        <dgm:constrLst/>
        <dgm:ruleLst/>
      </dgm:layoutNode>
      <dgm:layoutNode name="circ5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09">
          <dgm:if name="Name110" func="var" arg="dir" op="equ" val="norm">
            <dgm:presOf axis="desOrSelf" ptType="node"/>
          </dgm:if>
          <dgm:else name="Name111">
            <dgm:choose name="Name112">
              <dgm:if name="Name113" axis="root ch" ptType="all node" func="cnt" op="equ" val="5">
                <dgm:presOf axis="root ch desOrSelf" ptType="all node node" st="1 2 1" cnt="1 1 0"/>
              </dgm:if>
              <dgm:if name="Name114" axis="root ch" ptType="all node" func="cnt" op="equ" val="6">
                <dgm:presOf axis="root ch desOrSelf" ptType="all node node" st="1 3 1" cnt="1 1 0"/>
              </dgm:if>
              <dgm:else name="Name115">
                <dgm:presOf axis="root ch desOrSelf" ptType="all node node" st="1 4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116" axis="ch" ptType="node" st="6" cnt="1">
      <dgm:layoutNode name="circ6" styleLbl="vennNode1">
        <dgm:alg type="sp"/>
        <dgm:shape xmlns:r="http://schemas.openxmlformats.org/officeDocument/2006/relationships" type="ellipse" r:blip="">
          <dgm:adjLst/>
        </dgm:shape>
        <dgm:presOf/>
        <dgm:constrLst/>
        <dgm:ruleLst/>
      </dgm:layoutNode>
      <dgm:layoutNode name="circ6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17">
          <dgm:if name="Name118" func="var" arg="dir" op="equ" val="norm">
            <dgm:presOf axis="desOrSelf" ptType="node"/>
          </dgm:if>
          <dgm:else name="Name119">
            <dgm:choose name="Name120">
              <dgm:if name="Name121" axis="root ch" ptType="all node" func="cnt" op="equ" val="6">
                <dgm:presOf axis="root ch desOrSelf" ptType="all node node" st="1 2 1" cnt="1 1 0"/>
              </dgm:if>
              <dgm:else name="Name122">
                <dgm:presOf axis="root ch desOrSelf" ptType="all node node" st="1 3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123" axis="ch" ptType="node" st="7" cnt="1">
      <dgm:layoutNode name="circ7" styleLbl="vennNode1">
        <dgm:alg type="sp"/>
        <dgm:shape xmlns:r="http://schemas.openxmlformats.org/officeDocument/2006/relationships" type="ellipse" r:blip="">
          <dgm:adjLst/>
        </dgm:shape>
        <dgm:presOf/>
        <dgm:constrLst/>
        <dgm:ruleLst/>
      </dgm:layoutNode>
      <dgm:layoutNode name="circ7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24">
          <dgm:if name="Name125" func="var" arg="dir" op="equ" val="norm">
            <dgm:presOf axis="desOrSelf" ptType="node"/>
          </dgm:if>
          <dgm:else name="Name126">
            <dgm:presOf axis="root ch desOrSelf" ptType="all node node" st="1 2 1" cnt="1 1 0"/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9/layout/CircleArrowProcess">
  <dgm:title val=""/>
  <dgm:desc val=""/>
  <dgm:catLst>
    <dgm:cat type="process" pri="16500"/>
    <dgm:cat type="cycle" pri="16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50" srcId="0" destId="10" srcOrd="0" destOrd="0"/>
        <dgm:cxn modelId="60" srcId="0" destId="20" srcOrd="1" destOrd="0"/>
        <dgm:cxn modelId="70" srcId="0" destId="30" srcOrd="2" destOrd="0"/>
        <dgm:cxn modelId="80" srcId="0" destId="40" srcOrd="3" destOrd="0"/>
      </dgm:cxnLst>
      <dgm:bg/>
      <dgm:whole/>
    </dgm:dataModel>
  </dgm:clrData>
  <dgm:layoutNode name="Name0">
    <dgm:varLst>
      <dgm:chMax val="7"/>
      <dgm:chPref val="7"/>
      <dgm:dir/>
      <dgm:animLvl val="lvl"/>
    </dgm:varLst>
    <dgm:shape xmlns:r="http://schemas.openxmlformats.org/officeDocument/2006/relationships" r:blip="">
      <dgm:adjLst/>
    </dgm:shape>
    <dgm:choose name="Name1">
      <dgm:if name="Name2" func="var" arg="dir" op="equ" val="norm">
        <dgm:choose name="Name3">
          <dgm:if name="Name4" axis="ch" ptType="node" func="cnt" op="equ" val="1">
            <dgm:alg type="composite">
              <dgm:param type="ar" val="1.5999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l" for="ch" forName="Child1" refType="w" fact="0.625"/>
              <dgm:constr type="t" for="ch" forName="Child1" refType="h" fact="0.2981"/>
              <dgm:constr type="w" for="ch" forName="Child1" refType="w" fact="0.375"/>
              <dgm:constr type="h" for="ch" forName="Child1" refType="h" fact="0.4001"/>
              <dgm:constr type="l" for="ch" forName="Accent1" refType="w" fact="0"/>
              <dgm:constr type="t" for="ch" forName="Accent1" refType="h" fact="0"/>
              <dgm:constr type="w" for="ch" forName="Accent1" refType="w" fact="0.6249"/>
              <dgm:constr type="h" for="ch" forName="Accent1" refType="h"/>
              <dgm:constr type="l" for="ch" forName="Parent1" refType="w" fact="0.138"/>
              <dgm:constr type="t" for="ch" forName="Parent1" refType="h" fact="0.362"/>
              <dgm:constr type="w" for="ch" forName="Parent1" refType="w" fact="0.3487"/>
              <dgm:constr type="h" for="ch" forName="Parent1" refType="h" fact="0.2789"/>
            </dgm:constrLst>
          </dgm:if>
          <dgm:if name="Name5" axis="ch" ptType="node" func="cnt" op="equ" val="2">
            <dgm:alg type="composite">
              <dgm:param type="ar" val="1.2026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Parent2" refType="primFontSz" refFor="des" refForName="Parent1" op="equ"/>
              <dgm:constr type="primFontSz" for="des" forName="Child2" refType="primFontSz" refFor="des" refForName="Child1" op="equ"/>
              <dgm:constr type="l" for="ch" forName="Accent1" refType="w" fact="0.1144"/>
              <dgm:constr type="t" for="ch" forName="Accent1" refType="h" fact="0"/>
              <dgm:constr type="w" for="ch" forName="Accent1" refType="w" fact="0.5542"/>
              <dgm:constr type="h" for="ch" forName="Accent1" refType="h" fact="0.6665"/>
              <dgm:constr type="l" for="ch" forName="Parent1" refType="w" fact="0.2368"/>
              <dgm:constr type="t" for="ch" forName="Parent1" refType="h" fact="0.2413"/>
              <dgm:constr type="w" for="ch" forName="Parent1" refType="w" fact="0.3092"/>
              <dgm:constr type="h" for="ch" forName="Parent1" refType="h" fact="0.1859"/>
              <dgm:constr type="l" for="ch" forName="Parent2" refType="w" fact="0.0822"/>
              <dgm:constr type="t" for="ch" forName="Parent2" refType="h" fact="0.625"/>
              <dgm:constr type="w" for="ch" forName="Parent2" refType="w" fact="0.3092"/>
              <dgm:constr type="h" for="ch" forName="Parent2" refType="h" fact="0.1859"/>
              <dgm:constr type="l" for="ch" forName="Child1" refType="w" fact="0.6678"/>
              <dgm:constr type="t" for="ch" forName="Child1" refType="h" fact="0.1978"/>
              <dgm:constr type="w" for="ch" forName="Child1" refType="w" fact="0.3322"/>
              <dgm:constr type="h" for="ch" forName="Child1" refType="h" fact="0.265"/>
              <dgm:constr type="l" for="ch" forName="Child2" refType="w" fact="0.5164"/>
              <dgm:constr type="t" for="ch" forName="Child2" refType="h" fact="0.5855"/>
              <dgm:constr type="w" for="ch" forName="Child2" refType="w" fact="0.3322"/>
              <dgm:constr type="h" for="ch" forName="Child2" refType="h" fact="0.265"/>
              <dgm:constr type="l" for="ch" forName="Accent2" refType="w" fact="0"/>
              <dgm:constr type="t" for="ch" forName="Accent2" refType="h" fact="0.4272"/>
              <dgm:constr type="w" for="ch" forName="Accent2" refType="w" fact="0.4761"/>
              <dgm:constr type="h" for="ch" forName="Accent2" refType="h" fact="0.5728"/>
            </dgm:constrLst>
          </dgm:if>
          <dgm:if name="Name6" axis="ch" ptType="node" func="cnt" op="equ" val="3">
            <dgm:alg type="composite">
              <dgm:param type="ar" val="0.9039"/>
            </dgm:alg>
            <dgm:shape xmlns:r="http://schemas.openxmlformats.org/officeDocument/2006/relationships" r:blip="">
              <dgm:adjLst/>
            </dgm:shape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l" for="ch" forName="Accent1" refType="w" fact="0.1479"/>
              <dgm:constr type="t" for="ch" forName="Accent1" refType="h" fact="0"/>
              <dgm:constr type="w" for="ch" forName="Accent1" refType="w" fact="0.5325"/>
              <dgm:constr type="h" for="ch" forName="Accent1" refType="h" fact="0.4814"/>
              <dgm:constr type="l" for="ch" forName="Accent2" refType="w" fact="0"/>
              <dgm:constr type="t" for="ch" forName="Accent2" refType="h" fact="0.2766"/>
              <dgm:constr type="w" for="ch" forName="Accent2" refType="w" fact="0.5325"/>
              <dgm:constr type="h" for="ch" forName="Accent2" refType="h" fact="0.4814"/>
              <dgm:constr type="l" for="ch" forName="Parent1" refType="w" fact="0.2656"/>
              <dgm:constr type="t" for="ch" forName="Parent1" refType="h" fact="0.1738"/>
              <dgm:constr type="w" for="ch" forName="Parent1" refType="w" fact="0.2959"/>
              <dgm:constr type="h" for="ch" forName="Parent1" refType="h" fact="0.1337"/>
              <dgm:constr type="l" for="ch" forName="Accent3" refType="w" fact="0.1858"/>
              <dgm:constr type="t" for="ch" forName="Accent3" refType="h" fact="0.5863"/>
              <dgm:constr type="w" for="ch" forName="Accent3" refType="w" fact="0.4575"/>
              <dgm:constr type="h" for="ch" forName="Accent3" refType="h" fact="0.4137"/>
              <dgm:constr type="l" for="ch" forName="Parent2" refType="w" fact="0.1183"/>
              <dgm:constr type="t" for="ch" forName="Parent2" refType="h" fact="0.452"/>
              <dgm:constr type="w" for="ch" forName="Parent2" refType="w" fact="0.2959"/>
              <dgm:constr type="h" for="ch" forName="Parent2" refType="h" fact="0.1337"/>
              <dgm:constr type="l" for="ch" forName="Parent3" refType="w" fact="0.2663"/>
              <dgm:constr type="t" for="ch" forName="Parent3" refType="h" fact="0.7306"/>
              <dgm:constr type="w" for="ch" forName="Parent3" refType="w" fact="0.2959"/>
              <dgm:constr type="h" for="ch" forName="Parent3" refType="h" fact="0.1337"/>
              <dgm:constr type="l" for="ch" forName="Child2" refType="w" fact="0.5325"/>
              <dgm:constr type="t" for="ch" forName="Child2" refType="h" fact="0.4217"/>
              <dgm:constr type="w" for="ch" forName="Child2" refType="w" fact="0.3195"/>
              <dgm:constr type="h" for="ch" forName="Child2" refType="h" fact="0.1926"/>
              <dgm:constr type="l" for="ch" forName="Child1" refType="w" fact="0.6805"/>
              <dgm:constr type="t" for="ch" forName="Child1" refType="h" fact="0.1435"/>
              <dgm:constr type="w" for="ch" forName="Child1" refType="w" fact="0.3195"/>
              <dgm:constr type="h" for="ch" forName="Child1" refType="h" fact="0.1926"/>
              <dgm:constr type="l" for="ch" forName="Child3" refType="w" fact="0.6805"/>
              <dgm:constr type="t" for="ch" forName="Child3" refType="h" fact="0.6998"/>
              <dgm:constr type="w" for="ch" forName="Child3" refType="w" fact="0.3195"/>
              <dgm:constr type="h" for="ch" forName="Child3" refType="h" fact="0.1926"/>
            </dgm:constrLst>
          </dgm:if>
          <dgm:if name="Name7" axis="ch" ptType="node" func="cnt" op="equ" val="4">
            <dgm:alg type="composite">
              <dgm:param type="ar" val="0.7073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l" for="ch" forName="Accent1" refType="w" fact="0.1481"/>
              <dgm:constr type="t" for="ch" forName="Accent1" refType="h" fact="0"/>
              <dgm:constr type="w" for="ch" forName="Accent1" refType="w" fact="0.5331"/>
              <dgm:constr type="h" for="ch" forName="Accent1" refType="h" fact="0.3771"/>
              <dgm:constr type="l" for="ch" forName="Accent2" refType="w" fact="0"/>
              <dgm:constr type="t" for="ch" forName="Accent2" refType="h" fact="0.2167"/>
              <dgm:constr type="w" for="ch" forName="Accent2" refType="w" fact="0.5331"/>
              <dgm:constr type="h" for="ch" forName="Accent2" refType="h" fact="0.3771"/>
              <dgm:constr type="l" for="ch" forName="Accent3" refType="w" fact="0.1481"/>
              <dgm:constr type="t" for="ch" forName="Accent3" refType="h" fact="0.4342"/>
              <dgm:constr type="w" for="ch" forName="Accent3" refType="w" fact="0.5331"/>
              <dgm:constr type="h" for="ch" forName="Accent3" refType="h" fact="0.3771"/>
              <dgm:constr type="l" for="ch" forName="Parent1" refType="w" fact="0.2658"/>
              <dgm:constr type="t" for="ch" forName="Parent1" refType="h" fact="0.1365"/>
              <dgm:constr type="w" for="ch" forName="Parent1" refType="w" fact="0.2975"/>
              <dgm:constr type="h" for="ch" forName="Parent1" refType="h" fact="0.1052"/>
              <dgm:constr type="l" for="ch" forName="Parent2" refType="w" fact="0.1171"/>
              <dgm:constr type="t" for="ch" forName="Parent2" refType="h" fact="0.3536"/>
              <dgm:constr type="w" for="ch" forName="Parent2" refType="w" fact="0.2975"/>
              <dgm:constr type="h" for="ch" forName="Parent2" refType="h" fact="0.1052"/>
              <dgm:constr type="l" for="ch" forName="Parent3" refType="w" fact="0.2658"/>
              <dgm:constr type="t" for="ch" forName="Parent3" refType="h" fact="0.5707"/>
              <dgm:constr type="w" for="ch" forName="Parent3" refType="w" fact="0.2975"/>
              <dgm:constr type="h" for="ch" forName="Parent3" refType="h" fact="0.1052"/>
              <dgm:constr type="l" for="ch" forName="Parent4" refType="w" fact="0.1171"/>
              <dgm:constr type="t" for="ch" forName="Parent4" refType="h" fact="0.7878"/>
              <dgm:constr type="w" for="ch" forName="Parent4" refType="w" fact="0.2975"/>
              <dgm:constr type="h" for="ch" forName="Parent4" refType="h" fact="0.1052"/>
              <dgm:constr type="l" for="ch" forName="Child1" refType="w" fact="0.6804"/>
              <dgm:constr type="t" for="ch" forName="Child1" refType="h" fact="0.1119"/>
              <dgm:constr type="w" for="ch" forName="Child1" refType="w" fact="0.3196"/>
              <dgm:constr type="h" for="ch" forName="Child1" refType="h" fact="0.15"/>
              <dgm:constr type="l" for="ch" forName="Child2" refType="w" fact="0.5348"/>
              <dgm:constr type="t" for="ch" forName="Child2" refType="h" fact="0.3312"/>
              <dgm:constr type="w" for="ch" forName="Child2" refType="w" fact="0.3196"/>
              <dgm:constr type="h" for="ch" forName="Child2" refType="h" fact="0.15"/>
              <dgm:constr type="l" for="ch" forName="Child3" refType="w" fact="0.6804"/>
              <dgm:constr type="t" for="ch" forName="Child3" refType="h" fact="0.5461"/>
              <dgm:constr type="w" for="ch" forName="Child3" refType="w" fact="0.3196"/>
              <dgm:constr type="h" for="ch" forName="Child3" refType="h" fact="0.15"/>
              <dgm:constr type="l" for="ch" forName="Child4" refType="w" fact="0.5348"/>
              <dgm:constr type="t" for="ch" forName="Child4" refType="h" fact="0.7632"/>
              <dgm:constr type="w" for="ch" forName="Child4" refType="w" fact="0.3196"/>
              <dgm:constr type="h" for="ch" forName="Child4" refType="h" fact="0.15"/>
              <dgm:constr type="l" for="ch" forName="Accent4" refType="w" fact="0.038"/>
              <dgm:constr type="t" for="ch" forName="Accent4" refType="h" fact="0.6759"/>
              <dgm:constr type="w" for="ch" forName="Accent4" refType="w" fact="0.458"/>
              <dgm:constr type="h" for="ch" forName="Accent4" refType="h" fact="0.3241"/>
            </dgm:constrLst>
          </dgm:if>
          <dgm:if name="Name8" axis="ch" ptType="node" func="cnt" op="equ" val="5">
            <dgm:alg type="composite">
              <dgm:param type="ar" val="0.581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l" for="ch" forName="Accent1" refType="w" fact="0.1481"/>
              <dgm:constr type="t" for="ch" forName="Accent1" refType="h" fact="0"/>
              <dgm:constr type="w" for="ch" forName="Accent1" refType="w" fact="0.5331"/>
              <dgm:constr type="h" for="ch" forName="Accent1" refType="h" fact="0.3098"/>
              <dgm:constr type="l" for="ch" forName="Accent2" refType="w" fact="0"/>
              <dgm:constr type="t" for="ch" forName="Accent2" refType="h" fact="0.178"/>
              <dgm:constr type="w" for="ch" forName="Accent2" refType="w" fact="0.5331"/>
              <dgm:constr type="h" for="ch" forName="Accent2" refType="h" fact="0.3098"/>
              <dgm:constr type="l" for="ch" forName="Accent3" refType="w" fact="0.1481"/>
              <dgm:constr type="t" for="ch" forName="Accent3" refType="h" fact="0.3568"/>
              <dgm:constr type="w" for="ch" forName="Accent3" refType="w" fact="0.5331"/>
              <dgm:constr type="h" for="ch" forName="Accent3" refType="h" fact="0.3098"/>
              <dgm:constr type="l" for="ch" forName="Accent4" refType="w" fact="0"/>
              <dgm:constr type="t" for="ch" forName="Accent4" refType="h" fact="0.5351"/>
              <dgm:constr type="w" for="ch" forName="Accent4" refType="w" fact="0.5331"/>
              <dgm:constr type="h" for="ch" forName="Accent4" refType="h" fact="0.3098"/>
              <dgm:constr type="l" for="ch" forName="Accent5" refType="w" fact="0.186"/>
              <dgm:constr type="t" for="ch" forName="Accent5" refType="h" fact="0.7337"/>
              <dgm:constr type="w" for="ch" forName="Accent5" refType="w" fact="0.458"/>
              <dgm:constr type="h" for="ch" forName="Accent5" refType="h" fact="0.2663"/>
              <dgm:constr type="l" for="ch" forName="Parent1" refType="w" fact="0.2658"/>
              <dgm:constr type="t" for="ch" forName="Parent1" refType="h" fact="0.1122"/>
              <dgm:constr type="w" for="ch" forName="Parent1" refType="w" fact="0.2975"/>
              <dgm:constr type="h" for="ch" forName="Parent1" refType="h" fact="0.0864"/>
              <dgm:constr type="l" for="ch" forName="Parent2" refType="w" fact="0.1171"/>
              <dgm:constr type="t" for="ch" forName="Parent2" refType="h" fact="0.2906"/>
              <dgm:constr type="w" for="ch" forName="Parent2" refType="w" fact="0.2975"/>
              <dgm:constr type="h" for="ch" forName="Parent2" refType="h" fact="0.0864"/>
              <dgm:constr type="l" for="ch" forName="Parent3" refType="w" fact="0.2658"/>
              <dgm:constr type="t" for="ch" forName="Parent3" refType="h" fact="0.4689"/>
              <dgm:constr type="w" for="ch" forName="Parent3" refType="w" fact="0.2975"/>
              <dgm:constr type="h" for="ch" forName="Parent3" refType="h" fact="0.0864"/>
              <dgm:constr type="l" for="ch" forName="Parent4" refType="w" fact="0.1171"/>
              <dgm:constr type="t" for="ch" forName="Parent4" refType="h" fact="0.6473"/>
              <dgm:constr type="w" for="ch" forName="Parent4" refType="w" fact="0.2975"/>
              <dgm:constr type="h" for="ch" forName="Parent4" refType="h" fact="0.0864"/>
              <dgm:constr type="l" for="ch" forName="Parent5" refType="w" fact="0.2658"/>
              <dgm:constr type="t" for="ch" forName="Parent5" refType="h" fact="0.8257"/>
              <dgm:constr type="w" for="ch" forName="Parent5" refType="w" fact="0.2975"/>
              <dgm:constr type="h" for="ch" forName="Parent5" refType="h" fact="0.0864"/>
              <dgm:constr type="l" for="ch" forName="Child1" refType="w" fact="0.6804"/>
              <dgm:constr type="t" for="ch" forName="Child1" refType="h" fact="0.0919"/>
              <dgm:constr type="w" for="ch" forName="Child1" refType="w" fact="0.3196"/>
              <dgm:constr type="h" for="ch" forName="Child1" refType="h" fact="0.1232"/>
              <dgm:constr type="l" for="ch" forName="Child2" refType="w" fact="0.5348"/>
              <dgm:constr type="t" for="ch" forName="Child2" refType="h" fact="0.2722"/>
              <dgm:constr type="w" for="ch" forName="Child2" refType="w" fact="0.3196"/>
              <dgm:constr type="h" for="ch" forName="Child2" refType="h" fact="0.1232"/>
              <dgm:constr type="l" for="ch" forName="Child3" refType="w" fact="0.6804"/>
              <dgm:constr type="t" for="ch" forName="Child3" refType="h" fact="0.4487"/>
              <dgm:constr type="w" for="ch" forName="Child3" refType="w" fact="0.3196"/>
              <dgm:constr type="h" for="ch" forName="Child3" refType="h" fact="0.1232"/>
              <dgm:constr type="l" for="ch" forName="Child4" refType="w" fact="0.5348"/>
              <dgm:constr type="t" for="ch" forName="Child4" refType="h" fact="0.6271"/>
              <dgm:constr type="w" for="ch" forName="Child4" refType="w" fact="0.3196"/>
              <dgm:constr type="h" for="ch" forName="Child4" refType="h" fact="0.1232"/>
              <dgm:constr type="l" for="ch" forName="Child5" refType="w" fact="0.6804"/>
              <dgm:constr type="t" for="ch" forName="Child5" refType="h" fact="0.8073"/>
              <dgm:constr type="w" for="ch" forName="Child5" refType="w" fact="0.3196"/>
              <dgm:constr type="h" for="ch" forName="Child5" refType="h" fact="0.1232"/>
            </dgm:constrLst>
          </dgm:if>
          <dgm:if name="Name9" axis="ch" ptType="node" func="cnt" op="equ" val="6">
            <dgm:alg type="composite">
              <dgm:param type="ar" val="0.493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l" for="ch" forName="Accent1" refType="w" fact="0.1481"/>
              <dgm:constr type="t" for="ch" forName="Accent1" refType="h" fact="0"/>
              <dgm:constr type="w" for="ch" forName="Accent1" refType="w" fact="0.5331"/>
              <dgm:constr type="h" for="ch" forName="Accent1" refType="h" fact="0.2629"/>
              <dgm:constr type="l" for="ch" forName="Accent2" refType="w" fact="0"/>
              <dgm:constr type="t" for="ch" forName="Accent2" refType="h" fact="0.1511"/>
              <dgm:constr type="w" for="ch" forName="Accent2" refType="w" fact="0.5331"/>
              <dgm:constr type="h" for="ch" forName="Accent2" refType="h" fact="0.2629"/>
              <dgm:constr type="l" for="ch" forName="Accent3" refType="w" fact="0.1481"/>
              <dgm:constr type="t" for="ch" forName="Accent3" refType="h" fact="0.3027"/>
              <dgm:constr type="w" for="ch" forName="Accent3" refType="w" fact="0.5331"/>
              <dgm:constr type="h" for="ch" forName="Accent3" refType="h" fact="0.2629"/>
              <dgm:constr type="l" for="ch" forName="Accent4" refType="w" fact="0"/>
              <dgm:constr type="t" for="ch" forName="Accent4" refType="h" fact="0.4541"/>
              <dgm:constr type="w" for="ch" forName="Accent4" refType="w" fact="0.5331"/>
              <dgm:constr type="h" for="ch" forName="Accent4" refType="h" fact="0.2629"/>
              <dgm:constr type="l" for="ch" forName="Parent1" refType="w" fact="0.2658"/>
              <dgm:constr type="t" for="ch" forName="Parent1" refType="h" fact="0.0952"/>
              <dgm:constr type="w" for="ch" forName="Parent1" refType="w" fact="0.2975"/>
              <dgm:constr type="h" for="ch" forName="Parent1" refType="h" fact="0.0733"/>
              <dgm:constr type="l" for="ch" forName="Parent2" refType="w" fact="0.1171"/>
              <dgm:constr type="t" for="ch" forName="Parent2" refType="h" fact="0.2466"/>
              <dgm:constr type="w" for="ch" forName="Parent2" refType="w" fact="0.2975"/>
              <dgm:constr type="h" for="ch" forName="Parent2" refType="h" fact="0.0733"/>
              <dgm:constr type="l" for="ch" forName="Parent3" refType="w" fact="0.2658"/>
              <dgm:constr type="t" for="ch" forName="Parent3" refType="h" fact="0.3979"/>
              <dgm:constr type="w" for="ch" forName="Parent3" refType="w" fact="0.2975"/>
              <dgm:constr type="h" for="ch" forName="Parent3" refType="h" fact="0.0733"/>
              <dgm:constr type="l" for="ch" forName="Parent4" refType="w" fact="0.1171"/>
              <dgm:constr type="t" for="ch" forName="Parent4" refType="h" fact="0.5493"/>
              <dgm:constr type="w" for="ch" forName="Parent4" refType="w" fact="0.2975"/>
              <dgm:constr type="h" for="ch" forName="Parent4" refType="h" fact="0.0733"/>
              <dgm:constr type="l" for="ch" forName="Child1" refType="w" fact="0.6804"/>
              <dgm:constr type="t" for="ch" forName="Child1" refType="h" fact="0.078"/>
              <dgm:constr type="w" for="ch" forName="Child1" refType="w" fact="0.3196"/>
              <dgm:constr type="h" for="ch" forName="Child1" refType="h" fact="0.1046"/>
              <dgm:constr type="l" for="ch" forName="Child2" refType="w" fact="0.5348"/>
              <dgm:constr type="t" for="ch" forName="Child2" refType="h" fact="0.231"/>
              <dgm:constr type="w" for="ch" forName="Child2" refType="w" fact="0.3196"/>
              <dgm:constr type="h" for="ch" forName="Child2" refType="h" fact="0.1046"/>
              <dgm:constr type="l" for="ch" forName="Child3" refType="w" fact="0.6804"/>
              <dgm:constr type="t" for="ch" forName="Child3" refType="h" fact="0.3808"/>
              <dgm:constr type="w" for="ch" forName="Child3" refType="w" fact="0.3196"/>
              <dgm:constr type="h" for="ch" forName="Child3" refType="h" fact="0.1046"/>
              <dgm:constr type="l" for="ch" forName="Child4" refType="w" fact="0.5348"/>
              <dgm:constr type="t" for="ch" forName="Child4" refType="h" fact="0.5322"/>
              <dgm:constr type="w" for="ch" forName="Child4" refType="w" fact="0.3196"/>
              <dgm:constr type="h" for="ch" forName="Child4" refType="h" fact="0.1046"/>
              <dgm:constr type="l" for="ch" forName="Accent5" refType="w" fact="0.1481"/>
              <dgm:constr type="t" for="ch" forName="Accent5" refType="h" fact="0.6053"/>
              <dgm:constr type="w" for="ch" forName="Accent5" refType="w" fact="0.5331"/>
              <dgm:constr type="h" for="ch" forName="Accent5" refType="h" fact="0.2629"/>
              <dgm:constr type="l" for="ch" forName="Accent6" refType="w" fact="0.038"/>
              <dgm:constr type="t" for="ch" forName="Accent6" refType="h" fact="0.774"/>
              <dgm:constr type="w" for="ch" forName="Accent6" refType="w" fact="0.458"/>
              <dgm:constr type="h" for="ch" forName="Accent6" refType="h" fact="0.226"/>
              <dgm:constr type="l" for="ch" forName="Parent5" refType="w" fact="0.2658"/>
              <dgm:constr type="t" for="ch" forName="Parent5" refType="h" fact="0.7005"/>
              <dgm:constr type="w" for="ch" forName="Parent5" refType="w" fact="0.2975"/>
              <dgm:constr type="h" for="ch" forName="Parent5" refType="h" fact="0.0733"/>
              <dgm:constr type="l" for="ch" forName="Parent6" refType="w" fact="0.1171"/>
              <dgm:constr type="t" for="ch" forName="Parent6" refType="h" fact="0.8519"/>
              <dgm:constr type="w" for="ch" forName="Parent6" refType="w" fact="0.2975"/>
              <dgm:constr type="h" for="ch" forName="Parent6" refType="h" fact="0.0733"/>
              <dgm:constr type="l" for="ch" forName="Child5" refType="w" fact="0.6804"/>
              <dgm:constr type="t" for="ch" forName="Child5" refType="h" fact="0.6833"/>
              <dgm:constr type="w" for="ch" forName="Child5" refType="w" fact="0.3196"/>
              <dgm:constr type="h" for="ch" forName="Child5" refType="h" fact="0.1046"/>
              <dgm:constr type="l" for="ch" forName="Child6" refType="w" fact="0.5348"/>
              <dgm:constr type="t" for="ch" forName="Child6" refType="h" fact="0.8347"/>
              <dgm:constr type="w" for="ch" forName="Child6" refType="w" fact="0.3196"/>
              <dgm:constr type="h" for="ch" forName="Child6" refType="h" fact="0.1046"/>
            </dgm:constrLst>
          </dgm:if>
          <dgm:else name="Name10">
            <dgm:alg type="composite">
              <dgm:param type="ar" val="0.4284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l" for="ch" forName="Accent1" refType="w" fact="0.1481"/>
              <dgm:constr type="t" for="ch" forName="Accent1" refType="h" fact="0"/>
              <dgm:constr type="w" for="ch" forName="Accent1" refType="w" fact="0.5331"/>
              <dgm:constr type="h" for="ch" forName="Accent1" refType="h" fact="0.2284"/>
              <dgm:constr type="l" for="ch" forName="Accent2" refType="w" fact="0"/>
              <dgm:constr type="t" for="ch" forName="Accent2" refType="h" fact="0.1312"/>
              <dgm:constr type="w" for="ch" forName="Accent2" refType="w" fact="0.5331"/>
              <dgm:constr type="h" for="ch" forName="Accent2" refType="h" fact="0.2284"/>
              <dgm:constr type="l" for="ch" forName="Accent3" refType="w" fact="0.1481"/>
              <dgm:constr type="t" for="ch" forName="Accent3" refType="h" fact="0.263"/>
              <dgm:constr type="w" for="ch" forName="Accent3" refType="w" fact="0.5331"/>
              <dgm:constr type="h" for="ch" forName="Accent3" refType="h" fact="0.2284"/>
              <dgm:constr type="l" for="ch" forName="Accent4" refType="w" fact="0"/>
              <dgm:constr type="t" for="ch" forName="Accent4" refType="h" fact="0.3945"/>
              <dgm:constr type="w" for="ch" forName="Accent4" refType="w" fact="0.5331"/>
              <dgm:constr type="h" for="ch" forName="Accent4" refType="h" fact="0.2284"/>
              <dgm:constr type="l" for="ch" forName="Parent1" refType="w" fact="0.2658"/>
              <dgm:constr type="t" for="ch" forName="Parent1" refType="h" fact="0.0827"/>
              <dgm:constr type="w" for="ch" forName="Parent1" refType="w" fact="0.2975"/>
              <dgm:constr type="h" for="ch" forName="Parent1" refType="h" fact="0.0637"/>
              <dgm:constr type="l" for="ch" forName="Parent2" refType="w" fact="0.1171"/>
              <dgm:constr type="t" for="ch" forName="Parent2" refType="h" fact="0.2142"/>
              <dgm:constr type="w" for="ch" forName="Parent2" refType="w" fact="0.2975"/>
              <dgm:constr type="h" for="ch" forName="Parent2" refType="h" fact="0.0637"/>
              <dgm:constr type="l" for="ch" forName="Parent3" refType="w" fact="0.2658"/>
              <dgm:constr type="t" for="ch" forName="Parent3" refType="h" fact="0.3457"/>
              <dgm:constr type="w" for="ch" forName="Parent3" refType="w" fact="0.2975"/>
              <dgm:constr type="h" for="ch" forName="Parent3" refType="h" fact="0.0637"/>
              <dgm:constr type="l" for="ch" forName="Parent4" refType="w" fact="0.1171"/>
              <dgm:constr type="t" for="ch" forName="Parent4" refType="h" fact="0.4772"/>
              <dgm:constr type="w" for="ch" forName="Parent4" refType="w" fact="0.2975"/>
              <dgm:constr type="h" for="ch" forName="Parent4" refType="h" fact="0.0637"/>
              <dgm:constr type="l" for="ch" forName="Child1" refType="w" fact="0.6804"/>
              <dgm:constr type="t" for="ch" forName="Child1" refType="h" fact="0.0678"/>
              <dgm:constr type="w" for="ch" forName="Child1" refType="w" fact="0.3196"/>
              <dgm:constr type="h" for="ch" forName="Child1" refType="h" fact="0.0908"/>
              <dgm:constr type="l" for="ch" forName="Child2" refType="w" fact="0.5348"/>
              <dgm:constr type="t" for="ch" forName="Child2" refType="h" fact="0.2006"/>
              <dgm:constr type="w" for="ch" forName="Child2" refType="w" fact="0.3196"/>
              <dgm:constr type="h" for="ch" forName="Child2" refType="h" fact="0.0908"/>
              <dgm:constr type="l" for="ch" forName="Child3" refType="w" fact="0.6804"/>
              <dgm:constr type="t" for="ch" forName="Child3" refType="h" fact="0.3308"/>
              <dgm:constr type="w" for="ch" forName="Child3" refType="w" fact="0.3196"/>
              <dgm:constr type="h" for="ch" forName="Child3" refType="h" fact="0.0908"/>
              <dgm:constr type="l" for="ch" forName="Child4" refType="w" fact="0.5348"/>
              <dgm:constr type="t" for="ch" forName="Child4" refType="h" fact="0.4623"/>
              <dgm:constr type="w" for="ch" forName="Child4" refType="w" fact="0.3196"/>
              <dgm:constr type="h" for="ch" forName="Child4" refType="h" fact="0.0908"/>
              <dgm:constr type="l" for="ch" forName="Accent5" refType="w" fact="0.1481"/>
              <dgm:constr type="t" for="ch" forName="Accent5" refType="h" fact="0.5258"/>
              <dgm:constr type="w" for="ch" forName="Accent5" refType="w" fact="0.5331"/>
              <dgm:constr type="h" for="ch" forName="Accent5" refType="h" fact="0.2284"/>
              <dgm:constr type="l" for="ch" forName="Accent6" refType="w" fact="0"/>
              <dgm:constr type="t" for="ch" forName="Accent6" refType="h" fact="0.6573"/>
              <dgm:constr type="w" for="ch" forName="Accent6" refType="w" fact="0.5331"/>
              <dgm:constr type="h" for="ch" forName="Accent6" refType="h" fact="0.2284"/>
              <dgm:constr type="l" for="ch" forName="Accent7" refType="w" fact="0.186"/>
              <dgm:constr type="t" for="ch" forName="Accent7" refType="h" fact="0.8037"/>
              <dgm:constr type="w" for="ch" forName="Accent7" refType="w" fact="0.458"/>
              <dgm:constr type="h" for="ch" forName="Accent7" refType="h" fact="0.1963"/>
              <dgm:constr type="l" for="ch" forName="Parent5" refType="w" fact="0.2658"/>
              <dgm:constr type="t" for="ch" forName="Parent5" refType="h" fact="0.6085"/>
              <dgm:constr type="w" for="ch" forName="Parent5" refType="w" fact="0.2975"/>
              <dgm:constr type="h" for="ch" forName="Parent5" refType="h" fact="0.0637"/>
              <dgm:constr type="l" for="ch" forName="Parent6" refType="w" fact="0.1171"/>
              <dgm:constr type="t" for="ch" forName="Parent6" refType="h" fact="0.74"/>
              <dgm:constr type="w" for="ch" forName="Parent6" refType="w" fact="0.2975"/>
              <dgm:constr type="h" for="ch" forName="Parent6" refType="h" fact="0.0637"/>
              <dgm:constr type="l" for="ch" forName="Parent7" refType="w" fact="0.2658"/>
              <dgm:constr type="t" for="ch" forName="Parent7" refType="h" fact="0.8715"/>
              <dgm:constr type="w" for="ch" forName="Parent7" refType="w" fact="0.2975"/>
              <dgm:constr type="h" for="ch" forName="Parent7" refType="h" fact="0.0637"/>
              <dgm:constr type="l" for="ch" forName="Child5" refType="w" fact="0.6804"/>
              <dgm:constr type="t" for="ch" forName="Child5" refType="h" fact="0.5936"/>
              <dgm:constr type="w" for="ch" forName="Child5" refType="w" fact="0.3196"/>
              <dgm:constr type="h" for="ch" forName="Child5" refType="h" fact="0.0908"/>
              <dgm:constr type="l" for="ch" forName="Child6" refType="w" fact="0.5348"/>
              <dgm:constr type="t" for="ch" forName="Child6" refType="h" fact="0.7251"/>
              <dgm:constr type="w" for="ch" forName="Child6" refType="w" fact="0.3196"/>
              <dgm:constr type="h" for="ch" forName="Child6" refType="h" fact="0.0908"/>
              <dgm:constr type="l" for="ch" forName="Child7" refType="w" fact="0.6804"/>
              <dgm:constr type="t" for="ch" forName="Child7" refType="h" fact="0.8579"/>
              <dgm:constr type="w" for="ch" forName="Child7" refType="w" fact="0.3196"/>
              <dgm:constr type="h" for="ch" forName="Child7" refType="h" fact="0.0908"/>
            </dgm:constrLst>
          </dgm:else>
        </dgm:choose>
      </dgm:if>
      <dgm:else name="Name11">
        <dgm:choose name="Name12">
          <dgm:if name="Name13" axis="ch" ptType="node" func="cnt" op="equ" val="1">
            <dgm:alg type="composite">
              <dgm:param type="ar" val="1.5999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l" for="ch" forName="Child1" refType="w" fact="0.625"/>
              <dgm:constr type="t" for="ch" forName="Child1" refType="h" fact="0.2981"/>
              <dgm:constr type="w" for="ch" forName="Child1" refType="w" fact="0.375"/>
              <dgm:constr type="h" for="ch" forName="Child1" refType="h" fact="0.4001"/>
              <dgm:constr type="l" for="ch" forName="Accent1" refType="w" fact="0"/>
              <dgm:constr type="t" for="ch" forName="Accent1" refType="h" fact="0"/>
              <dgm:constr type="w" for="ch" forName="Accent1" refType="w" fact="0.6249"/>
              <dgm:constr type="h" for="ch" forName="Accent1" refType="h"/>
              <dgm:constr type="l" for="ch" forName="Parent1" refType="w" fact="0.138"/>
              <dgm:constr type="t" for="ch" forName="Parent1" refType="h" fact="0.362"/>
              <dgm:constr type="w" for="ch" forName="Parent1" refType="w" fact="0.3487"/>
              <dgm:constr type="h" for="ch" forName="Parent1" refType="h" fact="0.2789"/>
            </dgm:constrLst>
          </dgm:if>
          <dgm:if name="Name14" axis="ch" ptType="node" func="cnt" op="equ" val="2">
            <dgm:alg type="composite">
              <dgm:param type="ar" val="1.2026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Parent2" refType="primFontSz" refFor="des" refForName="Parent1" op="equ"/>
              <dgm:constr type="primFontSz" for="des" forName="Child2" refType="primFontSz" refFor="des" refForName="Child1" op="equ"/>
              <dgm:constr type="l" for="ch" forName="Accent1" refType="w" fact="-0.0407"/>
              <dgm:constr type="t" for="ch" forName="Accent1" refType="h" fact="0"/>
              <dgm:constr type="w" for="ch" forName="Accent1" refType="w" fact="0.5542"/>
              <dgm:constr type="h" for="ch" forName="Accent1" refType="h" fact="0.6665"/>
              <dgm:constr type="l" for="ch" forName="Accent2" refType="w" fact="0.1533"/>
              <dgm:constr type="t" for="ch" forName="Accent2" refType="h" fact="0.4272"/>
              <dgm:constr type="w" for="ch" forName="Accent2" refType="w" fact="0.4761"/>
              <dgm:constr type="h" for="ch" forName="Accent2" refType="h" fact="0.5728"/>
              <dgm:constr type="l" for="ch" forName="Parent1" refType="w" fact="0.0822"/>
              <dgm:constr type="t" for="ch" forName="Parent1" refType="h" fact="0.2413"/>
              <dgm:constr type="w" for="ch" forName="Parent1" refType="w" fact="0.3092"/>
              <dgm:constr type="h" for="ch" forName="Parent1" refType="h" fact="0.1859"/>
              <dgm:constr type="l" for="ch" forName="Parent2" refType="w" fact="0.2368"/>
              <dgm:constr type="t" for="ch" forName="Parent2" refType="h" fact="0.625"/>
              <dgm:constr type="w" for="ch" forName="Parent2" refType="w" fact="0.3092"/>
              <dgm:constr type="h" for="ch" forName="Parent2" refType="h" fact="0.1859"/>
              <dgm:constr type="l" for="ch" forName="Child1" refType="w" fact="0.5164"/>
              <dgm:constr type="t" for="ch" forName="Child1" refType="h" fact="0.1978"/>
              <dgm:constr type="w" for="ch" forName="Child1" refType="w" fact="0.3322"/>
              <dgm:constr type="h" for="ch" forName="Child1" refType="h" fact="0.265"/>
              <dgm:constr type="l" for="ch" forName="Child2" refType="w" fact="0.6678"/>
              <dgm:constr type="t" for="ch" forName="Child2" refType="h" fact="0.5855"/>
              <dgm:constr type="w" for="ch" forName="Child2" refType="w" fact="0.3322"/>
              <dgm:constr type="h" for="ch" forName="Child2" refType="h" fact="0.265"/>
            </dgm:constrLst>
          </dgm:if>
          <dgm:if name="Name15" axis="ch" ptType="node" func="cnt" op="equ" val="3">
            <dgm:alg type="composite">
              <dgm:param type="ar" val="0.9039"/>
            </dgm:alg>
            <dgm:shape xmlns:r="http://schemas.openxmlformats.org/officeDocument/2006/relationships" r:blip="">
              <dgm:adjLst/>
            </dgm:shape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25"/>
              <dgm:constr type="h" for="ch" forName="Accent1" refType="h" fact="0.4814"/>
              <dgm:constr type="l" for="ch" forName="Accent2" refType="w" fact="0.1479"/>
              <dgm:constr type="t" for="ch" forName="Accent2" refType="h" fact="0.2766"/>
              <dgm:constr type="w" for="ch" forName="Accent2" refType="w" fact="0.5325"/>
              <dgm:constr type="h" for="ch" forName="Accent2" refType="h" fact="0.4814"/>
              <dgm:constr type="l" for="ch" forName="Accent3" refType="w" fact="0.0378"/>
              <dgm:constr type="t" for="ch" forName="Accent3" refType="h" fact="0.5863"/>
              <dgm:constr type="w" for="ch" forName="Accent3" refType="w" fact="0.4575"/>
              <dgm:constr type="h" for="ch" forName="Accent3" refType="h" fact="0.4137"/>
              <dgm:constr type="l" for="ch" forName="Parent1" refType="w" fact="0.1183"/>
              <dgm:constr type="t" for="ch" forName="Parent1" refType="h" fact="0.1738"/>
              <dgm:constr type="w" for="ch" forName="Parent1" refType="w" fact="0.2959"/>
              <dgm:constr type="h" for="ch" forName="Parent1" refType="h" fact="0.1337"/>
              <dgm:constr type="l" for="ch" forName="Parent2" refType="w" fact="0.2656"/>
              <dgm:constr type="t" for="ch" forName="Parent2" refType="h" fact="0.452"/>
              <dgm:constr type="w" for="ch" forName="Parent2" refType="w" fact="0.2959"/>
              <dgm:constr type="h" for="ch" forName="Parent2" refType="h" fact="0.1337"/>
              <dgm:constr type="l" for="ch" forName="Parent3" refType="w" fact="0.1183"/>
              <dgm:constr type="t" for="ch" forName="Parent3" refType="h" fact="0.7306"/>
              <dgm:constr type="w" for="ch" forName="Parent3" refType="w" fact="0.2959"/>
              <dgm:constr type="h" for="ch" forName="Parent3" refType="h" fact="0.1337"/>
              <dgm:constr type="l" for="ch" forName="Child1" refType="w" fact="0.5325"/>
              <dgm:constr type="t" for="ch" forName="Child1" refType="h" fact="0.1435"/>
              <dgm:constr type="w" for="ch" forName="Child1" refType="w" fact="0.3195"/>
              <dgm:constr type="h" for="ch" forName="Child1" refType="h" fact="0.1926"/>
              <dgm:constr type="l" for="ch" forName="Child2" refType="w" fact="0.6805"/>
              <dgm:constr type="t" for="ch" forName="Child2" refType="h" fact="0.4217"/>
              <dgm:constr type="w" for="ch" forName="Child2" refType="w" fact="0.3195"/>
              <dgm:constr type="h" for="ch" forName="Child2" refType="h" fact="0.1926"/>
              <dgm:constr type="l" for="ch" forName="Child3" refType="w" fact="0.5325"/>
              <dgm:constr type="t" for="ch" forName="Child3" refType="h" fact="0.6998"/>
              <dgm:constr type="w" for="ch" forName="Child3" refType="w" fact="0.3195"/>
              <dgm:constr type="h" for="ch" forName="Child3" refType="h" fact="0.1926"/>
            </dgm:constrLst>
          </dgm:if>
          <dgm:if name="Name16" axis="ch" ptType="node" func="cnt" op="equ" val="4">
            <dgm:alg type="composite">
              <dgm:param type="ar" val="0.7073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31"/>
              <dgm:constr type="h" for="ch" forName="Accent1" refType="h" fact="0.3771"/>
              <dgm:constr type="l" for="ch" forName="Accent2" refType="w" fact="0.1481"/>
              <dgm:constr type="t" for="ch" forName="Accent2" refType="h" fact="0.2167"/>
              <dgm:constr type="w" for="ch" forName="Accent2" refType="w" fact="0.5331"/>
              <dgm:constr type="h" for="ch" forName="Accent2" refType="h" fact="0.3771"/>
              <dgm:constr type="l" for="ch" forName="Accent3" refType="w" fact="0"/>
              <dgm:constr type="t" for="ch" forName="Accent3" refType="h" fact="0.4342"/>
              <dgm:constr type="w" for="ch" forName="Accent3" refType="w" fact="0.5331"/>
              <dgm:constr type="h" for="ch" forName="Accent3" refType="h" fact="0.3771"/>
              <dgm:constr type="l" for="ch" forName="Accent4" refType="w" fact="0.186"/>
              <dgm:constr type="t" for="ch" forName="Accent4" refType="h" fact="0.6759"/>
              <dgm:constr type="w" for="ch" forName="Accent4" refType="w" fact="0.458"/>
              <dgm:constr type="h" for="ch" forName="Accent4" refType="h" fact="0.3241"/>
              <dgm:constr type="l" for="ch" forName="Parent1" refType="w" fact="0.1171"/>
              <dgm:constr type="t" for="ch" forName="Parent1" refType="h" fact="0.1365"/>
              <dgm:constr type="w" for="ch" forName="Parent1" refType="w" fact="0.2975"/>
              <dgm:constr type="h" for="ch" forName="Parent1" refType="h" fact="0.1052"/>
              <dgm:constr type="l" for="ch" forName="Parent2" refType="w" fact="0.2658"/>
              <dgm:constr type="t" for="ch" forName="Parent2" refType="h" fact="0.3536"/>
              <dgm:constr type="w" for="ch" forName="Parent2" refType="w" fact="0.2975"/>
              <dgm:constr type="h" for="ch" forName="Parent2" refType="h" fact="0.1052"/>
              <dgm:constr type="l" for="ch" forName="Parent3" refType="w" fact="0.1171"/>
              <dgm:constr type="t" for="ch" forName="Parent3" refType="h" fact="0.5707"/>
              <dgm:constr type="w" for="ch" forName="Parent3" refType="w" fact="0.2975"/>
              <dgm:constr type="h" for="ch" forName="Parent3" refType="h" fact="0.1052"/>
              <dgm:constr type="l" for="ch" forName="Parent4" refType="w" fact="0.2658"/>
              <dgm:constr type="t" for="ch" forName="Parent4" refType="h" fact="0.7878"/>
              <dgm:constr type="w" for="ch" forName="Parent4" refType="w" fact="0.2975"/>
              <dgm:constr type="h" for="ch" forName="Parent4" refType="h" fact="0.1052"/>
              <dgm:constr type="l" for="ch" forName="Child1" refType="w" fact="0.5348"/>
              <dgm:constr type="t" for="ch" forName="Child1" refType="h" fact="0.1119"/>
              <dgm:constr type="w" for="ch" forName="Child1" refType="w" fact="0.3196"/>
              <dgm:constr type="h" for="ch" forName="Child1" refType="h" fact="0.15"/>
              <dgm:constr type="l" for="ch" forName="Child2" refType="w" fact="0.6804"/>
              <dgm:constr type="t" for="ch" forName="Child2" refType="h" fact="0.3312"/>
              <dgm:constr type="w" for="ch" forName="Child2" refType="w" fact="0.3196"/>
              <dgm:constr type="h" for="ch" forName="Child2" refType="h" fact="0.15"/>
              <dgm:constr type="l" for="ch" forName="Child3" refType="w" fact="0.5348"/>
              <dgm:constr type="t" for="ch" forName="Child3" refType="h" fact="0.5461"/>
              <dgm:constr type="w" for="ch" forName="Child3" refType="w" fact="0.3196"/>
              <dgm:constr type="h" for="ch" forName="Child3" refType="h" fact="0.15"/>
              <dgm:constr type="l" for="ch" forName="Child4" refType="w" fact="0.6804"/>
              <dgm:constr type="t" for="ch" forName="Child4" refType="h" fact="0.7632"/>
              <dgm:constr type="w" for="ch" forName="Child4" refType="w" fact="0.3196"/>
              <dgm:constr type="h" for="ch" forName="Child4" refType="h" fact="0.15"/>
            </dgm:constrLst>
          </dgm:if>
          <dgm:if name="Name17" axis="ch" ptType="node" func="cnt" op="equ" val="5">
            <dgm:alg type="composite">
              <dgm:param type="ar" val="0.581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31"/>
              <dgm:constr type="h" for="ch" forName="Accent1" refType="h" fact="0.3098"/>
              <dgm:constr type="l" for="ch" forName="Accent2" refType="w" fact="0.1481"/>
              <dgm:constr type="t" for="ch" forName="Accent2" refType="h" fact="0.178"/>
              <dgm:constr type="w" for="ch" forName="Accent2" refType="w" fact="0.5331"/>
              <dgm:constr type="h" for="ch" forName="Accent2" refType="h" fact="0.3098"/>
              <dgm:constr type="l" for="ch" forName="Accent3" refType="w" fact="0"/>
              <dgm:constr type="t" for="ch" forName="Accent3" refType="h" fact="0.3568"/>
              <dgm:constr type="w" for="ch" forName="Accent3" refType="w" fact="0.5331"/>
              <dgm:constr type="h" for="ch" forName="Accent3" refType="h" fact="0.3098"/>
              <dgm:constr type="l" for="ch" forName="Accent4" refType="w" fact="0.1481"/>
              <dgm:constr type="t" for="ch" forName="Accent4" refType="h" fact="0.5351"/>
              <dgm:constr type="w" for="ch" forName="Accent4" refType="w" fact="0.5331"/>
              <dgm:constr type="h" for="ch" forName="Accent4" refType="h" fact="0.3098"/>
              <dgm:constr type="l" for="ch" forName="Accent5" refType="w" fact="0.0378"/>
              <dgm:constr type="t" for="ch" forName="Accent5" refType="h" fact="0.7337"/>
              <dgm:constr type="w" for="ch" forName="Accent5" refType="w" fact="0.458"/>
              <dgm:constr type="h" for="ch" forName="Accent5" refType="h" fact="0.2663"/>
              <dgm:constr type="l" for="ch" forName="Parent1" refType="w" fact="0.1171"/>
              <dgm:constr type="t" for="ch" forName="Parent1" refType="h" fact="0.1122"/>
              <dgm:constr type="w" for="ch" forName="Parent1" refType="w" fact="0.2975"/>
              <dgm:constr type="h" for="ch" forName="Parent1" refType="h" fact="0.0864"/>
              <dgm:constr type="l" for="ch" forName="Parent2" refType="w" fact="0.2658"/>
              <dgm:constr type="t" for="ch" forName="Parent2" refType="h" fact="0.2906"/>
              <dgm:constr type="w" for="ch" forName="Parent2" refType="w" fact="0.2975"/>
              <dgm:constr type="h" for="ch" forName="Parent2" refType="h" fact="0.0864"/>
              <dgm:constr type="l" for="ch" forName="Parent3" refType="w" fact="0.1171"/>
              <dgm:constr type="t" for="ch" forName="Parent3" refType="h" fact="0.4689"/>
              <dgm:constr type="w" for="ch" forName="Parent3" refType="w" fact="0.2975"/>
              <dgm:constr type="h" for="ch" forName="Parent3" refType="h" fact="0.0864"/>
              <dgm:constr type="l" for="ch" forName="Parent4" refType="w" fact="0.2658"/>
              <dgm:constr type="t" for="ch" forName="Parent4" refType="h" fact="0.6473"/>
              <dgm:constr type="w" for="ch" forName="Parent4" refType="w" fact="0.2975"/>
              <dgm:constr type="h" for="ch" forName="Parent4" refType="h" fact="0.0864"/>
              <dgm:constr type="l" for="ch" forName="Parent5" refType="w" fact="0.1171"/>
              <dgm:constr type="t" for="ch" forName="Parent5" refType="h" fact="0.8257"/>
              <dgm:constr type="w" for="ch" forName="Parent5" refType="w" fact="0.2975"/>
              <dgm:constr type="h" for="ch" forName="Parent5" refType="h" fact="0.0864"/>
              <dgm:constr type="l" for="ch" forName="Child1" refType="w" fact="0.5348"/>
              <dgm:constr type="t" for="ch" forName="Child1" refType="h" fact="0.0919"/>
              <dgm:constr type="w" for="ch" forName="Child1" refType="w" fact="0.3196"/>
              <dgm:constr type="h" for="ch" forName="Child1" refType="h" fact="0.1232"/>
              <dgm:constr type="l" for="ch" forName="Child2" refType="w" fact="0.6804"/>
              <dgm:constr type="t" for="ch" forName="Child2" refType="h" fact="0.2722"/>
              <dgm:constr type="w" for="ch" forName="Child2" refType="w" fact="0.3196"/>
              <dgm:constr type="h" for="ch" forName="Child2" refType="h" fact="0.1232"/>
              <dgm:constr type="l" for="ch" forName="Child3" refType="w" fact="0.5348"/>
              <dgm:constr type="t" for="ch" forName="Child3" refType="h" fact="0.4487"/>
              <dgm:constr type="w" for="ch" forName="Child3" refType="w" fact="0.3196"/>
              <dgm:constr type="h" for="ch" forName="Child3" refType="h" fact="0.1232"/>
              <dgm:constr type="l" for="ch" forName="Child4" refType="w" fact="0.6804"/>
              <dgm:constr type="t" for="ch" forName="Child4" refType="h" fact="0.6271"/>
              <dgm:constr type="w" for="ch" forName="Child4" refType="w" fact="0.3196"/>
              <dgm:constr type="h" for="ch" forName="Child4" refType="h" fact="0.1232"/>
              <dgm:constr type="l" for="ch" forName="Child5" refType="w" fact="0.5348"/>
              <dgm:constr type="t" for="ch" forName="Child5" refType="h" fact="0.8073"/>
              <dgm:constr type="w" for="ch" forName="Child5" refType="w" fact="0.3196"/>
              <dgm:constr type="h" for="ch" forName="Child5" refType="h" fact="0.1232"/>
            </dgm:constrLst>
          </dgm:if>
          <dgm:if name="Name18" axis="ch" ptType="node" func="cnt" op="equ" val="6">
            <dgm:alg type="composite">
              <dgm:param type="ar" val="0.493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31"/>
              <dgm:constr type="h" for="ch" forName="Accent1" refType="h" fact="0.2629"/>
              <dgm:constr type="l" for="ch" forName="Accent2" refType="w" fact="0.1481"/>
              <dgm:constr type="t" for="ch" forName="Accent2" refType="h" fact="0.1511"/>
              <dgm:constr type="w" for="ch" forName="Accent2" refType="w" fact="0.5331"/>
              <dgm:constr type="h" for="ch" forName="Accent2" refType="h" fact="0.2629"/>
              <dgm:constr type="l" for="ch" forName="Accent3" refType="w" fact="0"/>
              <dgm:constr type="t" for="ch" forName="Accent3" refType="h" fact="0.3027"/>
              <dgm:constr type="w" for="ch" forName="Accent3" refType="w" fact="0.5331"/>
              <dgm:constr type="h" for="ch" forName="Accent3" refType="h" fact="0.2629"/>
              <dgm:constr type="l" for="ch" forName="Accent4" refType="w" fact="0.1481"/>
              <dgm:constr type="t" for="ch" forName="Accent4" refType="h" fact="0.4541"/>
              <dgm:constr type="w" for="ch" forName="Accent4" refType="w" fact="0.5331"/>
              <dgm:constr type="h" for="ch" forName="Accent4" refType="h" fact="0.2629"/>
              <dgm:constr type="l" for="ch" forName="Accent5" refType="w" fact="0"/>
              <dgm:constr type="t" for="ch" forName="Accent5" refType="h" fact="0.6053"/>
              <dgm:constr type="w" for="ch" forName="Accent5" refType="w" fact="0.5331"/>
              <dgm:constr type="h" for="ch" forName="Accent5" refType="h" fact="0.2629"/>
              <dgm:constr type="l" for="ch" forName="Accent6" refType="w" fact="0.186"/>
              <dgm:constr type="t" for="ch" forName="Accent6" refType="h" fact="0.774"/>
              <dgm:constr type="w" for="ch" forName="Accent6" refType="w" fact="0.458"/>
              <dgm:constr type="h" for="ch" forName="Accent6" refType="h" fact="0.226"/>
              <dgm:constr type="l" for="ch" forName="Parent1" refType="w" fact="0.1171"/>
              <dgm:constr type="t" for="ch" forName="Parent1" refType="h" fact="0.0952"/>
              <dgm:constr type="w" for="ch" forName="Parent1" refType="w" fact="0.2975"/>
              <dgm:constr type="h" for="ch" forName="Parent1" refType="h" fact="0.0733"/>
              <dgm:constr type="l" for="ch" forName="Parent2" refType="w" fact="0.2658"/>
              <dgm:constr type="t" for="ch" forName="Parent2" refType="h" fact="0.2466"/>
              <dgm:constr type="w" for="ch" forName="Parent2" refType="w" fact="0.2975"/>
              <dgm:constr type="h" for="ch" forName="Parent2" refType="h" fact="0.0733"/>
              <dgm:constr type="l" for="ch" forName="Parent3" refType="w" fact="0.1171"/>
              <dgm:constr type="t" for="ch" forName="Parent3" refType="h" fact="0.3979"/>
              <dgm:constr type="w" for="ch" forName="Parent3" refType="w" fact="0.2975"/>
              <dgm:constr type="h" for="ch" forName="Parent3" refType="h" fact="0.0733"/>
              <dgm:constr type="l" for="ch" forName="Parent4" refType="w" fact="0.2658"/>
              <dgm:constr type="t" for="ch" forName="Parent4" refType="h" fact="0.5493"/>
              <dgm:constr type="w" for="ch" forName="Parent4" refType="w" fact="0.2975"/>
              <dgm:constr type="h" for="ch" forName="Parent4" refType="h" fact="0.0733"/>
              <dgm:constr type="l" for="ch" forName="Parent5" refType="w" fact="0.1171"/>
              <dgm:constr type="t" for="ch" forName="Parent5" refType="h" fact="0.7005"/>
              <dgm:constr type="w" for="ch" forName="Parent5" refType="w" fact="0.2975"/>
              <dgm:constr type="h" for="ch" forName="Parent5" refType="h" fact="0.0733"/>
              <dgm:constr type="l" for="ch" forName="Parent6" refType="w" fact="0.2658"/>
              <dgm:constr type="t" for="ch" forName="Parent6" refType="h" fact="0.8519"/>
              <dgm:constr type="w" for="ch" forName="Parent6" refType="w" fact="0.2975"/>
              <dgm:constr type="h" for="ch" forName="Parent6" refType="h" fact="0.0733"/>
              <dgm:constr type="l" for="ch" forName="Child1" refType="w" fact="0.5348"/>
              <dgm:constr type="t" for="ch" forName="Child1" refType="h" fact="0.078"/>
              <dgm:constr type="w" for="ch" forName="Child1" refType="w" fact="0.3196"/>
              <dgm:constr type="h" for="ch" forName="Child1" refType="h" fact="0.1046"/>
              <dgm:constr type="l" for="ch" forName="Child2" refType="w" fact="0.6804"/>
              <dgm:constr type="t" for="ch" forName="Child2" refType="h" fact="0.231"/>
              <dgm:constr type="w" for="ch" forName="Child2" refType="w" fact="0.3196"/>
              <dgm:constr type="h" for="ch" forName="Child2" refType="h" fact="0.1046"/>
              <dgm:constr type="l" for="ch" forName="Child3" refType="w" fact="0.5348"/>
              <dgm:constr type="t" for="ch" forName="Child3" refType="h" fact="0.3808"/>
              <dgm:constr type="w" for="ch" forName="Child3" refType="w" fact="0.3196"/>
              <dgm:constr type="h" for="ch" forName="Child3" refType="h" fact="0.1046"/>
              <dgm:constr type="l" for="ch" forName="Child4" refType="w" fact="0.6804"/>
              <dgm:constr type="t" for="ch" forName="Child4" refType="h" fact="0.5322"/>
              <dgm:constr type="w" for="ch" forName="Child4" refType="w" fact="0.3196"/>
              <dgm:constr type="h" for="ch" forName="Child4" refType="h" fact="0.1046"/>
              <dgm:constr type="l" for="ch" forName="Child5" refType="w" fact="0.5348"/>
              <dgm:constr type="t" for="ch" forName="Child5" refType="h" fact="0.6833"/>
              <dgm:constr type="w" for="ch" forName="Child5" refType="w" fact="0.3196"/>
              <dgm:constr type="h" for="ch" forName="Child5" refType="h" fact="0.1046"/>
              <dgm:constr type="l" for="ch" forName="Child6" refType="w" fact="0.6804"/>
              <dgm:constr type="t" for="ch" forName="Child6" refType="h" fact="0.8347"/>
              <dgm:constr type="w" for="ch" forName="Child6" refType="w" fact="0.3196"/>
              <dgm:constr type="h" for="ch" forName="Child6" refType="h" fact="0.1046"/>
            </dgm:constrLst>
          </dgm:if>
          <dgm:else name="Name19">
            <dgm:alg type="composite">
              <dgm:param type="ar" val="0.4284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31"/>
              <dgm:constr type="h" for="ch" forName="Accent1" refType="h" fact="0.2284"/>
              <dgm:constr type="l" for="ch" forName="Accent2" refType="w" fact="0.1481"/>
              <dgm:constr type="t" for="ch" forName="Accent2" refType="h" fact="0.1312"/>
              <dgm:constr type="w" for="ch" forName="Accent2" refType="w" fact="0.5331"/>
              <dgm:constr type="h" for="ch" forName="Accent2" refType="h" fact="0.2284"/>
              <dgm:constr type="l" for="ch" forName="Accent3" refType="w" fact="0"/>
              <dgm:constr type="t" for="ch" forName="Accent3" refType="h" fact="0.263"/>
              <dgm:constr type="w" for="ch" forName="Accent3" refType="w" fact="0.5331"/>
              <dgm:constr type="h" for="ch" forName="Accent3" refType="h" fact="0.2284"/>
              <dgm:constr type="l" for="ch" forName="Accent4" refType="w" fact="0.1481"/>
              <dgm:constr type="t" for="ch" forName="Accent4" refType="h" fact="0.3945"/>
              <dgm:constr type="w" for="ch" forName="Accent4" refType="w" fact="0.5331"/>
              <dgm:constr type="h" for="ch" forName="Accent4" refType="h" fact="0.2284"/>
              <dgm:constr type="l" for="ch" forName="Accent5" refType="w" fact="0"/>
              <dgm:constr type="t" for="ch" forName="Accent5" refType="h" fact="0.5258"/>
              <dgm:constr type="w" for="ch" forName="Accent5" refType="w" fact="0.5331"/>
              <dgm:constr type="h" for="ch" forName="Accent5" refType="h" fact="0.2284"/>
              <dgm:constr type="l" for="ch" forName="Accent6" refType="w" fact="0.1481"/>
              <dgm:constr type="t" for="ch" forName="Accent6" refType="h" fact="0.6573"/>
              <dgm:constr type="w" for="ch" forName="Accent6" refType="w" fact="0.5331"/>
              <dgm:constr type="h" for="ch" forName="Accent6" refType="h" fact="0.2284"/>
              <dgm:constr type="l" for="ch" forName="Accent7" refType="w" fact="0.0378"/>
              <dgm:constr type="t" for="ch" forName="Accent7" refType="h" fact="0.8037"/>
              <dgm:constr type="w" for="ch" forName="Accent7" refType="w" fact="0.458"/>
              <dgm:constr type="h" for="ch" forName="Accent7" refType="h" fact="0.1963"/>
              <dgm:constr type="l" for="ch" forName="Parent1" refType="w" fact="0.1171"/>
              <dgm:constr type="t" for="ch" forName="Parent1" refType="h" fact="0.0827"/>
              <dgm:constr type="w" for="ch" forName="Parent1" refType="w" fact="0.2975"/>
              <dgm:constr type="h" for="ch" forName="Parent1" refType="h" fact="0.0637"/>
              <dgm:constr type="l" for="ch" forName="Parent2" refType="w" fact="0.2658"/>
              <dgm:constr type="t" for="ch" forName="Parent2" refType="h" fact="0.2142"/>
              <dgm:constr type="w" for="ch" forName="Parent2" refType="w" fact="0.2975"/>
              <dgm:constr type="h" for="ch" forName="Parent2" refType="h" fact="0.0637"/>
              <dgm:constr type="l" for="ch" forName="Parent3" refType="w" fact="0.1171"/>
              <dgm:constr type="t" for="ch" forName="Parent3" refType="h" fact="0.3457"/>
              <dgm:constr type="w" for="ch" forName="Parent3" refType="w" fact="0.2975"/>
              <dgm:constr type="h" for="ch" forName="Parent3" refType="h" fact="0.0637"/>
              <dgm:constr type="l" for="ch" forName="Parent4" refType="w" fact="0.2658"/>
              <dgm:constr type="t" for="ch" forName="Parent4" refType="h" fact="0.4772"/>
              <dgm:constr type="w" for="ch" forName="Parent4" refType="w" fact="0.2975"/>
              <dgm:constr type="h" for="ch" forName="Parent4" refType="h" fact="0.0637"/>
              <dgm:constr type="l" for="ch" forName="Parent5" refType="w" fact="0.1171"/>
              <dgm:constr type="t" for="ch" forName="Parent5" refType="h" fact="0.6085"/>
              <dgm:constr type="w" for="ch" forName="Parent5" refType="w" fact="0.2975"/>
              <dgm:constr type="h" for="ch" forName="Parent5" refType="h" fact="0.0637"/>
              <dgm:constr type="l" for="ch" forName="Parent6" refType="w" fact="0.2658"/>
              <dgm:constr type="t" for="ch" forName="Parent6" refType="h" fact="0.74"/>
              <dgm:constr type="w" for="ch" forName="Parent6" refType="w" fact="0.2975"/>
              <dgm:constr type="h" for="ch" forName="Parent6" refType="h" fact="0.0637"/>
              <dgm:constr type="l" for="ch" forName="Parent7" refType="w" fact="0.1171"/>
              <dgm:constr type="t" for="ch" forName="Parent7" refType="h" fact="0.8715"/>
              <dgm:constr type="w" for="ch" forName="Parent7" refType="w" fact="0.2975"/>
              <dgm:constr type="h" for="ch" forName="Parent7" refType="h" fact="0.0637"/>
              <dgm:constr type="l" for="ch" forName="Child1" refType="w" fact="0.5348"/>
              <dgm:constr type="t" for="ch" forName="Child1" refType="h" fact="0.0678"/>
              <dgm:constr type="w" for="ch" forName="Child1" refType="w" fact="0.3196"/>
              <dgm:constr type="h" for="ch" forName="Child1" refType="h" fact="0.0908"/>
              <dgm:constr type="l" for="ch" forName="Child2" refType="w" fact="0.6804"/>
              <dgm:constr type="t" for="ch" forName="Child2" refType="h" fact="0.2006"/>
              <dgm:constr type="w" for="ch" forName="Child2" refType="w" fact="0.3196"/>
              <dgm:constr type="h" for="ch" forName="Child2" refType="h" fact="0.0908"/>
              <dgm:constr type="l" for="ch" forName="Child3" refType="w" fact="0.5348"/>
              <dgm:constr type="t" for="ch" forName="Child3" refType="h" fact="0.3308"/>
              <dgm:constr type="w" for="ch" forName="Child3" refType="w" fact="0.3196"/>
              <dgm:constr type="h" for="ch" forName="Child3" refType="h" fact="0.0908"/>
              <dgm:constr type="l" for="ch" forName="Child4" refType="w" fact="0.6804"/>
              <dgm:constr type="t" for="ch" forName="Child4" refType="h" fact="0.4623"/>
              <dgm:constr type="w" for="ch" forName="Child4" refType="w" fact="0.3196"/>
              <dgm:constr type="h" for="ch" forName="Child4" refType="h" fact="0.0908"/>
              <dgm:constr type="l" for="ch" forName="Child5" refType="w" fact="0.5348"/>
              <dgm:constr type="t" for="ch" forName="Child5" refType="h" fact="0.5936"/>
              <dgm:constr type="w" for="ch" forName="Child5" refType="w" fact="0.3196"/>
              <dgm:constr type="h" for="ch" forName="Child5" refType="h" fact="0.0908"/>
              <dgm:constr type="l" for="ch" forName="Child6" refType="w" fact="0.6804"/>
              <dgm:constr type="t" for="ch" forName="Child6" refType="h" fact="0.7251"/>
              <dgm:constr type="w" for="ch" forName="Child6" refType="w" fact="0.3196"/>
              <dgm:constr type="h" for="ch" forName="Child6" refType="h" fact="0.0908"/>
              <dgm:constr type="l" for="ch" forName="Child7" refType="w" fact="0.5348"/>
              <dgm:constr type="t" for="ch" forName="Child7" refType="h" fact="0.8579"/>
              <dgm:constr type="w" for="ch" forName="Child7" refType="w" fact="0.3196"/>
              <dgm:constr type="h" for="ch" forName="Child7" refType="h" fact="0.0908"/>
            </dgm:constrLst>
          </dgm:else>
        </dgm:choose>
      </dgm:else>
    </dgm:choose>
    <dgm:forEach name="wrapper" axis="self" ptType="parTrans">
      <dgm:forEach name="accentRepeat" axis="self">
        <dgm:layoutNode name="Accent" styleLbl="node1">
          <dgm:alg type="sp"/>
          <dgm:choose name="Name20">
            <dgm:if name="Name21" func="var" arg="dir" op="equ" val="norm">
              <dgm:choose name="Name22">
                <dgm:if name="Name23" axis="precedSib" ptType="node" func="cnt" op="equ" val="0">
                  <dgm:choose name="Name24">
                    <dgm:if name="Name25" axis="followSib" ptType="node" func="cnt" op="equ" val="0">
                      <dgm:shape xmlns:r="http://schemas.openxmlformats.org/officeDocument/2006/relationships" type="circularArrow" r:blip="">
                        <dgm:adjLst>
                          <dgm:adj idx="1" val="0.1098"/>
                          <dgm:adj idx="2" val="19.0387"/>
                          <dgm:adj idx="3" val="150"/>
                          <dgm:adj idx="4" val="180"/>
                          <dgm:adj idx="5" val="0.125"/>
                        </dgm:adjLst>
                      </dgm:shape>
                    </dgm:if>
                    <dgm:else name="Name26">
                      <dgm:shape xmlns:r="http://schemas.openxmlformats.org/officeDocument/2006/relationships" type="circularArrow" r:blip="">
                        <dgm:adjLst>
                          <dgm:adj idx="1" val="0.1098"/>
                          <dgm:adj idx="2" val="19.0387"/>
                          <dgm:adj idx="3" val="75"/>
                          <dgm:adj idx="4" val="180"/>
                          <dgm:adj idx="5" val="0.125"/>
                        </dgm:adjLst>
                      </dgm:shape>
                    </dgm:else>
                  </dgm:choose>
                </dgm:if>
                <dgm:else name="Name27">
                  <dgm:choose name="Name28">
                    <dgm:if name="Name29" axis="followSib" ptType="node" func="cnt" op="equ" val="0">
                      <dgm:choose name="Name30">
                        <dgm:if name="Name31" axis="precedSib" ptType="node" func="cnt" op="equ" val="1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32" axis="precedSib" ptType="node" func="cnt" op="equ" val="2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33" axis="precedSib" ptType="node" func="cnt" op="equ" val="3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34" axis="precedSib" ptType="node" func="cnt" op="equ" val="4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35" axis="precedSib" ptType="node" func="cnt" op="equ" val="5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36" axis="precedSib" ptType="node" func="cnt" op="equ" val="6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else name="Name37"/>
                      </dgm:choose>
                    </dgm:if>
                    <dgm:else name="Name38">
                      <dgm:choose name="Name39">
                        <dgm:if name="Name40" axis="precedSib" ptType="node" func="cnt" op="equ" val="0">
                          <dgm:shape xmlns:r="http://schemas.openxmlformats.org/officeDocument/2006/relationships" type="blockArc" r:blip="">
                            <dgm:adjLst>
                              <dgm:adj idx="1" val="-133.1632"/>
                              <dgm:adj idx="2" val="65"/>
                              <dgm:adj idx="3" val="0.13"/>
                            </dgm:adjLst>
                          </dgm:shape>
                        </dgm:if>
                        <dgm:if name="Name41" axis="precedSib" ptType="node" func="cnt" op="equ" val="1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42" axis="precedSib" ptType="node" func="cnt" op="equ" val="2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43" axis="precedSib" ptType="node" func="cnt" op="equ" val="3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44" axis="precedSib" ptType="node" func="cnt" op="equ" val="4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45" axis="precedSib" ptType="node" func="cnt" op="equ" val="5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46" axis="precedSib" ptType="node" func="cnt" op="equ" val="6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else name="Name47"/>
                      </dgm:choose>
                    </dgm:else>
                  </dgm:choose>
                </dgm:else>
              </dgm:choose>
            </dgm:if>
            <dgm:else name="Name48">
              <dgm:choose name="Name49">
                <dgm:if name="Name50" axis="precedSib" ptType="node" func="cnt" op="equ" val="0">
                  <dgm:choose name="Name51">
                    <dgm:if name="Name52" axis="followSib" ptType="node" func="cnt" op="equ" val="0">
                      <dgm:shape xmlns:r="http://schemas.openxmlformats.org/officeDocument/2006/relationships" type="leftCircularArrow" r:blip="">
                        <dgm:adjLst>
                          <dgm:adj idx="1" val="0.1098"/>
                          <dgm:adj idx="2" val="19.0387"/>
                          <dgm:adj idx="3" val="30"/>
                          <dgm:adj idx="4" val="0"/>
                          <dgm:adj idx="5" val="0.125"/>
                        </dgm:adjLst>
                      </dgm:shape>
                    </dgm:if>
                    <dgm:else name="Name53">
                      <dgm:shape xmlns:r="http://schemas.openxmlformats.org/officeDocument/2006/relationships" type="leftCircularArrow" r:blip="">
                        <dgm:adjLst>
                          <dgm:adj idx="1" val="0.1098"/>
                          <dgm:adj idx="2" val="19.0387"/>
                          <dgm:adj idx="3" val="105"/>
                          <dgm:adj idx="4" val="0"/>
                          <dgm:adj idx="5" val="0.125"/>
                        </dgm:adjLst>
                      </dgm:shape>
                    </dgm:else>
                  </dgm:choose>
                </dgm:if>
                <dgm:else name="Name54">
                  <dgm:choose name="Name55">
                    <dgm:if name="Name56" axis="followSib" ptType="node" func="cnt" op="equ" val="0">
                      <dgm:choose name="Name57">
                        <dgm:if name="Name58" axis="precedSib" ptType="node" func="cnt" op="equ" val="1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59" axis="precedSib" ptType="node" func="cnt" op="equ" val="2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60" axis="precedSib" ptType="node" func="cnt" op="equ" val="3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61" axis="precedSib" ptType="node" func="cnt" op="equ" val="4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62" axis="precedSib" ptType="node" func="cnt" op="equ" val="5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63" axis="precedSib" ptType="node" func="cnt" op="equ" val="6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else name="Name64"/>
                      </dgm:choose>
                    </dgm:if>
                    <dgm:else name="Name65">
                      <dgm:choose name="Name66">
                        <dgm:if name="Name67" axis="precedSib" ptType="node" func="cnt" op="equ" val="0">
                          <dgm:shape xmlns:r="http://schemas.openxmlformats.org/officeDocument/2006/relationships" type="blockArc" r:blip="">
                            <dgm:adjLst>
                              <dgm:adj idx="1" val="-133.1632"/>
                              <dgm:adj idx="2" val="65"/>
                              <dgm:adj idx="3" val="0.13"/>
                            </dgm:adjLst>
                          </dgm:shape>
                        </dgm:if>
                        <dgm:if name="Name68" axis="precedSib" ptType="node" func="cnt" op="equ" val="1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69" axis="precedSib" ptType="node" func="cnt" op="equ" val="2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70" axis="precedSib" ptType="node" func="cnt" op="equ" val="3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71" axis="precedSib" ptType="node" func="cnt" op="equ" val="4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72" axis="precedSib" ptType="node" func="cnt" op="equ" val="5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73" axis="precedSib" ptType="node" func="cnt" op="equ" val="6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else name="Name74"/>
                      </dgm:choose>
                    </dgm:else>
                  </dgm:choose>
                </dgm:else>
              </dgm:choose>
            </dgm:else>
          </dgm:choose>
          <dgm:presOf/>
        </dgm:layoutNode>
      </dgm:forEach>
    </dgm:forEach>
    <dgm:forEach name="Name75" axis="ch" ptType="node" cnt="1">
      <dgm:layoutNode name="Accent1">
        <dgm:alg type="sp"/>
        <dgm:shape xmlns:r="http://schemas.openxmlformats.org/officeDocument/2006/relationships" r:blip="">
          <dgm:adjLst/>
        </dgm:shape>
        <dgm:presOf/>
        <dgm:constrLst/>
        <dgm:forEach name="Name76" ref="accentRepeat"/>
      </dgm:layoutNode>
      <dgm:choose name="Name77">
        <dgm:if name="Name78" axis="ch" ptType="node" func="cnt" op="gte" val="1">
          <dgm:layoutNode name="Child1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79"/>
      </dgm:choose>
      <dgm:layoutNode name="Parent1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80" axis="ch" ptType="node" st="2" cnt="1">
      <dgm:layoutNode name="Accent2">
        <dgm:alg type="sp"/>
        <dgm:shape xmlns:r="http://schemas.openxmlformats.org/officeDocument/2006/relationships" r:blip="">
          <dgm:adjLst/>
        </dgm:shape>
        <dgm:presOf/>
        <dgm:constrLst/>
        <dgm:forEach name="Name81" ref="accentRepeat"/>
      </dgm:layoutNode>
      <dgm:choose name="Name82">
        <dgm:if name="Name83" axis="ch" ptType="node" func="cnt" op="gte" val="1">
          <dgm:layoutNode name="Child2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84"/>
      </dgm:choose>
      <dgm:layoutNode name="Parent2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85" axis="ch" ptType="node" st="3" cnt="1">
      <dgm:layoutNode name="Accent3">
        <dgm:alg type="sp"/>
        <dgm:shape xmlns:r="http://schemas.openxmlformats.org/officeDocument/2006/relationships" r:blip="">
          <dgm:adjLst/>
        </dgm:shape>
        <dgm:presOf/>
        <dgm:constrLst/>
        <dgm:forEach name="Name86" ref="accentRepeat"/>
      </dgm:layoutNode>
      <dgm:choose name="Name87">
        <dgm:if name="Name88" axis="ch" ptType="node" func="cnt" op="gte" val="1">
          <dgm:layoutNode name="Child3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89"/>
      </dgm:choose>
      <dgm:layoutNode name="Parent3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90" axis="ch" ptType="node" st="4" cnt="1">
      <dgm:layoutNode name="Accent4">
        <dgm:alg type="sp"/>
        <dgm:shape xmlns:r="http://schemas.openxmlformats.org/officeDocument/2006/relationships" r:blip="">
          <dgm:adjLst/>
        </dgm:shape>
        <dgm:presOf/>
        <dgm:constrLst/>
        <dgm:forEach name="Name91" ref="accentRepeat"/>
      </dgm:layoutNode>
      <dgm:choose name="Name92">
        <dgm:if name="Name93" axis="ch" ptType="node" func="cnt" op="gte" val="1">
          <dgm:layoutNode name="Child4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94"/>
      </dgm:choose>
      <dgm:layoutNode name="Parent4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95" axis="ch" ptType="node" st="5" cnt="1">
      <dgm:layoutNode name="Accent5">
        <dgm:alg type="sp"/>
        <dgm:shape xmlns:r="http://schemas.openxmlformats.org/officeDocument/2006/relationships" r:blip="">
          <dgm:adjLst/>
        </dgm:shape>
        <dgm:presOf/>
        <dgm:constrLst/>
        <dgm:forEach name="Name96" ref="accentRepeat"/>
      </dgm:layoutNode>
      <dgm:choose name="Name97">
        <dgm:if name="Name98" axis="ch" ptType="node" func="cnt" op="gte" val="1">
          <dgm:layoutNode name="Child5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99"/>
      </dgm:choose>
      <dgm:layoutNode name="Parent5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100" axis="ch" ptType="node" st="6" cnt="1">
      <dgm:layoutNode name="Accent6">
        <dgm:alg type="sp"/>
        <dgm:shape xmlns:r="http://schemas.openxmlformats.org/officeDocument/2006/relationships" r:blip="">
          <dgm:adjLst/>
        </dgm:shape>
        <dgm:presOf/>
        <dgm:constrLst/>
        <dgm:forEach name="Name101" ref="accentRepeat"/>
      </dgm:layoutNode>
      <dgm:choose name="Name102">
        <dgm:if name="Name103" axis="ch" ptType="node" func="cnt" op="gte" val="1">
          <dgm:layoutNode name="Child6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104"/>
      </dgm:choose>
      <dgm:layoutNode name="Parent6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105" axis="ch" ptType="node" st="7" cnt="1">
      <dgm:layoutNode name="Accent7">
        <dgm:alg type="sp"/>
        <dgm:shape xmlns:r="http://schemas.openxmlformats.org/officeDocument/2006/relationships" r:blip="">
          <dgm:adjLst/>
        </dgm:shape>
        <dgm:presOf/>
        <dgm:constrLst/>
        <dgm:forEach name="Name106" ref="accentRepeat"/>
      </dgm:layoutNode>
      <dgm:choose name="Name107">
        <dgm:if name="Name108" axis="ch" ptType="node" func="cnt" op="gte" val="1">
          <dgm:layoutNode name="Child7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109"/>
      </dgm:choose>
      <dgm:layoutNode name="Parent7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19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6">
  <dgm:title val=""/>
  <dgm:desc val=""/>
  <dgm:catLst>
    <dgm:cat type="process" pri="22000"/>
    <dgm:cat type="list" pri="1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/>
    </dgm:varLst>
    <dgm:alg type="lin">
      <dgm:param type="linDir" val="fromT"/>
    </dgm:alg>
    <dgm:shape xmlns:r="http://schemas.openxmlformats.org/officeDocument/2006/relationships" r:blip="">
      <dgm:adjLst/>
    </dgm:shape>
    <dgm:presOf/>
    <dgm:constrLst>
      <dgm:constr type="w" for="ch" forName="linNode" refType="w"/>
      <dgm:constr type="h" for="ch" forName="linNode" refType="h"/>
      <dgm:constr type="h" for="ch" forName="spacing" refType="h" refFor="ch" refForName="linNode" fact="0.1"/>
      <dgm:constr type="primFontSz" for="des" forName="parentShp" op="equ" val="65"/>
      <dgm:constr type="primFontSz" for="des" forName="childShp" op="equ" val="65"/>
    </dgm:constrLst>
    <dgm:ruleLst/>
    <dgm:forEach name="Name1" axis="ch" ptType="node">
      <dgm:layoutNode name="linNode">
        <dgm:choose name="Name2">
          <dgm:if name="Name3" func="var" arg="dir" op="equ" val="norm">
            <dgm:alg type="lin">
              <dgm:param type="linDir" val="fromL"/>
            </dgm:alg>
          </dgm:if>
          <dgm:else name="Name4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hoose name="Name5">
          <dgm:if name="Name6" func="var" arg="dir" op="equ" val="norm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if>
          <dgm:else name="Name7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else>
        </dgm:choose>
        <dgm:ruleLst/>
        <dgm:layoutNode name="parentShp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childShp" styleLbl="bgAccFollowNode1">
          <dgm:varLst>
            <dgm:bulletEnabled val="1"/>
          </dgm:varLst>
          <dgm:alg type="tx">
            <dgm:param type="stBulletLvl" val="1"/>
          </dgm:alg>
          <dgm:choose name="Name8">
            <dgm:if name="Name9" func="var" arg="dir" op="equ" val="norm">
              <dgm:shape xmlns:r="http://schemas.openxmlformats.org/officeDocument/2006/relationships" type="rightArrow" r:blip="" zOrderOff="-2">
                <dgm:adjLst>
                  <dgm:adj idx="1" val="0.75"/>
                </dgm:adjLst>
              </dgm:shape>
            </dgm:if>
            <dgm:else name="Name10">
              <dgm:shape xmlns:r="http://schemas.openxmlformats.org/officeDocument/2006/relationships" rot="180" type="rightArrow" r:blip="" zOrderOff="-2">
                <dgm:adjLst>
                  <dgm:adj idx="1" val="0.75"/>
                </dgm:adjLst>
              </dgm:shape>
            </dgm:else>
          </dgm:choose>
          <dgm:presOf axis="des" ptType="node"/>
          <dgm:constrLst>
            <dgm:constr type="secFontSz" refType="primFontSz"/>
            <dgm:constr type="tMarg" refType="primFontSz" fact="0.05"/>
            <dgm:constr type="bMarg" refType="primFontSz" fact="0.05"/>
            <dgm:constr type="lMarg" refType="primFontSz" fact="0.05"/>
            <dgm:constr type="rMarg" refType="primFontSz" fact="0.05"/>
          </dgm:constrLst>
          <dgm:ruleLst>
            <dgm:rule type="primFontSz" val="5" fact="NaN" max="NaN"/>
          </dgm:ruleLst>
        </dgm:layoutNode>
      </dgm:layoutNode>
      <dgm:forEach name="Name11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3#1">
  <dgm:title val=""/>
  <dgm:desc val=""/>
  <dgm:catLst>
    <dgm:cat type="list" pri="14000"/>
    <dgm:cat type="convert" pri="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hierarchy3">
  <dgm:title val=""/>
  <dgm:desc val=""/>
  <dgm:catLst>
    <dgm:cat type="hierarchy" pri="7000"/>
    <dgm:cat type="list" pri="23000"/>
    <dgm:cat type="relationship" pri="15000"/>
    <dgm:cat type="convert" pri="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1" destId="11" srcOrd="0" destOrd="0"/>
        <dgm:cxn modelId="6" srcId="1" destId="12" srcOrd="1" destOrd="0"/>
        <dgm:cxn modelId="7" srcId="0" destId="2" srcOrd="1" destOrd="0"/>
        <dgm:cxn modelId="8" srcId="2" destId="21" srcOrd="0" destOrd="0"/>
        <dgm:cxn modelId="9" srcId="2" destId="2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forName="rootText" op="equ" val="65"/>
      <dgm:constr type="primFontSz" for="des" forName="childText" op="equ" val="65"/>
      <dgm:constr type="w" for="des" forName="rootComposite" refType="w"/>
      <dgm:constr type="h" for="des" forName="rootComposite" refType="w" fact="0.5"/>
      <dgm:constr type="w" for="des" forName="childText" refType="w" refFor="des" refForName="rootComposite" fact="0.8"/>
      <dgm:constr type="h" for="des" forName="childText" refType="h" refFor="des" refForName="rootComposite"/>
      <dgm:constr type="sibSp" refType="w" refFor="des" refForName="rootComposite" fact="0.25"/>
      <dgm:constr type="sibSp" for="des" forName="childShape" refType="h" refFor="des" refForName="childText" fact="0.25"/>
      <dgm:constr type="sp" for="des" forName="root" refType="h" refFor="des" refForName="childText" fact="0.25"/>
    </dgm:constrLst>
    <dgm:ruleLst/>
    <dgm:forEach name="Name3" axis="ch">
      <dgm:forEach name="Name4" axis="self" ptType="node" cnt="1">
        <dgm:layoutNode name="root">
          <dgm:choose name="Name5">
            <dgm:if name="Name6" func="var" arg="dir" op="equ" val="norm">
              <dgm:alg type="hierRoot">
                <dgm:param type="hierAlign" val="tL"/>
              </dgm:alg>
            </dgm:if>
            <dgm:else name="Name7">
              <dgm:alg type="hierRoot">
                <dgm:param type="hierAlign" val="t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alignOff" val="0.2"/>
          </dgm:constrLst>
          <dgm:ruleLst/>
          <dgm:layoutNode name="rootComposite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8">
              <dgm:if name="Name9" func="var" arg="dir" op="equ" val="norm">
                <dgm:constrLst>
                  <dgm:constr type="l" for="ch" forName="rootText"/>
                  <dgm:constr type="t" for="ch" forName="rootText"/>
                  <dgm:constr type="w" for="ch" forName="rootText" refType="w"/>
                  <dgm:constr type="h" for="ch" forName="rootText" refType="h"/>
                  <dgm:constr type="l" for="ch" forName="rootConnector"/>
                  <dgm:constr type="t" for="ch" forName="rootConnector"/>
                  <dgm:constr type="w" for="ch" forName="rootConnector" refType="w" refFor="ch" refForName="rootText" fact="0.2"/>
                  <dgm:constr type="h" for="ch" forName="rootConnector" refType="h" refFor="ch" refForName="rootText"/>
                </dgm:constrLst>
              </dgm:if>
              <dgm:else name="Name10">
                <dgm:constrLst>
                  <dgm:constr type="l" for="ch" forName="rootText"/>
                  <dgm:constr type="t" for="ch" forName="rootText"/>
                  <dgm:constr type="w" for="ch" forName="rootText" refType="w"/>
                  <dgm:constr type="h" for="ch" forName="rootText" refType="h"/>
                  <dgm:constr type="r" for="ch" forName="rootConnector" refType="w"/>
                  <dgm:constr type="t" for="ch" forName="rootConnector"/>
                  <dgm:constr type="w" for="ch" forName="rootConnector" refType="w" refFor="ch" refForName="rootText" fact="0.2"/>
                  <dgm:constr type="h" for="ch" forName="rootConnector" refType="h" refFor="ch" refForName="rootText"/>
                </dgm:constrLst>
              </dgm:else>
            </dgm:choose>
            <dgm:ruleLst/>
            <dgm:layoutNode name="rootText" styleLbl="node1"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 ptType="node" cnt="1"/>
              <dgm:constrLst>
                <dgm:constr type="tMarg" refType="primFontSz" fact="0.1"/>
                <dgm:constr type="bMarg" refType="primFontSz" fact="0.1"/>
                <dgm:constr type="lMarg" refType="primFontSz" fact="0.15"/>
                <dgm:constr type="rMarg" refType="primFontSz" fact="0.15"/>
              </dgm:constrLst>
              <dgm:ruleLst>
                <dgm:rule type="primFontSz" val="5" fact="NaN" max="NaN"/>
              </dgm:ruleLst>
            </dgm:layoutNode>
            <dgm:layoutNode name="rootConnector" moveWith="rootText">
              <dgm:alg type="sp"/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self" ptType="node" cnt="1"/>
              <dgm:constrLst/>
              <dgm:ruleLst/>
            </dgm:layoutNode>
          </dgm:layoutNode>
          <dgm:layoutNode name="childShape">
            <dgm:alg type="hierChild">
              <dgm:param type="chAlign" val="l"/>
              <dgm:param type="linDir" val="fromT"/>
            </dgm:alg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11" axis="ch">
              <dgm:forEach name="Name12" axis="self" ptType="parTrans" cnt="1">
                <dgm:layoutNode name="Name13">
                  <dgm:choose name="Name14">
                    <dgm:if name="Name15" func="var" arg="dir" op="equ" val="norm">
                      <dgm:alg type="conn">
                        <dgm:param type="dim" val="1D"/>
                        <dgm:param type="endSty" val="noArr"/>
                        <dgm:param type="connRout" val="bend"/>
                        <dgm:param type="srcNode" val="rootConnector"/>
                        <dgm:param type="begPts" val="bCtr"/>
                        <dgm:param type="endPts" val="midL"/>
                      </dgm:alg>
                    </dgm:if>
                    <dgm:else name="Name16">
                      <dgm:alg type="conn">
                        <dgm:param type="dim" val="1D"/>
                        <dgm:param type="endSty" val="noArr"/>
                        <dgm:param type="connRout" val="bend"/>
                        <dgm:param type="srcNode" val="rootConnector"/>
                        <dgm:param type="begPts" val="bCtr"/>
                        <dgm:param type="endPts" val="mid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7" axis="self" ptType="node">
                <dgm:layoutNode name="childText" styleLbl="bgAcc1">
                  <dgm:varLst>
                    <dgm:bulletEnabled val="1"/>
                  </dgm:varLst>
                  <dgm:alg type="tx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self desOrSelf" ptType="node node" st="1 1" cnt="1 0"/>
                  <dgm:constrLst>
                    <dgm:constr type="tMarg" refType="primFontSz" fact="0.1"/>
                    <dgm:constr type="bMarg" refType="primFontSz" fact="0.1"/>
                    <dgm:constr type="lMarg" refType="primFontSz" fact="0.15"/>
                    <dgm:constr type="rMarg" refType="primFontSz" fact="0.15"/>
                  </dgm:constrLst>
                  <dgm:ruleLst>
                    <dgm:rule type="primFontSz" val="5" fact="NaN" max="NaN"/>
                  </dgm:ruleLst>
                </dgm:layoutNode>
              </dgm:forEach>
            </dgm:forEach>
          </dgm:layoutNode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funnel1">
  <dgm:title val=""/>
  <dgm:desc val=""/>
  <dgm:catLst>
    <dgm:cat type="relationship" pri="2000"/>
    <dgm:cat type="process" pri="27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chMax val="4"/>
      <dgm:resizeHandles val="exact"/>
    </dgm:varLst>
    <dgm:alg type="composite">
      <dgm:param type="ar" val="1.25"/>
    </dgm:alg>
    <dgm:shape xmlns:r="http://schemas.openxmlformats.org/officeDocument/2006/relationships" r:blip="">
      <dgm:adjLst/>
    </dgm:shape>
    <dgm:presOf/>
    <dgm:choose name="Name1">
      <dgm:if name="Name2" axis="ch" ptType="node" func="cnt" op="equ" val="2">
        <dgm:constrLst>
          <dgm:constr type="w" for="ch" forName="ellipse" refType="w" fact="0.645"/>
          <dgm:constr type="h" for="ch" forName="ellipse" refType="h" fact="0.28"/>
          <dgm:constr type="t" for="ch" forName="ellipse" refType="w" fact="0.0275"/>
          <dgm:constr type="l" for="ch" forName="ellipse" refType="w" fact="0.0265"/>
          <dgm:constr type="w" for="ch" forName="arrow1" refType="w" fact="0.125"/>
          <dgm:constr type="h" for="ch" forName="arrow1" refType="h" fact="0.1"/>
          <dgm:constr type="t" for="ch" forName="arrow1" refType="h" fact="0.72"/>
          <dgm:constr type="l" for="ch" forName="arrow1" refType="w" fact="0.2875"/>
          <dgm:constr type="w" for="ch" forName="rectangle" refType="w" fact="0.6"/>
          <dgm:constr type="h" for="ch" forName="rectangle" refType="w" refFor="ch" refForName="rectangle" fact="0.25"/>
          <dgm:constr type="t" for="ch" forName="rectangle" refType="h" fact="0.8"/>
          <dgm:constr type="l" for="ch" forName="rectangle" refType="w" fact="0.05"/>
          <dgm:constr type="w" for="ch" forName="item1" refType="w" fact="0.35"/>
          <dgm:constr type="h" for="ch" forName="item1" refType="w" fact="0.35"/>
          <dgm:constr type="t" for="ch" forName="item1" refType="h" fact="0.05"/>
          <dgm:constr type="l" for="ch" forName="item1" refType="w" fact="0.125"/>
          <dgm:constr type="primFontSz" for="ch" forName="item1" op="equ" val="65"/>
          <dgm:constr type="w" for="ch" forName="funnel" refType="w" fact="0.7"/>
          <dgm:constr type="h" for="ch" forName="funnel" refType="h" fact="0.7"/>
          <dgm:constr type="t" for="ch" forName="funnel"/>
          <dgm:constr type="l" for="ch" forName="funnel"/>
        </dgm:constrLst>
      </dgm:if>
      <dgm:else name="Name3">
        <dgm:constrLst>
          <dgm:constr type="w" for="ch" forName="ellipse" refType="w" fact="0.645"/>
          <dgm:constr type="h" for="ch" forName="ellipse" refType="h" fact="0.28"/>
          <dgm:constr type="t" for="ch" forName="ellipse" refType="w" fact="0.0275"/>
          <dgm:constr type="l" for="ch" forName="ellipse" refType="w" fact="0.0265"/>
          <dgm:constr type="w" for="ch" forName="arrow1" refType="w" fact="0.125"/>
          <dgm:constr type="h" for="ch" forName="arrow1" refType="h" fact="0.1"/>
          <dgm:constr type="t" for="ch" forName="arrow1" refType="h" fact="0.72"/>
          <dgm:constr type="l" for="ch" forName="arrow1" refType="w" fact="0.2875"/>
          <dgm:constr type="w" for="ch" forName="rectangle" refType="w" fact="0.6"/>
          <dgm:constr type="h" for="ch" forName="rectangle" refType="w" refFor="ch" refForName="rectangle" fact="0.25"/>
          <dgm:constr type="t" for="ch" forName="rectangle" refType="h" fact="0.8"/>
          <dgm:constr type="l" for="ch" forName="rectangle" refType="w" fact="0.05"/>
          <dgm:constr type="primFontSz" for="ch" forName="rectangle" val="65"/>
          <dgm:constr type="w" for="ch" forName="item1" refType="w" fact="0.225"/>
          <dgm:constr type="h" for="ch" forName="item1" refType="w" fact="0.225"/>
          <dgm:constr type="t" for="ch" forName="item1" refType="h" fact="0.336"/>
          <dgm:constr type="l" for="ch" forName="item1" refType="w" fact="0.261"/>
          <dgm:constr type="primFontSz" for="ch" forName="item1" val="65"/>
          <dgm:constr type="w" for="ch" forName="item2" refType="w" fact="0.225"/>
          <dgm:constr type="h" for="ch" forName="item2" refType="w" fact="0.225"/>
          <dgm:constr type="t" for="ch" forName="item2" refType="h" fact="0.125"/>
          <dgm:constr type="l" for="ch" forName="item2" refType="w" fact="0.1"/>
          <dgm:constr type="primFontSz" for="ch" forName="item2" refType="primFontSz" refFor="ch" refForName="item1" op="equ"/>
          <dgm:constr type="w" for="ch" forName="item3" refType="w" fact="0.225"/>
          <dgm:constr type="h" for="ch" forName="item3" refType="w" fact="0.225"/>
          <dgm:constr type="t" for="ch" forName="item3" refType="h" fact="0.057"/>
          <dgm:constr type="l" for="ch" forName="item3" refType="w" fact="0.33"/>
          <dgm:constr type="primFontSz" for="ch" forName="item3" refType="primFontSz" refFor="ch" refForName="item1" op="equ"/>
          <dgm:constr type="w" for="ch" forName="funnel" refType="w" fact="0.7"/>
          <dgm:constr type="h" for="ch" forName="funnel" refType="h" fact="0.7"/>
          <dgm:constr type="t" for="ch" forName="funnel"/>
          <dgm:constr type="l" for="ch" forName="funnel"/>
        </dgm:constrLst>
      </dgm:else>
    </dgm:choose>
    <dgm:ruleLst/>
    <dgm:choose name="Name4">
      <dgm:if name="Name5" axis="ch" ptType="node" func="cnt" op="gte" val="1">
        <dgm:layoutNode name="ellipse" styleLbl="trBgShp">
          <dgm:alg type="sp"/>
          <dgm:shape xmlns:r="http://schemas.openxmlformats.org/officeDocument/2006/relationships" type="ellipse" r:blip="">
            <dgm:adjLst/>
          </dgm:shape>
          <dgm:presOf/>
          <dgm:constrLst/>
          <dgm:ruleLst/>
        </dgm:layoutNode>
        <dgm:layoutNode name="arrow1" styleLbl="fgShp">
          <dgm:alg type="sp"/>
          <dgm:shape xmlns:r="http://schemas.openxmlformats.org/officeDocument/2006/relationships" type="downArrow" r:blip="">
            <dgm:adjLst/>
          </dgm:shape>
          <dgm:presOf/>
          <dgm:constrLst/>
          <dgm:ruleLst/>
        </dgm:layoutNode>
        <dgm:layoutNode name="rectangle" styleLbl="revTx">
          <dgm:varLst>
            <dgm:bulletEnabled val="1"/>
          </dgm:varLst>
          <dgm:alg type="tx">
            <dgm:param type="txAnchorHorzCh" val="ctr"/>
          </dgm:alg>
          <dgm:shape xmlns:r="http://schemas.openxmlformats.org/officeDocument/2006/relationships" type="rect" r:blip="">
            <dgm:adjLst/>
          </dgm:shape>
          <dgm:choose name="Name6">
            <dgm:if name="Name7" axis="ch" ptType="node" func="cnt" op="equ" val="1">
              <dgm:presOf axis="ch desOrSelf" ptType="node node" st="1 1" cnt="1 0"/>
            </dgm:if>
            <dgm:if name="Name8" axis="ch" ptType="node" func="cnt" op="equ" val="2">
              <dgm:presOf axis="ch desOrSelf" ptType="node node" st="2 1" cnt="1 0"/>
            </dgm:if>
            <dgm:if name="Name9" axis="ch" ptType="node" func="cnt" op="equ" val="3">
              <dgm:presOf axis="ch desOrSelf" ptType="node node" st="3 1" cnt="1 0"/>
            </dgm:if>
            <dgm:else name="Name10">
              <dgm:presOf axis="ch desOrSelf" ptType="node node" st="4 1" cnt="1 0"/>
            </dgm:else>
          </dgm:choose>
          <dgm:constrLst/>
          <dgm:ruleLst>
            <dgm:rule type="primFontSz" val="5" fact="NaN" max="NaN"/>
          </dgm:ruleLst>
        </dgm:layoutNode>
        <dgm:forEach name="Name11" axis="ch" ptType="node" st="2" cnt="1">
          <dgm:layoutNode name="item1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choose name="Name12">
              <dgm:if name="Name13" axis="root ch" ptType="all node" func="cnt" op="equ" val="1">
                <dgm:presOf/>
              </dgm:if>
              <dgm:if name="Name14" axis="root ch" ptType="all node" func="cnt" op="equ" val="2">
                <dgm:presOf axis="root ch desOrSelf" ptType="all node node" st="1 1 1" cnt="0 1 0"/>
              </dgm:if>
              <dgm:if name="Name15" axis="root ch" ptType="all node" func="cnt" op="equ" val="3">
                <dgm:presOf axis="root ch desOrSelf" ptType="all node node" st="1 2 1" cnt="0 1 0"/>
              </dgm:if>
              <dgm:else name="Name16">
                <dgm:presOf axis="root ch desOrSelf" ptType="all node node" st="1 3 1" cnt="0 1 0"/>
              </dgm:else>
            </dgm:choose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  <dgm:forEach name="Name17" axis="ch" ptType="node" st="3" cnt="1">
          <dgm:layoutNode name="item2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choose name="Name18">
              <dgm:if name="Name19" axis="root ch" ptType="all node" func="cnt" op="equ" val="1">
                <dgm:presOf/>
              </dgm:if>
              <dgm:if name="Name20" axis="root ch" ptType="all node" func="cnt" op="equ" val="2">
                <dgm:presOf/>
              </dgm:if>
              <dgm:if name="Name21" axis="root ch" ptType="all node" func="cnt" op="equ" val="3">
                <dgm:presOf axis="root ch desOrSelf" ptType="all node node" st="1 1 1" cnt="0 1 0"/>
              </dgm:if>
              <dgm:else name="Name22">
                <dgm:presOf axis="root ch desOrSelf" ptType="all node node" st="1 2 1" cnt="0 1 0"/>
              </dgm:else>
            </dgm:choose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  <dgm:forEach name="Name23" axis="ch" ptType="node" st="4" cnt="1">
          <dgm:layoutNode name="item3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choose name="Name24">
              <dgm:if name="Name25" axis="root ch" ptType="all node" func="cnt" op="equ" val="1">
                <dgm:presOf/>
              </dgm:if>
              <dgm:if name="Name26" axis="root ch" ptType="all node" func="cnt" op="equ" val="2">
                <dgm:presOf/>
              </dgm:if>
              <dgm:if name="Name27" axis="root ch" ptType="all node" func="cnt" op="equ" val="3">
                <dgm:presOf/>
              </dgm:if>
              <dgm:else name="Name28">
                <dgm:presOf axis="root ch desOrSelf" ptType="all node node" st="1 1 1" cnt="0 1 0"/>
              </dgm:else>
            </dgm:choose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  <dgm:layoutNode name="funnel" styleLbl="trAlignAcc1">
          <dgm:alg type="sp"/>
          <dgm:shape xmlns:r="http://schemas.openxmlformats.org/officeDocument/2006/relationships" type="funnel" r:blip="">
            <dgm:adjLst/>
          </dgm:shape>
          <dgm:presOf/>
          <dgm:constrLst/>
          <dgm:ruleLst/>
        </dgm:layoutNode>
      </dgm:if>
      <dgm:else name="Name29"/>
    </dgm:choose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funnel1">
  <dgm:title val=""/>
  <dgm:desc val=""/>
  <dgm:catLst>
    <dgm:cat type="relationship" pri="2000"/>
    <dgm:cat type="process" pri="27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chMax val="4"/>
      <dgm:resizeHandles val="exact"/>
    </dgm:varLst>
    <dgm:alg type="composite">
      <dgm:param type="ar" val="1.25"/>
    </dgm:alg>
    <dgm:shape xmlns:r="http://schemas.openxmlformats.org/officeDocument/2006/relationships" r:blip="">
      <dgm:adjLst/>
    </dgm:shape>
    <dgm:presOf/>
    <dgm:choose name="Name1">
      <dgm:if name="Name2" axis="ch" ptType="node" func="cnt" op="equ" val="2">
        <dgm:constrLst>
          <dgm:constr type="w" for="ch" forName="ellipse" refType="w" fact="0.645"/>
          <dgm:constr type="h" for="ch" forName="ellipse" refType="h" fact="0.28"/>
          <dgm:constr type="t" for="ch" forName="ellipse" refType="w" fact="0.0275"/>
          <dgm:constr type="l" for="ch" forName="ellipse" refType="w" fact="0.0265"/>
          <dgm:constr type="w" for="ch" forName="arrow1" refType="w" fact="0.125"/>
          <dgm:constr type="h" for="ch" forName="arrow1" refType="h" fact="0.1"/>
          <dgm:constr type="t" for="ch" forName="arrow1" refType="h" fact="0.72"/>
          <dgm:constr type="l" for="ch" forName="arrow1" refType="w" fact="0.2875"/>
          <dgm:constr type="w" for="ch" forName="rectangle" refType="w" fact="0.6"/>
          <dgm:constr type="h" for="ch" forName="rectangle" refType="w" refFor="ch" refForName="rectangle" fact="0.25"/>
          <dgm:constr type="t" for="ch" forName="rectangle" refType="h" fact="0.8"/>
          <dgm:constr type="l" for="ch" forName="rectangle" refType="w" fact="0.05"/>
          <dgm:constr type="w" for="ch" forName="item1" refType="w" fact="0.35"/>
          <dgm:constr type="h" for="ch" forName="item1" refType="w" fact="0.35"/>
          <dgm:constr type="t" for="ch" forName="item1" refType="h" fact="0.05"/>
          <dgm:constr type="l" for="ch" forName="item1" refType="w" fact="0.125"/>
          <dgm:constr type="primFontSz" for="ch" forName="item1" op="equ" val="65"/>
          <dgm:constr type="w" for="ch" forName="funnel" refType="w" fact="0.7"/>
          <dgm:constr type="h" for="ch" forName="funnel" refType="h" fact="0.7"/>
          <dgm:constr type="t" for="ch" forName="funnel"/>
          <dgm:constr type="l" for="ch" forName="funnel"/>
        </dgm:constrLst>
      </dgm:if>
      <dgm:else name="Name3">
        <dgm:constrLst>
          <dgm:constr type="w" for="ch" forName="ellipse" refType="w" fact="0.645"/>
          <dgm:constr type="h" for="ch" forName="ellipse" refType="h" fact="0.28"/>
          <dgm:constr type="t" for="ch" forName="ellipse" refType="w" fact="0.0275"/>
          <dgm:constr type="l" for="ch" forName="ellipse" refType="w" fact="0.0265"/>
          <dgm:constr type="w" for="ch" forName="arrow1" refType="w" fact="0.125"/>
          <dgm:constr type="h" for="ch" forName="arrow1" refType="h" fact="0.1"/>
          <dgm:constr type="t" for="ch" forName="arrow1" refType="h" fact="0.72"/>
          <dgm:constr type="l" for="ch" forName="arrow1" refType="w" fact="0.2875"/>
          <dgm:constr type="w" for="ch" forName="rectangle" refType="w" fact="0.6"/>
          <dgm:constr type="h" for="ch" forName="rectangle" refType="w" refFor="ch" refForName="rectangle" fact="0.25"/>
          <dgm:constr type="t" for="ch" forName="rectangle" refType="h" fact="0.8"/>
          <dgm:constr type="l" for="ch" forName="rectangle" refType="w" fact="0.05"/>
          <dgm:constr type="primFontSz" for="ch" forName="rectangle" val="65"/>
          <dgm:constr type="w" for="ch" forName="item1" refType="w" fact="0.225"/>
          <dgm:constr type="h" for="ch" forName="item1" refType="w" fact="0.225"/>
          <dgm:constr type="t" for="ch" forName="item1" refType="h" fact="0.336"/>
          <dgm:constr type="l" for="ch" forName="item1" refType="w" fact="0.261"/>
          <dgm:constr type="primFontSz" for="ch" forName="item1" val="65"/>
          <dgm:constr type="w" for="ch" forName="item2" refType="w" fact="0.225"/>
          <dgm:constr type="h" for="ch" forName="item2" refType="w" fact="0.225"/>
          <dgm:constr type="t" for="ch" forName="item2" refType="h" fact="0.125"/>
          <dgm:constr type="l" for="ch" forName="item2" refType="w" fact="0.1"/>
          <dgm:constr type="primFontSz" for="ch" forName="item2" refType="primFontSz" refFor="ch" refForName="item1" op="equ"/>
          <dgm:constr type="w" for="ch" forName="item3" refType="w" fact="0.225"/>
          <dgm:constr type="h" for="ch" forName="item3" refType="w" fact="0.225"/>
          <dgm:constr type="t" for="ch" forName="item3" refType="h" fact="0.057"/>
          <dgm:constr type="l" for="ch" forName="item3" refType="w" fact="0.33"/>
          <dgm:constr type="primFontSz" for="ch" forName="item3" refType="primFontSz" refFor="ch" refForName="item1" op="equ"/>
          <dgm:constr type="w" for="ch" forName="funnel" refType="w" fact="0.7"/>
          <dgm:constr type="h" for="ch" forName="funnel" refType="h" fact="0.7"/>
          <dgm:constr type="t" for="ch" forName="funnel"/>
          <dgm:constr type="l" for="ch" forName="funnel"/>
        </dgm:constrLst>
      </dgm:else>
    </dgm:choose>
    <dgm:ruleLst/>
    <dgm:choose name="Name4">
      <dgm:if name="Name5" axis="ch" ptType="node" func="cnt" op="gte" val="1">
        <dgm:layoutNode name="ellipse" styleLbl="trBgShp">
          <dgm:alg type="sp"/>
          <dgm:shape xmlns:r="http://schemas.openxmlformats.org/officeDocument/2006/relationships" type="ellipse" r:blip="">
            <dgm:adjLst/>
          </dgm:shape>
          <dgm:presOf/>
          <dgm:constrLst/>
          <dgm:ruleLst/>
        </dgm:layoutNode>
        <dgm:layoutNode name="arrow1" styleLbl="fgShp">
          <dgm:alg type="sp"/>
          <dgm:shape xmlns:r="http://schemas.openxmlformats.org/officeDocument/2006/relationships" type="downArrow" r:blip="">
            <dgm:adjLst/>
          </dgm:shape>
          <dgm:presOf/>
          <dgm:constrLst/>
          <dgm:ruleLst/>
        </dgm:layoutNode>
        <dgm:layoutNode name="rectangle" styleLbl="revTx">
          <dgm:varLst>
            <dgm:bulletEnabled val="1"/>
          </dgm:varLst>
          <dgm:alg type="tx">
            <dgm:param type="txAnchorHorzCh" val="ctr"/>
          </dgm:alg>
          <dgm:shape xmlns:r="http://schemas.openxmlformats.org/officeDocument/2006/relationships" type="rect" r:blip="">
            <dgm:adjLst/>
          </dgm:shape>
          <dgm:choose name="Name6">
            <dgm:if name="Name7" axis="ch" ptType="node" func="cnt" op="equ" val="1">
              <dgm:presOf axis="ch desOrSelf" ptType="node node" st="1 1" cnt="1 0"/>
            </dgm:if>
            <dgm:if name="Name8" axis="ch" ptType="node" func="cnt" op="equ" val="2">
              <dgm:presOf axis="ch desOrSelf" ptType="node node" st="2 1" cnt="1 0"/>
            </dgm:if>
            <dgm:if name="Name9" axis="ch" ptType="node" func="cnt" op="equ" val="3">
              <dgm:presOf axis="ch desOrSelf" ptType="node node" st="3 1" cnt="1 0"/>
            </dgm:if>
            <dgm:else name="Name10">
              <dgm:presOf axis="ch desOrSelf" ptType="node node" st="4 1" cnt="1 0"/>
            </dgm:else>
          </dgm:choose>
          <dgm:constrLst/>
          <dgm:ruleLst>
            <dgm:rule type="primFontSz" val="5" fact="NaN" max="NaN"/>
          </dgm:ruleLst>
        </dgm:layoutNode>
        <dgm:forEach name="Name11" axis="ch" ptType="node" st="2" cnt="1">
          <dgm:layoutNode name="item1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choose name="Name12">
              <dgm:if name="Name13" axis="root ch" ptType="all node" func="cnt" op="equ" val="1">
                <dgm:presOf/>
              </dgm:if>
              <dgm:if name="Name14" axis="root ch" ptType="all node" func="cnt" op="equ" val="2">
                <dgm:presOf axis="root ch desOrSelf" ptType="all node node" st="1 1 1" cnt="0 1 0"/>
              </dgm:if>
              <dgm:if name="Name15" axis="root ch" ptType="all node" func="cnt" op="equ" val="3">
                <dgm:presOf axis="root ch desOrSelf" ptType="all node node" st="1 2 1" cnt="0 1 0"/>
              </dgm:if>
              <dgm:else name="Name16">
                <dgm:presOf axis="root ch desOrSelf" ptType="all node node" st="1 3 1" cnt="0 1 0"/>
              </dgm:else>
            </dgm:choose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  <dgm:forEach name="Name17" axis="ch" ptType="node" st="3" cnt="1">
          <dgm:layoutNode name="item2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choose name="Name18">
              <dgm:if name="Name19" axis="root ch" ptType="all node" func="cnt" op="equ" val="1">
                <dgm:presOf/>
              </dgm:if>
              <dgm:if name="Name20" axis="root ch" ptType="all node" func="cnt" op="equ" val="2">
                <dgm:presOf/>
              </dgm:if>
              <dgm:if name="Name21" axis="root ch" ptType="all node" func="cnt" op="equ" val="3">
                <dgm:presOf axis="root ch desOrSelf" ptType="all node node" st="1 1 1" cnt="0 1 0"/>
              </dgm:if>
              <dgm:else name="Name22">
                <dgm:presOf axis="root ch desOrSelf" ptType="all node node" st="1 2 1" cnt="0 1 0"/>
              </dgm:else>
            </dgm:choose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  <dgm:forEach name="Name23" axis="ch" ptType="node" st="4" cnt="1">
          <dgm:layoutNode name="item3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choose name="Name24">
              <dgm:if name="Name25" axis="root ch" ptType="all node" func="cnt" op="equ" val="1">
                <dgm:presOf/>
              </dgm:if>
              <dgm:if name="Name26" axis="root ch" ptType="all node" func="cnt" op="equ" val="2">
                <dgm:presOf/>
              </dgm:if>
              <dgm:if name="Name27" axis="root ch" ptType="all node" func="cnt" op="equ" val="3">
                <dgm:presOf/>
              </dgm:if>
              <dgm:else name="Name28">
                <dgm:presOf axis="root ch desOrSelf" ptType="all node node" st="1 1 1" cnt="0 1 0"/>
              </dgm:else>
            </dgm:choose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  <dgm:layoutNode name="funnel" styleLbl="trAlignAcc1">
          <dgm:alg type="sp"/>
          <dgm:shape xmlns:r="http://schemas.openxmlformats.org/officeDocument/2006/relationships" type="funnel" r:blip="">
            <dgm:adjLst/>
          </dgm:shape>
          <dgm:presOf/>
          <dgm:constrLst/>
          <dgm:ruleLst/>
        </dgm:layoutNode>
      </dgm:if>
      <dgm:else name="Name29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B0FD5F8-3B37-41E2-A5C3-1B5F272F4C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84</Pages>
  <Words>14763</Words>
  <Characters>84150</Characters>
  <Application>Microsoft Office Word</Application>
  <DocSecurity>0</DocSecurity>
  <Lines>701</Lines>
  <Paragraphs>197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98716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gajdukovalv</dc:creator>
  <cp:lastModifiedBy>GanyushkinaNE</cp:lastModifiedBy>
  <cp:revision>10</cp:revision>
  <cp:lastPrinted>2023-03-10T11:07:00Z</cp:lastPrinted>
  <dcterms:created xsi:type="dcterms:W3CDTF">2023-03-10T07:57:00Z</dcterms:created>
  <dcterms:modified xsi:type="dcterms:W3CDTF">2023-03-10T12:01:00Z</dcterms:modified>
</cp:coreProperties>
</file>